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B9" w:rsidRDefault="00FC791C" w:rsidP="0045306D">
      <w:pPr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附</w:t>
      </w:r>
      <w:r w:rsidR="002012EA" w:rsidRPr="00BC17B9">
        <w:rPr>
          <w:rFonts w:ascii="仿宋_GB2312" w:eastAsia="仿宋_GB2312" w:hAnsi="黑体" w:hint="eastAsia"/>
          <w:b/>
          <w:sz w:val="32"/>
          <w:szCs w:val="32"/>
        </w:rPr>
        <w:t>件</w:t>
      </w:r>
      <w:r w:rsidR="00BC17B9" w:rsidRPr="00BC17B9">
        <w:rPr>
          <w:rFonts w:ascii="仿宋_GB2312" w:eastAsia="仿宋_GB2312" w:hAnsi="黑体" w:hint="eastAsia"/>
          <w:b/>
          <w:sz w:val="32"/>
          <w:szCs w:val="32"/>
        </w:rPr>
        <w:t>：</w:t>
      </w:r>
    </w:p>
    <w:p w:rsidR="00573032" w:rsidRPr="000E3FB3" w:rsidRDefault="00BC17B9" w:rsidP="00BC17B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E3FB3">
        <w:rPr>
          <w:rFonts w:asciiTheme="minorEastAsia" w:eastAsiaTheme="minorEastAsia" w:hAnsiTheme="minorEastAsia" w:hint="eastAsia"/>
          <w:b/>
          <w:sz w:val="36"/>
          <w:szCs w:val="36"/>
        </w:rPr>
        <w:t>许昌</w:t>
      </w:r>
      <w:r w:rsidR="00851732" w:rsidRPr="000E3FB3">
        <w:rPr>
          <w:rFonts w:asciiTheme="minorEastAsia" w:eastAsiaTheme="minorEastAsia" w:hAnsiTheme="minorEastAsia" w:hint="eastAsia"/>
          <w:b/>
          <w:sz w:val="36"/>
          <w:szCs w:val="36"/>
        </w:rPr>
        <w:t>市</w:t>
      </w:r>
      <w:r w:rsidR="00475F41" w:rsidRPr="000E3FB3">
        <w:rPr>
          <w:rFonts w:asciiTheme="minorEastAsia" w:eastAsiaTheme="minorEastAsia" w:hAnsiTheme="minorEastAsia" w:hint="eastAsia"/>
          <w:b/>
          <w:sz w:val="36"/>
          <w:szCs w:val="36"/>
        </w:rPr>
        <w:t>城乡规划领域基层政务公开标准目录</w:t>
      </w:r>
    </w:p>
    <w:tbl>
      <w:tblPr>
        <w:tblW w:w="138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3"/>
        <w:gridCol w:w="693"/>
        <w:gridCol w:w="1598"/>
        <w:gridCol w:w="1537"/>
        <w:gridCol w:w="910"/>
        <w:gridCol w:w="970"/>
        <w:gridCol w:w="2797"/>
        <w:gridCol w:w="799"/>
        <w:gridCol w:w="665"/>
        <w:gridCol w:w="700"/>
        <w:gridCol w:w="761"/>
        <w:gridCol w:w="409"/>
        <w:gridCol w:w="425"/>
        <w:gridCol w:w="426"/>
      </w:tblGrid>
      <w:tr w:rsidR="002D3E4D" w:rsidTr="00ED1543">
        <w:trPr>
          <w:trHeight w:val="113"/>
        </w:trPr>
        <w:tc>
          <w:tcPr>
            <w:tcW w:w="456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序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1366" w:type="dxa"/>
            <w:gridSpan w:val="2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598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公开内容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537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10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时限</w:t>
            </w:r>
          </w:p>
        </w:tc>
        <w:tc>
          <w:tcPr>
            <w:tcW w:w="970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797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公开渠道和载体（在标注范围内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至少选择其一公开，法律法规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规章另有规定的从其规定）</w:t>
            </w:r>
          </w:p>
        </w:tc>
        <w:tc>
          <w:tcPr>
            <w:tcW w:w="1464" w:type="dxa"/>
            <w:gridSpan w:val="2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461" w:type="dxa"/>
            <w:gridSpan w:val="2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260" w:type="dxa"/>
            <w:gridSpan w:val="3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公开层级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一级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693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598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797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65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特定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群体</w:t>
            </w:r>
          </w:p>
        </w:tc>
        <w:tc>
          <w:tcPr>
            <w:tcW w:w="700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主动</w:t>
            </w:r>
          </w:p>
        </w:tc>
        <w:tc>
          <w:tcPr>
            <w:tcW w:w="761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依申请</w:t>
            </w:r>
          </w:p>
        </w:tc>
        <w:tc>
          <w:tcPr>
            <w:tcW w:w="409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市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5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县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6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乡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</w:tr>
      <w:tr w:rsidR="002D3E4D" w:rsidTr="00F67833">
        <w:trPr>
          <w:trHeight w:val="113"/>
        </w:trPr>
        <w:tc>
          <w:tcPr>
            <w:tcW w:w="456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公共服务</w:t>
            </w:r>
          </w:p>
        </w:tc>
        <w:tc>
          <w:tcPr>
            <w:tcW w:w="693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法规文件</w:t>
            </w:r>
          </w:p>
        </w:tc>
        <w:tc>
          <w:tcPr>
            <w:tcW w:w="1598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城乡规划领域相关法规、规章、规范性文件</w:t>
            </w:r>
          </w:p>
        </w:tc>
        <w:tc>
          <w:tcPr>
            <w:tcW w:w="1537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《中华人民共和国城乡规划法》《中华人民共和国政府信息公开条例》《许昌市城乡规划条例》</w:t>
            </w:r>
          </w:p>
        </w:tc>
        <w:tc>
          <w:tcPr>
            <w:tcW w:w="910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970" w:type="dxa"/>
            <w:noWrap/>
            <w:vAlign w:val="center"/>
          </w:tcPr>
          <w:p w:rsidR="002D3E4D" w:rsidRDefault="002D3E4D" w:rsidP="003559D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</w:t>
            </w:r>
            <w:r w:rsidR="003559D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和规划管理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2797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 w:rsidR="00E1619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="00E1619C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99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65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61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6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</w:tr>
      <w:tr w:rsidR="002D3E4D" w:rsidTr="00F67833">
        <w:trPr>
          <w:trHeight w:val="113"/>
        </w:trPr>
        <w:tc>
          <w:tcPr>
            <w:tcW w:w="456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3" w:type="dxa"/>
            <w:vMerge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政民互动</w:t>
            </w:r>
          </w:p>
        </w:tc>
        <w:tc>
          <w:tcPr>
            <w:tcW w:w="1598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城乡规划事项的意见征集、咨询、信访等</w:t>
            </w:r>
          </w:p>
        </w:tc>
        <w:tc>
          <w:tcPr>
            <w:tcW w:w="1537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910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实时</w:t>
            </w:r>
          </w:p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</w:t>
            </w:r>
          </w:p>
        </w:tc>
        <w:tc>
          <w:tcPr>
            <w:tcW w:w="970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</w:t>
            </w:r>
            <w:r w:rsidR="003559D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和规划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管理部门</w:t>
            </w:r>
          </w:p>
        </w:tc>
        <w:tc>
          <w:tcPr>
            <w:tcW w:w="2797" w:type="dxa"/>
            <w:noWrap/>
            <w:vAlign w:val="center"/>
          </w:tcPr>
          <w:p w:rsidR="002D3E4D" w:rsidRDefault="002D3E4D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2D3E4D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</w:t>
            </w:r>
            <w:r w:rsidR="00F6783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F67833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F67833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F67833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799" w:type="dxa"/>
            <w:noWrap/>
            <w:vAlign w:val="center"/>
          </w:tcPr>
          <w:p w:rsidR="002D3E4D" w:rsidRDefault="00F67833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65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61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noWrap/>
            <w:vAlign w:val="center"/>
          </w:tcPr>
          <w:p w:rsidR="002D3E4D" w:rsidRDefault="002D3E4D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6" w:type="dxa"/>
            <w:noWrap/>
            <w:vAlign w:val="center"/>
          </w:tcPr>
          <w:p w:rsidR="002D3E4D" w:rsidRDefault="00F67833" w:rsidP="00ED154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</w:tr>
    </w:tbl>
    <w:p w:rsidR="00F67833" w:rsidRDefault="00F67833" w:rsidP="002D3E4D">
      <w:pPr>
        <w:spacing w:line="200" w:lineRule="exact"/>
        <w:ind w:firstLineChars="200" w:firstLine="640"/>
        <w:rPr>
          <w:rFonts w:eastAsia="仿宋_GB2312"/>
          <w:sz w:val="32"/>
          <w:szCs w:val="32"/>
        </w:rPr>
      </w:pPr>
    </w:p>
    <w:p w:rsidR="002D3E4D" w:rsidRDefault="00B77E3C" w:rsidP="002D3E4D">
      <w:pPr>
        <w:spacing w:line="2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.45pt;margin-top:434.3pt;width:69.5pt;height:23.5pt;z-index:251661312" o:gfxdata="UEsDBAoAAAAAAIdO4kAAAAAAAAAAAAAAAAAEAAAAZHJzL1BLAwQUAAAACACHTuJA5YtHUNcAAAAJ&#10;AQAADwAAAGRycy9kb3ducmV2LnhtbE2PwU7DMBBE70j8g7WVuFEniFhuiNMDEjeElEKBoxtvk6jx&#10;Oo2dpPw97gmOszOaeVtsL7ZnM46+c6QgXSfAkGpnOmoUfLy/3EtgPmgyuneECn7Qw7a8vSl0btxC&#10;Fc670LBYQj7XCtoQhpxzX7dotV+7ASl6RzdaHaIcG25GvcRy2/OHJBHc6o7iQqsHfG6xPu0mq+Bt&#10;nty++czqL/peKi+P5+pVnpW6W6XJE7CAl/AXhit+RIcyMh3cRMazXoHYxKACKaQAdvUfs3g5KNik&#10;mQBeFvz/B+UvUEsDBBQAAAAIAIdO4kCqBd/ANwIAAHcEAAAOAAAAZHJzL2Uyb0RvYy54bWytVM2O&#10;0zAQviPxDpbvNG3Jlm7VdFW6KkJasSsVxNl17MaS4zG226Q8ALwBJy7cea4+B2On7Zaf04ocnBnP&#10;ZH6++SbTm7bWZCecV2AKOuj1KRGGQ6nMpqAf3i9fjCnxgZmSaTCioHvh6c3s+bNpYydiCBXoUjiC&#10;QYyfNLagVQh2kmWeV6JmvgdWGDRKcDULqLpNVjrWYPRaZ8N+f5Q14ErrgAvv8fa2M9JZii+l4OFe&#10;Si8C0QXF2kI6XTrX8cxmUzbZOGYrxY9lsCdUUTNlMOk51C0LjGyd+itUrbgDDzL0ONQZSKm4SD1g&#10;N4P+H92sKmZF6gXB8fYMk/9/Yfm73YMjqixoTolhNY7o8O3r4fvPw48vJI/wNNZP0Gtl0S+0r6HF&#10;MZ/uPV7Grlvp6vjGfgjaEej9GVzRBsLxcjwejq7QwtE0vB7nKGP07PFj63x4I6AmUSiow9klSNnu&#10;zofO9eQSc3nQqlwqrZPiNuuFdmTHcM7L9Byj/+amDWkKOnqJuZ8WAsvVJn4qEreOhUWIOiiiFNp1&#10;e8RtDeUeYXPQ8c5bvlTY3B3z4YE5JBrigcsT7vGQGrA2OEqUVOA+/+s++uP80UpJg8QtqP+0ZU5Q&#10;ot8aZMb1IM8j05OSX70aouIuLetLi9nWC0DMBrimlicx+gd9EqWD+iPu2DxmRRMzHHMXNJzERejW&#10;CXeUi/k8OSG3LQt3ZmV5DB0BMzDfBpAqTTLC1GGDDIgKsjtx4biJcX0u9eT1+L+Y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i0dQ1wAAAAkBAAAPAAAAAAAAAAEAIAAAACIAAABkcnMvZG93bnJl&#10;di54bWxQSwECFAAUAAAACACHTuJAqgXfwDcCAAB3BAAADgAAAAAAAAABACAAAAAmAQAAZHJzL2Uy&#10;b0RvYy54bWxQSwUGAAAAAAYABgBZAQAAzwUAAAAA&#10;" fillcolor="white [3201]" strokecolor="white [3212]" strokeweight=".5pt">
            <v:stroke joinstyle="round"/>
            <v:textbox>
              <w:txbxContent>
                <w:p w:rsidR="002D3E4D" w:rsidRDefault="002D3E4D" w:rsidP="002D3E4D"/>
              </w:txbxContent>
            </v:textbox>
          </v:shape>
        </w:pict>
      </w:r>
    </w:p>
    <w:tbl>
      <w:tblPr>
        <w:tblpPr w:leftFromText="180" w:rightFromText="180" w:vertAnchor="text" w:horzAnchor="margin" w:tblpY="1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45"/>
        <w:gridCol w:w="850"/>
        <w:gridCol w:w="1366"/>
        <w:gridCol w:w="2067"/>
        <w:gridCol w:w="820"/>
        <w:gridCol w:w="721"/>
        <w:gridCol w:w="2603"/>
        <w:gridCol w:w="787"/>
        <w:gridCol w:w="839"/>
        <w:gridCol w:w="700"/>
        <w:gridCol w:w="870"/>
        <w:gridCol w:w="426"/>
        <w:gridCol w:w="425"/>
        <w:gridCol w:w="567"/>
      </w:tblGrid>
      <w:tr w:rsidR="002D3E4D" w:rsidTr="00ED1543">
        <w:trPr>
          <w:trHeight w:val="1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lastRenderedPageBreak/>
              <w:t>序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公开内容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时限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公开层级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一级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二级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全社会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特定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群体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主动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依申请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市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县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乡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公共服务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办事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服务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行政许可的事项、依据、条件、数量、程序、期限以及申请行政许可需要提交的全部材料目录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实时</w:t>
            </w:r>
          </w:p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</w:t>
            </w:r>
            <w:r w:rsidR="003559D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和规划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管理部门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 w:rsidR="00F6783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="00F6783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F67833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规划编制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F67833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市、县国土空间规划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F6783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规划批准文件、脱密后</w:t>
            </w:r>
            <w:r w:rsidR="00F6783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的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文本</w:t>
            </w:r>
            <w:r w:rsidR="00F6783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图纸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F6783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《中华人民共和国土地管理法》《中华人民共和国城乡规划法》《中华人民共和国政府信息公开条例》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3559D3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自然资源和规划管理部门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或镇人民政府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1619C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F67833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F6783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乡</w:t>
            </w:r>
            <w:r w:rsidR="00F6783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、镇国土空间规划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F67833" w:rsidP="00F67833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脱密后的文本及图纸等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F6783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《中华人民共和国土地管理法》《中华人民共和国城乡规划法》《中华人民共和国政府信息公开条例》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1619C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F67833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F67833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F67833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</w:tr>
    </w:tbl>
    <w:p w:rsidR="002D3E4D" w:rsidRDefault="002D3E4D" w:rsidP="002D3E4D">
      <w:pPr>
        <w:spacing w:line="2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38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3"/>
        <w:gridCol w:w="709"/>
        <w:gridCol w:w="1213"/>
        <w:gridCol w:w="2145"/>
        <w:gridCol w:w="1050"/>
        <w:gridCol w:w="766"/>
        <w:gridCol w:w="2603"/>
        <w:gridCol w:w="897"/>
        <w:gridCol w:w="709"/>
        <w:gridCol w:w="540"/>
        <w:gridCol w:w="859"/>
        <w:gridCol w:w="398"/>
        <w:gridCol w:w="425"/>
        <w:gridCol w:w="425"/>
      </w:tblGrid>
      <w:tr w:rsidR="002D3E4D" w:rsidTr="00ED1543">
        <w:trPr>
          <w:trHeight w:val="1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序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公开内容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主体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公开层级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一级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二级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特定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群体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主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动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依申请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市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县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乡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规划</w:t>
            </w:r>
          </w:p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城市、镇详细规划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F67833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脱密后的文本及图纸等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D273CC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《中华人民共和国城乡规划法》《中华人民共和国政府信息公开条例》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3559D3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自然资源和规划管理部门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或镇人民政府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1619C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</w:t>
            </w:r>
            <w:r w:rsidR="00D273CC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D273CC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D273CC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部分村庄编制完成的村庄规划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D273CC" w:rsidP="00ED1543">
            <w:pPr>
              <w:widowControl/>
              <w:spacing w:line="4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脱密后的文本及图纸等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D273CC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《中华人民共和国土地管理法》《中华人民共和国城乡规划法》《中华人民共和国政府信息公开条例》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乡、镇人民政府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1619C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D273CC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4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</w:tr>
    </w:tbl>
    <w:p w:rsidR="00E61046" w:rsidRDefault="00E61046" w:rsidP="002D3E4D">
      <w:pPr>
        <w:spacing w:line="200" w:lineRule="exact"/>
        <w:ind w:firstLineChars="200" w:firstLine="640"/>
        <w:rPr>
          <w:rFonts w:eastAsia="仿宋_GB2312"/>
          <w:sz w:val="32"/>
          <w:szCs w:val="32"/>
        </w:rPr>
      </w:pPr>
    </w:p>
    <w:p w:rsidR="002D3E4D" w:rsidRDefault="00B77E3C" w:rsidP="002D3E4D">
      <w:pPr>
        <w:spacing w:line="2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pict>
          <v:shape id="_x0000_s1042" type="#_x0000_t202" style="position:absolute;left:0;text-align:left;margin-left:487.95pt;margin-top:20.3pt;width:81.5pt;height:25pt;z-index:251662336" o:gfxdata="UEsDBAoAAAAAAIdO4kAAAAAAAAAAAAAAAAAEAAAAZHJzL1BLAwQUAAAACACHTuJAfsjFpNcAAAAK&#10;AQAADwAAAGRycy9kb3ducmV2LnhtbE2PzU7DMBCE70i8g7VI3KgdoCUNcXpA4oaQ0vJ3dONtEhGv&#10;09hJytuzPcFxZz7NzuSbk+vEhENoPWlIFgoEUuVtS7WGt93zTQoiREPWdJ5Qww8G2BSXF7nJrJ+p&#10;xGkba8EhFDKjoYmxz6QMVYPOhIXvkdg7+MGZyOdQSzuYmcNdJ2+VWklnWuIPjenxqcHqezs6Da/T&#10;6N/rj2X1SV9zGdLDsXxJj1pfXyXqEUTEU/yD4Vyfq0PBnfZ+JBtEp2H9sFwzquFerUCcgeQuZWXP&#10;FiuyyOX/CcUvUEsDBBQAAAAIAIdO4kD/xl6rPgIAAHgEAAAOAAAAZHJzL2Uyb0RvYy54bWytVM2O&#10;EzEMviPxDlHudKbdzi5Una5KV0VIK3algjinmaQzUhKHJO1MeQB4gz1x4c5z9Tlw0p/tAgeE6CG1&#10;Y+ez/dme8XWnFdkI5xswJe33ckqE4VA1ZlXSD+/nL15S4gMzFVNgREm3wtPryfNn49aOxABqUJVw&#10;BEGMH7W2pHUIdpRlntdCM98DKwwaJTjNAqpulVWOtYiuVTbI88usBVdZB1x4j7c3eyOdJHwpBQ93&#10;UnoRiCop5hbS6dK5jGc2GbPRyjFbN/yQBvuHLDRrDAY9Qd2wwMjaNb9B6YY78CBDj4POQMqGi1QD&#10;VtPPf6lmUTMrUi1Ijrcnmvz/g+XvNveONFVJC0oM09ii3cPX3bcfu+9fSBHpaa0fodfCol/oXkOH&#10;bT7ee7yMVXfS6fiP9RC0I9HbE7miC4THR/lFkRdo4mi76F8VeWI/e3xtnQ9vBGgShZI6bF7ilG1u&#10;fcBM0PXoEoN5UE01b5RKilstZ8qRDcNGz9MvJolPnrgpQ9qSXmImCfmJzf8NBAIqEwOKNFyHxCJH&#10;ey6iFLpldyBuCdUWeXOwHzxv+bzB4m6ZD/fM4aQhH7g94Q4PqQBzg4NESQ3u85/uoz8OAFopaXFy&#10;S+o/rZkTlKi3BkfjVX84jKOelGFxNUDFnVuW5xaz1jNAzvq4p5YnMfoHdRSlA/0Rl2wao6KJGY6x&#10;SxqO4izs9wmXlIvpNDnhcFsWbs3C8ggdCTMwXQeQTepkpGnPDfYoKjjeqVuHVYz7c64nr8cPxuQ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sjFpNcAAAAKAQAADwAAAAAAAAABACAAAAAiAAAAZHJz&#10;L2Rvd25yZXYueG1sUEsBAhQAFAAAAAgAh07iQP/GXqs+AgAAeAQAAA4AAAAAAAAAAQAgAAAAJgEA&#10;AGRycy9lMm9Eb2MueG1sUEsFBgAAAAAGAAYAWQEAANYFAAAAAA==&#10;" fillcolor="white [3201]" strokecolor="white [3212]" strokeweight=".5pt">
            <v:stroke joinstyle="round"/>
            <v:textbox>
              <w:txbxContent>
                <w:p w:rsidR="002D3E4D" w:rsidRDefault="002D3E4D" w:rsidP="002D3E4D"/>
              </w:txbxContent>
            </v:textbox>
          </v:shape>
        </w:pict>
      </w:r>
    </w:p>
    <w:tbl>
      <w:tblPr>
        <w:tblW w:w="13962" w:type="dxa"/>
        <w:tblInd w:w="113" w:type="dxa"/>
        <w:tblLayout w:type="fixed"/>
        <w:tblLook w:val="04A0"/>
      </w:tblPr>
      <w:tblGrid>
        <w:gridCol w:w="456"/>
        <w:gridCol w:w="673"/>
        <w:gridCol w:w="29"/>
        <w:gridCol w:w="709"/>
        <w:gridCol w:w="1701"/>
        <w:gridCol w:w="1125"/>
        <w:gridCol w:w="1285"/>
        <w:gridCol w:w="1038"/>
        <w:gridCol w:w="2886"/>
        <w:gridCol w:w="800"/>
        <w:gridCol w:w="709"/>
        <w:gridCol w:w="425"/>
        <w:gridCol w:w="850"/>
        <w:gridCol w:w="426"/>
        <w:gridCol w:w="425"/>
        <w:gridCol w:w="425"/>
      </w:tblGrid>
      <w:tr w:rsidR="002D3E4D" w:rsidTr="00ED1543">
        <w:trPr>
          <w:trHeight w:val="1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序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公开内容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公开层级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一级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二级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事项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特定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群体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主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依申请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市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县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乡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规划许可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建设项目用地预审和选址意见书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核发、变更、延续、补证、注销的办理情况及内容</w:t>
            </w: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（涉密项目除外）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《中华人民共和国城乡规划法》《中华人民共和国政府信息公开条例》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3559D3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自然资源和规划管理部门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61046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</w:t>
            </w:r>
            <w:r w:rsidR="00E6104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E61046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建设用地规划许可证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核发、变更、延续、补证、注销的办理情况及内容</w:t>
            </w:r>
          </w:p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（涉密项目除外）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《中华人民共和国城乡规划法》《中华人民共和国政府信息公开条例》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3559D3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自然资源和规划管理部门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61046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2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E61046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2D3E4D" w:rsidRDefault="00B77E3C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pict>
                <v:shape id="_x0000_s1043" type="#_x0000_t202" style="position:absolute;left:0;text-align:left;margin-left:-3.2pt;margin-top:77.6pt;width:71pt;height:27pt;z-index:251663360" o:gfxdata="UEsDBAoAAAAAAIdO4kAAAAAAAAAAAAAAAAAEAAAAZHJzL1BLAwQUAAAACACHTuJA2JCbvtkAAAAK&#10;AQAADwAAAGRycy9kb3ducmV2LnhtbE2PwU7DMAyG70i8Q2Sk3bZkHa1KaboDEjeE1LENjlnjtRWN&#10;0zVpO96e7ARH259+f3++vZqOTTi41pKE9UoAQ6qsbqmWsP94XabAnFekVWcJJfygg21xf5erTNuZ&#10;Spx2vmYhhFymJDTe9xnnrmrQKLeyPVK4ne1glA/jUHM9qDmEm45HQiTcqJbCh0b1+NJg9b0bjYT3&#10;abSH+hhXn/Q1ly49X8q39CLl4mEtnoF5vPo/GG76QR2K4HSyI2nHOgnL5DGQYR/HEbAbsIkTYCcJ&#10;kXiKgBc5/1+h+AVQSwMEFAAAAAgAh07iQK8h7iQ7AgAAdwQAAA4AAABkcnMvZTJvRG9jLnhtbK1U&#10;zY7aMBC+V+o7WL6XBJZlCyKsKCuqSqi7Eq16No5NIjke1zYk9AHaN+ipl977XDxHx05g2baHqioH&#10;M398M/PNDNPbplJkL6wrQWe030spEZpDXuptRt+/W754SYnzTOdMgRYZPQhHb2fPn01rMxEDKEDl&#10;whIE0W5Sm4wW3ptJkjheiIq5Hhih0SnBVsyjardJblmN6JVKBmk6SmqwubHAhXNovWuddBbxpRTc&#10;30vphCcqo1ibj6+N7ya8yWzKJlvLTFHyrgz2D1VUrNSY9Ax1xzwjO1v+BlWV3IID6XscqgSkLLmI&#10;PWA3/fSXbtYFMyL2guQ4c6bJ/T9Y/nb/YEmZZ3REiWYVjuj49cvx24/j989kFOipjZtg1NpgnG9e&#10;QYNjPtkdGkPXjbRV+MZ+CPqR6MOZXNF4wtE4Tvs3KXo4uq6GgzHKiJ48/thY518LqEgQMmpxdpFS&#10;tl8534aeQkIuB6rMl6VSUbHbzUJZsmc452X8dOhPwpQmNXZ6dZ1G5Cc+9zcQWK7SIaGIu9UVFihq&#10;qQiSbzZNx9sG8gPSZqHdO2f4ssTmVsz5B2Zx0ZAPPB5/j49UgLVBJ1FSgP30J3uIx/mjl5IaFzej&#10;7uOOWUGJeqNxM8b94TBselSG1zcDVOylZ3Pp0btqAchZH8/U8CiGeK9OorRQfcAbm4es6GKaY+6M&#10;+pO48O054Y1yMZ/HINxtw/xKrw0P0IEwDfOdB1nGSQaaWm5wA4KC2x13obvEcD6Xeox6/L+Y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kJu+2QAAAAoBAAAPAAAAAAAAAAEAIAAAACIAAABkcnMv&#10;ZG93bnJldi54bWxQSwECFAAUAAAACACHTuJAryHuJDsCAAB3BAAADgAAAAAAAAABACAAAAAoAQAA&#10;ZHJzL2Uyb0RvYy54bWxQSwUGAAAAAAYABgBZAQAA1QUAAAAA&#10;" fillcolor="white [3201]" strokecolor="white [3212]" strokeweight=".5pt">
                  <v:stroke joinstyle="round"/>
                  <v:textbox>
                    <w:txbxContent>
                      <w:p w:rsidR="002D3E4D" w:rsidRDefault="002D3E4D" w:rsidP="002D3E4D"/>
                    </w:txbxContent>
                  </v:textbox>
                </v:shape>
              </w:pic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建设工程规划许可证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核发、变更、延续、补证、注销的办理情况及内容</w:t>
            </w:r>
          </w:p>
          <w:p w:rsidR="002D3E4D" w:rsidRDefault="002D3E4D" w:rsidP="00ED1543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（涉密项目除外）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《中华人民共和国城乡规划法》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《中华人民共和国政府信息公开条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lastRenderedPageBreak/>
              <w:t>例》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lastRenderedPageBreak/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3559D3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自然资源和规划管理部门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1619C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E61046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spacing w:line="30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E61046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D3E4D" w:rsidTr="00ED1543">
        <w:trPr>
          <w:trHeight w:val="1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lastRenderedPageBreak/>
              <w:t>序</w:t>
            </w:r>
          </w:p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公开内容</w:t>
            </w:r>
          </w:p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公开层级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E4D" w:rsidRDefault="002D3E4D" w:rsidP="00ED1543">
            <w:pPr>
              <w:widowControl/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主动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依申请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市级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县级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乡级</w:t>
            </w:r>
          </w:p>
        </w:tc>
      </w:tr>
      <w:tr w:rsidR="002D3E4D" w:rsidTr="00ED1543">
        <w:trPr>
          <w:trHeight w:val="1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规划许可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乡村建设规划许可证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核发、变更、延续、补证、注销的办理情况及内容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《中华人民共和国城乡规划法》《中华人民共和国政府信息公开条例》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个工作日之内公开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乡、镇人民政府或市、县</w:t>
            </w:r>
            <w:r w:rsidR="003559D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自然资源和规划管理部门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政府网站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政府公报</w:t>
            </w:r>
          </w:p>
          <w:p w:rsidR="002D3E4D" w:rsidRDefault="00E61046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两微一端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发布会</w:t>
            </w:r>
            <w:r w:rsidR="002D3E4D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="002D3E4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听证会</w:t>
            </w:r>
          </w:p>
          <w:p w:rsidR="002D3E4D" w:rsidRDefault="002D3E4D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广播电视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</w:t>
            </w:r>
            <w:r w:rsidR="00E6104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纸质载体</w:t>
            </w:r>
          </w:p>
          <w:p w:rsidR="002D3E4D" w:rsidRDefault="002D3E4D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公开查阅点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行政服务中心</w:t>
            </w:r>
          </w:p>
          <w:p w:rsidR="002D3E4D" w:rsidRDefault="002D3E4D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便民服务站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入户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现场</w:t>
            </w:r>
          </w:p>
          <w:p w:rsidR="002D3E4D" w:rsidRDefault="002D3E4D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■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社区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企事业单位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村公示栏（电子屏）</w:t>
            </w:r>
          </w:p>
          <w:p w:rsidR="002D3E4D" w:rsidRDefault="002D3E4D" w:rsidP="00ED154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精准推送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其他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E61046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E4D" w:rsidRDefault="002D3E4D" w:rsidP="00ED15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√</w:t>
            </w:r>
          </w:p>
        </w:tc>
      </w:tr>
    </w:tbl>
    <w:p w:rsidR="00DD26C4" w:rsidRPr="0045306D" w:rsidRDefault="00DD26C4" w:rsidP="002D3E4D"/>
    <w:sectPr w:rsidR="00DD26C4" w:rsidRPr="0045306D" w:rsidSect="00DB43FC">
      <w:footerReference w:type="even" r:id="rId8"/>
      <w:footerReference w:type="default" r:id="rId9"/>
      <w:pgSz w:w="16838" w:h="11906" w:orient="landscape"/>
      <w:pgMar w:top="1474" w:right="1985" w:bottom="1474" w:left="1418" w:header="1985" w:footer="1418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133" w:rsidRDefault="00301133">
      <w:r>
        <w:separator/>
      </w:r>
    </w:p>
  </w:endnote>
  <w:endnote w:type="continuationSeparator" w:id="1">
    <w:p w:rsidR="00301133" w:rsidRDefault="0030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32" w:rsidRDefault="00573032" w:rsidP="00DD26C4">
    <w:pPr>
      <w:pStyle w:val="a4"/>
      <w:ind w:firstLineChars="100" w:firstLine="280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6925"/>
      <w:docPartObj>
        <w:docPartGallery w:val="Page Numbers (Bottom of Page)"/>
        <w:docPartUnique/>
      </w:docPartObj>
    </w:sdtPr>
    <w:sdtContent>
      <w:p w:rsidR="00CE5998" w:rsidRDefault="00B77E3C">
        <w:pPr>
          <w:pStyle w:val="a4"/>
          <w:jc w:val="center"/>
        </w:pPr>
        <w:fldSimple w:instr=" PAGE   \* MERGEFORMAT ">
          <w:r w:rsidR="003559D3" w:rsidRPr="003559D3">
            <w:rPr>
              <w:noProof/>
              <w:lang w:val="zh-CN"/>
            </w:rPr>
            <w:t>5</w:t>
          </w:r>
        </w:fldSimple>
      </w:p>
    </w:sdtContent>
  </w:sdt>
  <w:p w:rsidR="00573032" w:rsidRDefault="00573032">
    <w:pPr>
      <w:pStyle w:val="a4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133" w:rsidRDefault="00301133">
      <w:r>
        <w:separator/>
      </w:r>
    </w:p>
  </w:footnote>
  <w:footnote w:type="continuationSeparator" w:id="1">
    <w:p w:rsidR="00301133" w:rsidRDefault="00301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C24"/>
    <w:rsid w:val="00003A2B"/>
    <w:rsid w:val="0000575F"/>
    <w:rsid w:val="0002061E"/>
    <w:rsid w:val="000212F8"/>
    <w:rsid w:val="00063F83"/>
    <w:rsid w:val="000664BB"/>
    <w:rsid w:val="00071C24"/>
    <w:rsid w:val="00075D22"/>
    <w:rsid w:val="0009112E"/>
    <w:rsid w:val="00092427"/>
    <w:rsid w:val="00095E6D"/>
    <w:rsid w:val="000A768F"/>
    <w:rsid w:val="000D0A1A"/>
    <w:rsid w:val="000D73B2"/>
    <w:rsid w:val="000E269A"/>
    <w:rsid w:val="000E3FB3"/>
    <w:rsid w:val="000E666D"/>
    <w:rsid w:val="000F6DDA"/>
    <w:rsid w:val="00101D26"/>
    <w:rsid w:val="00107A6E"/>
    <w:rsid w:val="001234EB"/>
    <w:rsid w:val="0014357D"/>
    <w:rsid w:val="00164112"/>
    <w:rsid w:val="0016488E"/>
    <w:rsid w:val="00170F6B"/>
    <w:rsid w:val="001A1217"/>
    <w:rsid w:val="001B6574"/>
    <w:rsid w:val="001E05D8"/>
    <w:rsid w:val="002012EA"/>
    <w:rsid w:val="00231177"/>
    <w:rsid w:val="002312AC"/>
    <w:rsid w:val="00235FF9"/>
    <w:rsid w:val="002454F1"/>
    <w:rsid w:val="00256D4A"/>
    <w:rsid w:val="00281FD5"/>
    <w:rsid w:val="002860D6"/>
    <w:rsid w:val="002B43D6"/>
    <w:rsid w:val="002C18D6"/>
    <w:rsid w:val="002C620A"/>
    <w:rsid w:val="002D3E4D"/>
    <w:rsid w:val="002E7C3B"/>
    <w:rsid w:val="002F5062"/>
    <w:rsid w:val="00301133"/>
    <w:rsid w:val="00307C36"/>
    <w:rsid w:val="00331E9A"/>
    <w:rsid w:val="0034147C"/>
    <w:rsid w:val="0034572D"/>
    <w:rsid w:val="0034788D"/>
    <w:rsid w:val="003559D3"/>
    <w:rsid w:val="00357A3A"/>
    <w:rsid w:val="00383493"/>
    <w:rsid w:val="003B3FA7"/>
    <w:rsid w:val="003B6745"/>
    <w:rsid w:val="003D1FB2"/>
    <w:rsid w:val="003D551F"/>
    <w:rsid w:val="003E3CCF"/>
    <w:rsid w:val="003F0053"/>
    <w:rsid w:val="0040295A"/>
    <w:rsid w:val="004100BE"/>
    <w:rsid w:val="0042552A"/>
    <w:rsid w:val="004373B7"/>
    <w:rsid w:val="00440EDA"/>
    <w:rsid w:val="0045306D"/>
    <w:rsid w:val="0046214F"/>
    <w:rsid w:val="004622FF"/>
    <w:rsid w:val="00470DDE"/>
    <w:rsid w:val="00471FA3"/>
    <w:rsid w:val="00475F41"/>
    <w:rsid w:val="004A0F2D"/>
    <w:rsid w:val="004A4CD2"/>
    <w:rsid w:val="004B3C8B"/>
    <w:rsid w:val="004D7B53"/>
    <w:rsid w:val="005017E7"/>
    <w:rsid w:val="00505408"/>
    <w:rsid w:val="00507C26"/>
    <w:rsid w:val="005111E8"/>
    <w:rsid w:val="00573032"/>
    <w:rsid w:val="005802B5"/>
    <w:rsid w:val="005A02AD"/>
    <w:rsid w:val="005A3DFD"/>
    <w:rsid w:val="005E1C73"/>
    <w:rsid w:val="006005DD"/>
    <w:rsid w:val="00601A44"/>
    <w:rsid w:val="0060732C"/>
    <w:rsid w:val="0062702D"/>
    <w:rsid w:val="00636DF2"/>
    <w:rsid w:val="006475AD"/>
    <w:rsid w:val="00680B1E"/>
    <w:rsid w:val="00686DE5"/>
    <w:rsid w:val="0069684B"/>
    <w:rsid w:val="006A40D7"/>
    <w:rsid w:val="006B13AC"/>
    <w:rsid w:val="006D7C65"/>
    <w:rsid w:val="006E7304"/>
    <w:rsid w:val="006F1C6B"/>
    <w:rsid w:val="00716CE7"/>
    <w:rsid w:val="00727C3B"/>
    <w:rsid w:val="00735506"/>
    <w:rsid w:val="00741B56"/>
    <w:rsid w:val="007769BE"/>
    <w:rsid w:val="007810DC"/>
    <w:rsid w:val="00792CF3"/>
    <w:rsid w:val="007B6B20"/>
    <w:rsid w:val="007C6790"/>
    <w:rsid w:val="007D0A5D"/>
    <w:rsid w:val="007F586D"/>
    <w:rsid w:val="00800555"/>
    <w:rsid w:val="00802203"/>
    <w:rsid w:val="00807CEE"/>
    <w:rsid w:val="00851732"/>
    <w:rsid w:val="008579A8"/>
    <w:rsid w:val="0086369A"/>
    <w:rsid w:val="0087471E"/>
    <w:rsid w:val="008A54C9"/>
    <w:rsid w:val="008A78E0"/>
    <w:rsid w:val="008A7FE4"/>
    <w:rsid w:val="008B279C"/>
    <w:rsid w:val="008C08AD"/>
    <w:rsid w:val="008D1357"/>
    <w:rsid w:val="008D4A65"/>
    <w:rsid w:val="008D7BEE"/>
    <w:rsid w:val="00900899"/>
    <w:rsid w:val="00923072"/>
    <w:rsid w:val="00930EA1"/>
    <w:rsid w:val="0093187E"/>
    <w:rsid w:val="00934D7C"/>
    <w:rsid w:val="009463AA"/>
    <w:rsid w:val="00960141"/>
    <w:rsid w:val="00966719"/>
    <w:rsid w:val="00995CDC"/>
    <w:rsid w:val="009A1225"/>
    <w:rsid w:val="009A5AB0"/>
    <w:rsid w:val="009B4E91"/>
    <w:rsid w:val="009D7E9B"/>
    <w:rsid w:val="009E753E"/>
    <w:rsid w:val="009E7AC3"/>
    <w:rsid w:val="009F5414"/>
    <w:rsid w:val="00A16F88"/>
    <w:rsid w:val="00A3163C"/>
    <w:rsid w:val="00A545CD"/>
    <w:rsid w:val="00A54ED3"/>
    <w:rsid w:val="00A578DA"/>
    <w:rsid w:val="00A84FAA"/>
    <w:rsid w:val="00A84FE8"/>
    <w:rsid w:val="00A87F39"/>
    <w:rsid w:val="00A9415B"/>
    <w:rsid w:val="00AA2EB4"/>
    <w:rsid w:val="00AE555B"/>
    <w:rsid w:val="00AE7126"/>
    <w:rsid w:val="00B1023D"/>
    <w:rsid w:val="00B16E80"/>
    <w:rsid w:val="00B20E6B"/>
    <w:rsid w:val="00B70EAC"/>
    <w:rsid w:val="00B77E3C"/>
    <w:rsid w:val="00B83077"/>
    <w:rsid w:val="00B873E9"/>
    <w:rsid w:val="00B922C1"/>
    <w:rsid w:val="00BB3282"/>
    <w:rsid w:val="00BC0581"/>
    <w:rsid w:val="00BC0ACF"/>
    <w:rsid w:val="00BC17B9"/>
    <w:rsid w:val="00BF2818"/>
    <w:rsid w:val="00C13A4B"/>
    <w:rsid w:val="00C25124"/>
    <w:rsid w:val="00C30F25"/>
    <w:rsid w:val="00C358B5"/>
    <w:rsid w:val="00C45821"/>
    <w:rsid w:val="00C65CBB"/>
    <w:rsid w:val="00C8295A"/>
    <w:rsid w:val="00C831FC"/>
    <w:rsid w:val="00C856E1"/>
    <w:rsid w:val="00CC4451"/>
    <w:rsid w:val="00CD2FEB"/>
    <w:rsid w:val="00CE5998"/>
    <w:rsid w:val="00D029A3"/>
    <w:rsid w:val="00D14184"/>
    <w:rsid w:val="00D273CC"/>
    <w:rsid w:val="00D30B71"/>
    <w:rsid w:val="00D3133D"/>
    <w:rsid w:val="00D40DD3"/>
    <w:rsid w:val="00D466A0"/>
    <w:rsid w:val="00D61F2F"/>
    <w:rsid w:val="00D62673"/>
    <w:rsid w:val="00D653B2"/>
    <w:rsid w:val="00D70121"/>
    <w:rsid w:val="00D810BC"/>
    <w:rsid w:val="00D94C8C"/>
    <w:rsid w:val="00D97FDB"/>
    <w:rsid w:val="00DA1F37"/>
    <w:rsid w:val="00DB43FC"/>
    <w:rsid w:val="00DB7C0B"/>
    <w:rsid w:val="00DD26C4"/>
    <w:rsid w:val="00E07D8F"/>
    <w:rsid w:val="00E11C4A"/>
    <w:rsid w:val="00E15DCF"/>
    <w:rsid w:val="00E1619C"/>
    <w:rsid w:val="00E21197"/>
    <w:rsid w:val="00E22E6C"/>
    <w:rsid w:val="00E26EA9"/>
    <w:rsid w:val="00E364C7"/>
    <w:rsid w:val="00E4202A"/>
    <w:rsid w:val="00E44C34"/>
    <w:rsid w:val="00E53E8E"/>
    <w:rsid w:val="00E57DC3"/>
    <w:rsid w:val="00E61046"/>
    <w:rsid w:val="00E71A37"/>
    <w:rsid w:val="00E8753A"/>
    <w:rsid w:val="00E92708"/>
    <w:rsid w:val="00E96B9B"/>
    <w:rsid w:val="00EA1D79"/>
    <w:rsid w:val="00EA308F"/>
    <w:rsid w:val="00EC3C39"/>
    <w:rsid w:val="00EC51A9"/>
    <w:rsid w:val="00EE6DCC"/>
    <w:rsid w:val="00EE7E9C"/>
    <w:rsid w:val="00F3387B"/>
    <w:rsid w:val="00F4435F"/>
    <w:rsid w:val="00F44735"/>
    <w:rsid w:val="00F55193"/>
    <w:rsid w:val="00F612A7"/>
    <w:rsid w:val="00F654FF"/>
    <w:rsid w:val="00F67833"/>
    <w:rsid w:val="00F7177F"/>
    <w:rsid w:val="00FB3620"/>
    <w:rsid w:val="00FB73C0"/>
    <w:rsid w:val="00FC791C"/>
    <w:rsid w:val="00FE0FB3"/>
    <w:rsid w:val="00FF0A00"/>
    <w:rsid w:val="42B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0581"/>
    <w:rPr>
      <w:sz w:val="18"/>
      <w:szCs w:val="18"/>
    </w:rPr>
  </w:style>
  <w:style w:type="paragraph" w:styleId="a4">
    <w:name w:val="footer"/>
    <w:basedOn w:val="a"/>
    <w:link w:val="Char0"/>
    <w:uiPriority w:val="99"/>
    <w:rsid w:val="00BC0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C0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rsid w:val="00BC0581"/>
    <w:rPr>
      <w:kern w:val="2"/>
      <w:sz w:val="18"/>
      <w:szCs w:val="18"/>
    </w:rPr>
  </w:style>
  <w:style w:type="paragraph" w:customStyle="1" w:styleId="a6">
    <w:name w:val="样式"/>
    <w:qFormat/>
    <w:rsid w:val="00BC0581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宋体" w:cs="宋体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CE59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1030">
                  <w:marLeft w:val="0"/>
                  <w:marRight w:val="0"/>
                  <w:marTop w:val="0"/>
                  <w:marBottom w:val="0"/>
                  <w:divBdr>
                    <w:top w:val="single" w:sz="6" w:space="15" w:color="DEDEDE"/>
                    <w:left w:val="single" w:sz="6" w:space="23" w:color="DEDEDE"/>
                    <w:bottom w:val="single" w:sz="6" w:space="15" w:color="DEDEDE"/>
                    <w:right w:val="single" w:sz="6" w:space="23" w:color="DEDEDE"/>
                  </w:divBdr>
                  <w:divsChild>
                    <w:div w:id="5587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4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067277-17F1-4308-B109-8B1AC165B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</Template>
  <TotalTime>151</TotalTime>
  <Pages>5</Pages>
  <Words>474</Words>
  <Characters>2702</Characters>
  <Application>Microsoft Office Word</Application>
  <DocSecurity>0</DocSecurity>
  <Lines>22</Lines>
  <Paragraphs>6</Paragraphs>
  <ScaleCrop>false</ScaleCrop>
  <Company>CHINA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文印2</dc:creator>
  <cp:lastModifiedBy>微软用户</cp:lastModifiedBy>
  <cp:revision>35</cp:revision>
  <cp:lastPrinted>2020-10-18T02:07:00Z</cp:lastPrinted>
  <dcterms:created xsi:type="dcterms:W3CDTF">2020-06-29T01:27:00Z</dcterms:created>
  <dcterms:modified xsi:type="dcterms:W3CDTF">2020-10-27T01:43:00Z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