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4"/>
          <w:szCs w:val="44"/>
        </w:rPr>
      </w:pPr>
      <w:r>
        <w:rPr>
          <w:rFonts w:ascii="黑体" w:eastAsia="黑体" w:hAnsi="宋体" w:cs="黑体" w:hint="eastAsia"/>
          <w:kern w:val="2"/>
          <w:sz w:val="44"/>
          <w:szCs w:val="44"/>
          <w:lang w:val="en-US" w:eastAsia="zh-CN"/>
        </w:rPr>
        <w:t xml:space="preserve">2023年度</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4"/>
          <w:szCs w:val="44"/>
        </w:rPr>
      </w:pPr>
      <w:r>
        <w:rPr>
          <w:rFonts w:ascii="黑体" w:eastAsia="黑体" w:hAnsi="宋体" w:cs="黑体" w:hint="eastAsia"/>
          <w:kern w:val="2"/>
          <w:sz w:val="44"/>
          <w:szCs w:val="44"/>
          <w:lang w:val="en-US" w:eastAsia="zh-CN"/>
        </w:rPr>
        <w:t xml:space="preserve">许昌市国有土地管理一所</w:t>
      </w:r>
      <w:r>
        <w:rPr>
          <w:rFonts w:ascii="黑体" w:eastAsia="黑体" w:hAnsi="宋体" w:cs="黑体" w:hint="eastAsia"/>
          <w:kern w:val="2"/>
          <w:sz w:val="44"/>
          <w:szCs w:val="44"/>
          <w:lang w:val="en-US" w:eastAsia="zh-CN"/>
        </w:rPr>
        <w:t xml:space="preserve">单位决算</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pPr>
      <w:r>
        <w:rPr>
          <w:rFonts w:ascii="黑体" w:eastAsia="黑体" w:hAnsi="宋体" w:cs="黑体" w:hint="eastAsia"/>
          <w:kern w:val="2"/>
          <w:sz w:val="32"/>
          <w:szCs w:val="32"/>
          <w:lang w:val="en-US" w:eastAsia="zh-CN"/>
        </w:rPr>
        <w:t xml:space="preserve">二〇二四年九月</w:t>
      </w:r>
    </w:p>
    <w:p>
      <w:pPr>
        <w:rPr>
          <w:rFonts w:ascii="黑体" w:eastAsia="黑体" w:hAnsi="宋体" w:cs="黑体" w:hint="eastAsia"/>
          <w:kern w:val="2"/>
          <w:sz w:val="32"/>
          <w:szCs w:val="32"/>
        </w:rPr>
        <w:sectPr>
          <w:footerReference w:type="default" r:id="rId5"/>
          <w:pgSz w:w="11906" w:h="16838" w:orient="portrait"/>
          <w:pgMar w:top="2098" w:right="1474" w:bottom="1984" w:left="1587" w:header="850" w:footer="992" w:gutter="0"/>
          <w:pgNumType w:fmt="numberInDash"/>
          <w:cols w:num="1" w:space="425">
            <w:col w:w="8845" w:space="425"/>
          </w:cols>
          <w:docGrid w:type="lines" w:linePitch="317" w:charSpace="0"/>
        </w:sectPr>
      </w:pP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36"/>
          <w:szCs w:val="36"/>
        </w:rPr>
      </w:pPr>
      <w:r>
        <w:rPr>
          <w:rFonts w:ascii="黑体" w:eastAsia="黑体" w:hAnsi="宋体" w:cs="黑体" w:hint="eastAsia"/>
          <w:kern w:val="2"/>
          <w:sz w:val="36"/>
          <w:szCs w:val="36"/>
          <w:lang w:val="en-US" w:eastAsia="zh-CN"/>
        </w:rPr>
        <w:t xml:space="preserve">目  录</w:t>
      </w:r>
    </w:p>
    <w:p>
      <w:pPr>
        <w:keepNext w:val="0"/>
        <w:keepLines w:val="0"/>
        <w:widowControl w:val="0"/>
        <w:suppressLineNumbers w:val="0"/>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 </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第一部分 </w:t>
      </w:r>
      <w:r>
        <w:rPr>
          <w:rFonts w:ascii="黑体" w:eastAsia="黑体" w:hAnsi="宋体" w:cs="黑体" w:hint="eastAsia"/>
          <w:kern w:val="2"/>
          <w:sz w:val="32"/>
          <w:szCs w:val="32"/>
          <w:lang w:val="en-US" w:eastAsia="zh-CN"/>
        </w:rPr>
        <w:t xml:space="preserve">许昌市国有土地管理一所</w:t>
      </w:r>
      <w:r>
        <w:rPr>
          <w:rFonts w:ascii="黑体" w:eastAsia="黑体" w:hAnsi="宋体" w:cs="黑体" w:hint="eastAsia"/>
          <w:kern w:val="2"/>
          <w:sz w:val="32"/>
          <w:szCs w:val="32"/>
          <w:lang w:val="en-US" w:eastAsia="zh-CN"/>
        </w:rPr>
        <w:t xml:space="preserve">概况</w:t>
      </w:r>
    </w:p>
    <w:p>
      <w:pPr>
        <w:keepNext w:val="0"/>
        <w:keepLines w:val="0"/>
        <w:widowControl w:val="0"/>
        <w:numPr>
          <w:ilvl w:val="0"/>
          <w:numId w:val="3"/>
        </w:numPr>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单位职责</w:t>
      </w:r>
    </w:p>
    <w:p>
      <w:pPr>
        <w:keepNext w:val="0"/>
        <w:keepLines w:val="0"/>
        <w:widowControl w:val="0"/>
        <w:numPr>
          <w:ilvl w:val="0"/>
          <w:numId w:val="3"/>
        </w:numPr>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机构设置</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第二部分 2023年度单位决算表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一、收入支出决算总表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二、收入决算表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三、支出决算表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四、财政拨款收入支出决算总表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五、一般公共预算财政拨款支出决算表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六、一般公共预算财政拨款基本支出决算明细表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七、政府性基金预算财政拨款收入支出决算表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lang w:val="en-US" w:eastAsia="zh-CN"/>
        </w:rPr>
      </w:pPr>
      <w:r>
        <w:rPr>
          <w:rFonts w:ascii="宋体" w:eastAsia="宋体" w:hAnsi="宋体" w:cs="宋体" w:hint="eastAsia"/>
          <w:kern w:val="2"/>
          <w:sz w:val="32"/>
          <w:szCs w:val="32"/>
          <w:lang w:val="en-US" w:eastAsia="zh-CN"/>
        </w:rPr>
        <w:t xml:space="preserve">八、国有资本经营预算财政拨款支出决算表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九、财政拨款“三公”经费支出决算表</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第三部分 2023年度单位决算情况说明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一、收入支出决算总体情况说明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二、收入决算情况说明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三、支出决算情况说明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四、财政拨款收入支出决算总体情况说明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五、一般公共预算财政拨款支出决算情况说明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六、一般公共预算财政拨款基本支出决算情况说明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七、政府性基金预算财政拨款支出决算情况说明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lang w:val="en-US" w:eastAsia="zh-CN"/>
        </w:rPr>
      </w:pPr>
      <w:r>
        <w:rPr>
          <w:rFonts w:ascii="宋体" w:eastAsia="宋体" w:hAnsi="宋体" w:cs="宋体" w:hint="eastAsia"/>
          <w:kern w:val="2"/>
          <w:sz w:val="32"/>
          <w:szCs w:val="32"/>
          <w:lang w:val="en-US" w:eastAsia="zh-CN"/>
        </w:rPr>
        <w:t xml:space="preserve">八、国有资本经营预算财政拨款支出决算情况说明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九、财政拨款“三公”经费支出决算情况说明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十、机关运行经费支出情况说明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十一、政府采购支出情况说明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十二、国有资产占用情况说明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十三、预算绩效情况说明</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第四部分 名词解释</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lang w:val="en-US" w:eastAsia="zh-CN"/>
        </w:rPr>
      </w:pPr>
      <w:r>
        <w:rPr>
          <w:rFonts w:ascii="黑体" w:eastAsia="黑体" w:hAnsi="宋体" w:cs="黑体" w:hint="eastAsia"/>
          <w:kern w:val="2"/>
          <w:sz w:val="48"/>
          <w:szCs w:val="48"/>
          <w:lang w:val="en-US" w:eastAsia="zh-CN"/>
        </w:rPr>
        <w:t xml:space="preserve">第一部分 </w:t>
        <w:br/>
        <w:t xml:space="preserve"> 许昌市国有土地管理一所概况</w:t>
      </w:r>
    </w:p>
    <w:p>
      <w:pPr>
        <w:bidi w:val="0"/>
        <w:rPr>
          <w:rFonts w:hint="eastAsia"/>
        </w:rPr>
      </w:pP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kern w:val="0"/>
          <w:sz w:val="32"/>
          <w:szCs w:val="32"/>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kern w:val="0"/>
          <w:sz w:val="32"/>
          <w:szCs w:val="32"/>
        </w:rPr>
      </w:pPr>
      <w:r>
        <w:rPr>
          <w:rFonts w:ascii="黑体" w:eastAsia="黑体" w:hAnsi="宋体" w:cs="黑体" w:hint="eastAsia"/>
          <w:kern w:val="0"/>
          <w:sz w:val="32"/>
          <w:szCs w:val="32"/>
          <w:lang w:val="en-US" w:eastAsia="zh-CN"/>
        </w:rPr>
        <w:t xml:space="preserve">一、单位职责</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rPr>
      </w:pPr>
      <w:r>
        <w:rPr>
          <w:rFonts w:ascii="仿宋" w:eastAsia="仿宋" w:hAnsi="仿宋" w:cs="仿宋" w:hint="eastAsia"/>
          <w:kern w:val="0"/>
          <w:sz w:val="32"/>
          <w:szCs w:val="32"/>
          <w:lang w:val="en-US" w:eastAsia="zh-CN"/>
        </w:rPr>
        <w:t xml:space="preserve">1（一）宣传贯彻土地管理法律、法规。</w:t>
        <w:br/>
        <w:t xml:space="preserve">（二）国有土地使用费收取。</w:t>
        <w:br/>
        <w:t xml:space="preserve">（三）负责辖区内的国有土地使用权的变更登记和二，三级土地市场的管理。</w:t>
        <w:br/>
        <w:t xml:space="preserve">（四）协助对国有土地的权属调查，确权发证。</w:t>
        <w:br/>
        <w:t xml:space="preserve">（五）协调处理土地纠纷。宣传贯彻土地管理法律、法规；负责辖区内的国有土地使用权的变更登记和土地市场的管理；协助对国有土地的权属调查、确权发证；协调处理土地纠纷等。</w:t>
      </w: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bCs/>
          <w:kern w:val="2"/>
          <w:sz w:val="32"/>
          <w:szCs w:val="32"/>
          <w:lang w:val="en-US" w:eastAsia="zh-CN"/>
        </w:rPr>
      </w:pPr>
      <w:r>
        <w:rPr>
          <w:rFonts w:ascii="黑体" w:eastAsia="黑体" w:hAnsi="宋体" w:cs="黑体" w:hint="eastAsia"/>
          <w:kern w:val="0"/>
          <w:sz w:val="32"/>
          <w:szCs w:val="32"/>
          <w:lang w:val="en-US" w:eastAsia="zh-CN"/>
        </w:rPr>
        <w:t xml:space="preserve">二、机构设置</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许昌市国有土地管理一所</w:t>
      </w:r>
      <w:r>
        <w:rPr>
          <w:rFonts w:ascii="仿宋" w:eastAsia="仿宋" w:hAnsi="仿宋" w:cs="仿宋" w:hint="eastAsia"/>
          <w:kern w:val="0"/>
          <w:sz w:val="32"/>
          <w:szCs w:val="32"/>
          <w:lang w:val="en-US" w:eastAsia="zh-CN"/>
        </w:rPr>
        <w:t xml:space="preserve">内设机构</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 xml:space="preserve">个,包括：</w:t>
      </w:r>
      <w:r>
        <w:rPr>
          <w:rFonts w:ascii="仿宋" w:eastAsia="仿宋" w:hAnsi="仿宋" w:cs="仿宋" w:hint="eastAsia"/>
          <w:kern w:val="0"/>
          <w:sz w:val="32"/>
          <w:szCs w:val="32"/>
          <w:lang w:val="en-US" w:eastAsia="zh-CN"/>
        </w:rPr>
        <w:t xml:space="preserve">办公室</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从决算单位构成看，</w:t>
      </w:r>
      <w:r>
        <w:rPr>
          <w:rFonts w:ascii="仿宋" w:eastAsia="仿宋" w:hAnsi="仿宋" w:cs="仿宋" w:hint="eastAsia"/>
          <w:kern w:val="0"/>
          <w:sz w:val="32"/>
          <w:szCs w:val="32"/>
          <w:lang w:val="en-US" w:eastAsia="zh-CN"/>
        </w:rPr>
        <w:t xml:space="preserve">许昌市国有土地管理一所</w:t>
      </w:r>
      <w:r>
        <w:rPr>
          <w:rFonts w:ascii="仿宋" w:eastAsia="仿宋" w:hAnsi="仿宋" w:cs="仿宋" w:hint="eastAsia"/>
          <w:kern w:val="0"/>
          <w:sz w:val="32"/>
          <w:szCs w:val="32"/>
          <w:lang w:val="en-US" w:eastAsia="zh-CN"/>
        </w:rPr>
        <w:t xml:space="preserve">单位决算包括：本级决算（1个）</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纳入本单位2023年度单位决算编制范围的单位共</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 xml:space="preserve">个，</w:t>
      </w:r>
      <w:r>
        <w:rPr>
          <w:rFonts w:ascii="仿宋" w:eastAsia="仿宋" w:hAnsi="仿宋" w:cs="仿宋" w:hint="eastAsia"/>
          <w:kern w:val="0"/>
          <w:sz w:val="32"/>
          <w:szCs w:val="32"/>
          <w:lang w:val="en-US" w:eastAsia="zh-CN"/>
        </w:rPr>
        <w:t xml:space="preserve">具体是：</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r>
        <w:rPr>
          <w:rFonts w:ascii="仿宋" w:eastAsia="仿宋" w:hAnsi="仿宋" w:cs="仿宋" w:hint="eastAsia"/>
          <w:kern w:val="0"/>
          <w:sz w:val="32"/>
          <w:szCs w:val="32"/>
          <w:lang w:val="en-US" w:eastAsia="zh-CN"/>
        </w:rPr>
        <w:t xml:space="preserve">许昌市国有土地管理一所</w:t>
      </w:r>
    </w:p>
    <w:p>
      <w:pPr>
        <w:bidi w:val="0"/>
        <w:rPr>
          <w:rFonts w:hint="eastAsia"/>
          <w:lang w:val="en-US" w:eastAsia="zh-CN"/>
        </w:rPr>
      </w:pPr>
    </w:p>
    <w:p>
      <w:pPr>
        <w:bidi w:val="0"/>
        <w:rPr>
          <w:rFonts w:hint="eastAsia"/>
          <w:lang w:val="en-US" w:eastAsia="zh-CN"/>
        </w:rPr>
      </w:pPr>
    </w:p>
    <w:p>
      <w:pPr>
        <w:bidi w:val="0"/>
        <w:rPr>
          <w:rFonts w:hint="default"/>
          <w:lang w:val="en-US" w:eastAsia="zh-CN"/>
        </w:rPr>
      </w:pPr>
    </w:p>
    <w:p>
      <w:pPr>
        <w:bidi w:val="0"/>
        <w:rPr>
          <w:rFonts w:hint="eastAsia"/>
          <w:lang w:val="en-US" w:eastAsia="zh-CN"/>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第二部分 </w:t>
        <w:br/>
        <w:t xml:space="preserve">2023年度单位决算表</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r>
        <w:rPr>
          <w:rFonts w:ascii="黑体" w:eastAsia="黑体" w:hAnsi="宋体" w:cs="宋体" w:hint="eastAsia"/>
          <w:kern w:val="0"/>
          <w:sz w:val="28"/>
          <w:szCs w:val="28"/>
          <w:lang w:val="en-US" w:eastAsia="zh-CN"/>
        </w:rPr>
        <w:t xml:space="preserve"> </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公开01表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单位：许昌市国有土地管理一所</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160"/>
        <w:gridCol w:w="600"/>
        <w:gridCol w:w="2220"/>
        <w:gridCol w:w="4160"/>
        <w:gridCol w:w="600"/>
        <w:gridCol w:w="2218"/>
      </w:tblGrid>
      <w:tr>
        <w:trPr>
          <w:trHeight w:hRule="exact" w:val="445"/>
          <w:jc w:val="center"/>
        </w:trPr>
        <w:tc>
          <w:tcPr>
            <w:tcW w:w="4160" w:type="dxa"/>
            <w:hMerge w:val="restart"/>
            <w:vAlign w:val="center"/>
          </w:tcPr>
          <w:p>
            <w:pPr>
              <w:jc w:val="center"/>
            </w:pPr>
            <w:r>
              <w:rPr>
                <w:rFonts w:ascii="宋体" w:eastAsia="宋体" w:hAnsi="宋体" w:cs="宋体"/>
                <w:b w:val="0"/>
                <w:i w:val="0"/>
                <w:color w:val="000000"/>
                <w:sz w:val="21"/>
              </w:rPr>
              <w:t xml:space="preserve">收入</w:t>
            </w:r>
          </w:p>
        </w:tc>
        <w:tc>
          <w:tcPr>
            <w:tcW w:w="600" w:type="dxa"/>
            <w:hMerge/>
            <w:vAlign w:val="center"/>
          </w:tcPr>
          <w:p>
            <w:pPr/>
          </w:p>
        </w:tc>
        <w:tc>
          <w:tcPr>
            <w:tcW w:w="2220" w:type="dxa"/>
            <w:hMerge/>
            <w:vAlign w:val="center"/>
          </w:tcPr>
          <w:p>
            <w:pPr/>
          </w:p>
        </w:tc>
        <w:tc>
          <w:tcPr>
            <w:tcW w:w="4160" w:type="dxa"/>
            <w:hMerge w:val="restart"/>
            <w:vAlign w:val="center"/>
          </w:tcPr>
          <w:p>
            <w:pPr>
              <w:jc w:val="center"/>
            </w:pPr>
            <w:r>
              <w:rPr>
                <w:rFonts w:ascii="宋体" w:eastAsia="宋体" w:hAnsi="宋体" w:cs="宋体"/>
                <w:b w:val="0"/>
                <w:i w:val="0"/>
                <w:color w:val="000000"/>
                <w:sz w:val="21"/>
              </w:rPr>
              <w:t xml:space="preserve">支出</w:t>
            </w:r>
          </w:p>
        </w:tc>
        <w:tc>
          <w:tcPr>
            <w:tcW w:w="600" w:type="dxa"/>
            <w:hMerge/>
            <w:vAlign w:val="center"/>
          </w:tcPr>
          <w:p>
            <w:pPr/>
          </w:p>
        </w:tc>
        <w:tc>
          <w:tcPr>
            <w:tcW w:w="2218" w:type="dxa"/>
            <w:hMerge/>
            <w:vAlign w:val="center"/>
          </w:tcPr>
          <w:p>
            <w:pPr/>
          </w:p>
        </w:tc>
      </w:tr>
      <w:tr>
        <w:trPr>
          <w:trHeight w:hRule="exact" w:val="445"/>
          <w:jc w:val="center"/>
        </w:trPr>
        <w:tc>
          <w:tcPr>
            <w:tcW w:w="4160" w:type="dxa"/>
            <w:tcBorders/>
            <w:vAlign w:val="center"/>
          </w:tcPr>
          <w:p>
            <w:pPr>
              <w:jc w:val="center"/>
            </w:pPr>
            <w:r>
              <w:rPr>
                <w:rFonts w:ascii="宋体" w:eastAsia="宋体" w:hAnsi="宋体" w:cs="宋体"/>
                <w:b w:val="0"/>
                <w:i w:val="0"/>
                <w:color w:val="000000"/>
                <w:sz w:val="21"/>
              </w:rPr>
              <w:t xml:space="preserve">项目</w:t>
            </w:r>
          </w:p>
        </w:tc>
        <w:tc>
          <w:tcPr>
            <w:tcW w:w="600" w:type="dxa"/>
            <w:tcBorders/>
            <w:vAlign w:val="center"/>
          </w:tcPr>
          <w:p>
            <w:pPr>
              <w:jc w:val="center"/>
            </w:pPr>
            <w:r>
              <w:rPr>
                <w:rFonts w:ascii="宋体" w:eastAsia="宋体" w:hAnsi="宋体" w:cs="宋体"/>
                <w:b w:val="0"/>
                <w:i w:val="0"/>
                <w:color w:val="000000"/>
                <w:sz w:val="21"/>
              </w:rPr>
              <w:t xml:space="preserve">行次</w:t>
            </w:r>
          </w:p>
        </w:tc>
        <w:tc>
          <w:tcPr>
            <w:tcW w:w="2220" w:type="dxa"/>
            <w:tcBorders/>
            <w:vAlign w:val="center"/>
          </w:tcPr>
          <w:p>
            <w:pPr>
              <w:jc w:val="center"/>
            </w:pPr>
            <w:r>
              <w:rPr>
                <w:rFonts w:ascii="宋体" w:eastAsia="宋体" w:hAnsi="宋体" w:cs="宋体"/>
                <w:b w:val="0"/>
                <w:i w:val="0"/>
                <w:color w:val="000000"/>
                <w:sz w:val="21"/>
              </w:rPr>
              <w:t xml:space="preserve">金额</w:t>
            </w:r>
          </w:p>
        </w:tc>
        <w:tc>
          <w:tcPr>
            <w:tcW w:w="4160" w:type="dxa"/>
            <w:tcBorders/>
            <w:vAlign w:val="center"/>
          </w:tcPr>
          <w:p>
            <w:pPr>
              <w:jc w:val="center"/>
            </w:pPr>
            <w:r>
              <w:rPr>
                <w:rFonts w:ascii="宋体" w:eastAsia="宋体" w:hAnsi="宋体" w:cs="宋体"/>
                <w:b w:val="0"/>
                <w:i w:val="0"/>
                <w:color w:val="000000"/>
                <w:sz w:val="21"/>
              </w:rPr>
              <w:t xml:space="preserve">项目</w:t>
            </w:r>
          </w:p>
        </w:tc>
        <w:tc>
          <w:tcPr>
            <w:tcW w:w="600" w:type="dxa"/>
            <w:tcBorders/>
            <w:vAlign w:val="center"/>
          </w:tcPr>
          <w:p>
            <w:pPr>
              <w:jc w:val="center"/>
            </w:pPr>
            <w:r>
              <w:rPr>
                <w:rFonts w:ascii="宋体" w:eastAsia="宋体" w:hAnsi="宋体" w:cs="宋体"/>
                <w:b w:val="0"/>
                <w:i w:val="0"/>
                <w:color w:val="000000"/>
                <w:sz w:val="21"/>
              </w:rPr>
              <w:t xml:space="preserve">行次</w:t>
            </w:r>
          </w:p>
        </w:tc>
        <w:tc>
          <w:tcPr>
            <w:tcW w:w="2218" w:type="dxa"/>
            <w:tcBorders/>
            <w:vAlign w:val="center"/>
          </w:tcPr>
          <w:p>
            <w:pPr>
              <w:jc w:val="center"/>
            </w:pPr>
            <w:r>
              <w:rPr>
                <w:rFonts w:ascii="宋体" w:eastAsia="宋体" w:hAnsi="宋体" w:cs="宋体"/>
                <w:b w:val="0"/>
                <w:i w:val="0"/>
                <w:color w:val="000000"/>
                <w:sz w:val="21"/>
              </w:rPr>
              <w:t xml:space="preserve">金额</w:t>
            </w:r>
          </w:p>
        </w:tc>
      </w:tr>
      <w:tr>
        <w:trPr>
          <w:trHeight w:hRule="exact" w:val="445"/>
          <w:jc w:val="center"/>
        </w:trPr>
        <w:tc>
          <w:tcPr>
            <w:tcW w:w="4160" w:type="dxa"/>
            <w:tcBorders/>
            <w:vAlign w:val="center"/>
          </w:tcPr>
          <w:p>
            <w:pPr>
              <w:jc w:val="center"/>
            </w:pPr>
            <w:r>
              <w:rPr>
                <w:rFonts w:ascii="宋体" w:eastAsia="宋体" w:hAnsi="宋体" w:cs="宋体"/>
                <w:b w:val="0"/>
                <w:i w:val="0"/>
                <w:color w:val="000000"/>
                <w:sz w:val="21"/>
              </w:rPr>
              <w:t xml:space="preserve">栏次</w:t>
            </w:r>
          </w:p>
        </w:tc>
        <w:tc>
          <w:tcPr>
            <w:tcW w:w="600" w:type="dxa"/>
            <w:tcBorders/>
            <w:vAlign w:val="center"/>
          </w:tcPr>
          <w:p>
            <w:pPr/>
          </w:p>
        </w:tc>
        <w:tc>
          <w:tcPr>
            <w:tcW w:w="2220" w:type="dxa"/>
            <w:tcBorders/>
            <w:vAlign w:val="center"/>
          </w:tcPr>
          <w:p>
            <w:pPr>
              <w:jc w:val="center"/>
            </w:pPr>
            <w:r>
              <w:rPr>
                <w:rFonts w:ascii="宋体" w:eastAsia="宋体" w:hAnsi="宋体" w:cs="宋体"/>
                <w:b w:val="0"/>
                <w:i w:val="0"/>
                <w:color w:val="000000"/>
                <w:sz w:val="21"/>
              </w:rPr>
              <w:t xml:space="preserve">1</w:t>
            </w:r>
          </w:p>
        </w:tc>
        <w:tc>
          <w:tcPr>
            <w:tcW w:w="4160" w:type="dxa"/>
            <w:tcBorders/>
            <w:vAlign w:val="center"/>
          </w:tcPr>
          <w:p>
            <w:pPr>
              <w:jc w:val="center"/>
            </w:pPr>
            <w:r>
              <w:rPr>
                <w:rFonts w:ascii="宋体" w:eastAsia="宋体" w:hAnsi="宋体" w:cs="宋体"/>
                <w:b w:val="0"/>
                <w:i w:val="0"/>
                <w:color w:val="000000"/>
                <w:sz w:val="21"/>
              </w:rPr>
              <w:t xml:space="preserve">栏次</w:t>
            </w:r>
          </w:p>
        </w:tc>
        <w:tc>
          <w:tcPr>
            <w:tcW w:w="600" w:type="dxa"/>
            <w:tcBorders/>
            <w:vAlign w:val="center"/>
          </w:tcPr>
          <w:p>
            <w:pPr/>
          </w:p>
        </w:tc>
        <w:tc>
          <w:tcPr>
            <w:tcW w:w="2218" w:type="dxa"/>
            <w:tcBorders/>
            <w:vAlign w:val="center"/>
          </w:tcPr>
          <w:p>
            <w:pPr>
              <w:jc w:val="center"/>
            </w:pPr>
            <w:r>
              <w:rPr>
                <w:rFonts w:ascii="宋体" w:eastAsia="宋体" w:hAnsi="宋体" w:cs="宋体"/>
                <w:b w:val="0"/>
                <w:i w:val="0"/>
                <w:color w:val="000000"/>
                <w:sz w:val="21"/>
              </w:rPr>
              <w:t xml:space="preserve">2</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一、一般公共预算财政拨款收入</w:t>
            </w:r>
          </w:p>
        </w:tc>
        <w:tc>
          <w:tcPr>
            <w:tcW w:w="600" w:type="dxa"/>
            <w:tcBorders/>
            <w:vAlign w:val="center"/>
          </w:tcPr>
          <w:p>
            <w:pPr>
              <w:jc w:val="center"/>
            </w:pPr>
            <w:r>
              <w:rPr>
                <w:rFonts w:ascii="宋体" w:eastAsia="宋体" w:hAnsi="宋体" w:cs="宋体"/>
                <w:b w:val="0"/>
                <w:i w:val="0"/>
                <w:color w:val="000000"/>
                <w:sz w:val="21"/>
              </w:rPr>
              <w:t xml:space="preserve">1</w:t>
            </w:r>
          </w:p>
        </w:tc>
        <w:tc>
          <w:tcPr>
            <w:tcW w:w="2220" w:type="dxa"/>
            <w:tcBorders/>
            <w:vAlign w:val="center"/>
          </w:tcPr>
          <w:p>
            <w:pPr>
              <w:jc w:val="right"/>
            </w:pPr>
            <w:r>
              <w:rPr>
                <w:rFonts w:ascii="宋体" w:eastAsia="宋体" w:hAnsi="宋体" w:cs="宋体"/>
                <w:b w:val="0"/>
                <w:i w:val="0"/>
                <w:color w:val="000000"/>
                <w:sz w:val="21"/>
              </w:rPr>
              <w:t xml:space="preserve">140.41</w:t>
            </w:r>
          </w:p>
        </w:tc>
        <w:tc>
          <w:tcPr>
            <w:tcW w:w="4160" w:type="dxa"/>
            <w:tcBorders/>
            <w:vAlign w:val="center"/>
          </w:tcPr>
          <w:p>
            <w:pPr>
              <w:jc w:val="left"/>
            </w:pPr>
            <w:r>
              <w:rPr>
                <w:rFonts w:ascii="宋体" w:eastAsia="宋体" w:hAnsi="宋体" w:cs="宋体"/>
                <w:b w:val="0"/>
                <w:i w:val="0"/>
                <w:color w:val="000000"/>
                <w:sz w:val="21"/>
              </w:rPr>
              <w:t xml:space="preserve">一、一般公共服务支出</w:t>
            </w:r>
          </w:p>
        </w:tc>
        <w:tc>
          <w:tcPr>
            <w:tcW w:w="600" w:type="dxa"/>
            <w:tcBorders/>
            <w:vAlign w:val="center"/>
          </w:tcPr>
          <w:p>
            <w:pPr>
              <w:jc w:val="center"/>
            </w:pPr>
            <w:r>
              <w:rPr>
                <w:rFonts w:ascii="宋体" w:eastAsia="宋体" w:hAnsi="宋体" w:cs="宋体"/>
                <w:b w:val="0"/>
                <w:i w:val="0"/>
                <w:color w:val="000000"/>
                <w:sz w:val="21"/>
              </w:rPr>
              <w:t xml:space="preserve">32</w:t>
            </w:r>
          </w:p>
        </w:tc>
        <w:tc>
          <w:tcPr>
            <w:tcW w:w="2218" w:type="dxa"/>
            <w:tcBorders/>
            <w:vAlign w:val="center"/>
          </w:tcPr>
          <w:p>
            <w:pPr>
              <w:jc w:val="right"/>
            </w:pPr>
            <w:r>
              <w:rPr>
                <w:rFonts w:ascii="宋体" w:eastAsia="宋体" w:hAnsi="宋体" w:cs="宋体"/>
                <w:b w:val="0"/>
                <w:i w:val="0"/>
                <w:color w:val="000000"/>
                <w:sz w:val="21"/>
              </w:rPr>
              <w:t xml:space="preserve">6.53</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二、政府性基金预算财政拨款收入</w:t>
            </w:r>
          </w:p>
        </w:tc>
        <w:tc>
          <w:tcPr>
            <w:tcW w:w="600" w:type="dxa"/>
            <w:tcBorders/>
            <w:vAlign w:val="center"/>
          </w:tcPr>
          <w:p>
            <w:pPr>
              <w:jc w:val="center"/>
            </w:pPr>
            <w:r>
              <w:rPr>
                <w:rFonts w:ascii="宋体" w:eastAsia="宋体" w:hAnsi="宋体" w:cs="宋体"/>
                <w:b w:val="0"/>
                <w:i w:val="0"/>
                <w:color w:val="000000"/>
                <w:sz w:val="21"/>
              </w:rPr>
              <w:t xml:space="preserve">2</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二、外交支出</w:t>
            </w:r>
          </w:p>
        </w:tc>
        <w:tc>
          <w:tcPr>
            <w:tcW w:w="600" w:type="dxa"/>
            <w:tcBorders/>
            <w:vAlign w:val="center"/>
          </w:tcPr>
          <w:p>
            <w:pPr>
              <w:jc w:val="center"/>
            </w:pPr>
            <w:r>
              <w:rPr>
                <w:rFonts w:ascii="宋体" w:eastAsia="宋体" w:hAnsi="宋体" w:cs="宋体"/>
                <w:b w:val="0"/>
                <w:i w:val="0"/>
                <w:color w:val="000000"/>
                <w:sz w:val="21"/>
              </w:rPr>
              <w:t xml:space="preserve">33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三、国有资本经营预算财政拨款收入</w:t>
            </w:r>
          </w:p>
        </w:tc>
        <w:tc>
          <w:tcPr>
            <w:tcW w:w="600" w:type="dxa"/>
            <w:tcBorders/>
            <w:vAlign w:val="center"/>
          </w:tcPr>
          <w:p>
            <w:pPr>
              <w:jc w:val="center"/>
            </w:pPr>
            <w:r>
              <w:rPr>
                <w:rFonts w:ascii="宋体" w:eastAsia="宋体" w:hAnsi="宋体" w:cs="宋体"/>
                <w:b w:val="0"/>
                <w:i w:val="0"/>
                <w:color w:val="000000"/>
                <w:sz w:val="21"/>
              </w:rPr>
              <w:t xml:space="preserve">3</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三、国防支出</w:t>
            </w:r>
          </w:p>
        </w:tc>
        <w:tc>
          <w:tcPr>
            <w:tcW w:w="600" w:type="dxa"/>
            <w:tcBorders/>
            <w:vAlign w:val="center"/>
          </w:tcPr>
          <w:p>
            <w:pPr>
              <w:jc w:val="center"/>
            </w:pPr>
            <w:r>
              <w:rPr>
                <w:rFonts w:ascii="宋体" w:eastAsia="宋体" w:hAnsi="宋体" w:cs="宋体"/>
                <w:b w:val="0"/>
                <w:i w:val="0"/>
                <w:color w:val="000000"/>
                <w:sz w:val="21"/>
              </w:rPr>
              <w:t xml:space="preserve">34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四、上级补助收入</w:t>
            </w:r>
          </w:p>
        </w:tc>
        <w:tc>
          <w:tcPr>
            <w:tcW w:w="600" w:type="dxa"/>
            <w:tcBorders/>
            <w:vAlign w:val="center"/>
          </w:tcPr>
          <w:p>
            <w:pPr>
              <w:jc w:val="center"/>
            </w:pPr>
            <w:r>
              <w:rPr>
                <w:rFonts w:ascii="宋体" w:eastAsia="宋体" w:hAnsi="宋体" w:cs="宋体"/>
                <w:b w:val="0"/>
                <w:i w:val="0"/>
                <w:color w:val="000000"/>
                <w:sz w:val="21"/>
              </w:rPr>
              <w:t xml:space="preserve">4</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四、公共安全支出</w:t>
            </w:r>
          </w:p>
        </w:tc>
        <w:tc>
          <w:tcPr>
            <w:tcW w:w="600" w:type="dxa"/>
            <w:tcBorders/>
            <w:vAlign w:val="center"/>
          </w:tcPr>
          <w:p>
            <w:pPr>
              <w:jc w:val="center"/>
            </w:pPr>
            <w:r>
              <w:rPr>
                <w:rFonts w:ascii="宋体" w:eastAsia="宋体" w:hAnsi="宋体" w:cs="宋体"/>
                <w:b w:val="0"/>
                <w:i w:val="0"/>
                <w:color w:val="000000"/>
                <w:sz w:val="21"/>
              </w:rPr>
              <w:t xml:space="preserve">35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五、事业收入</w:t>
            </w:r>
          </w:p>
        </w:tc>
        <w:tc>
          <w:tcPr>
            <w:tcW w:w="600" w:type="dxa"/>
            <w:tcBorders/>
            <w:vAlign w:val="center"/>
          </w:tcPr>
          <w:p>
            <w:pPr>
              <w:jc w:val="center"/>
            </w:pPr>
            <w:r>
              <w:rPr>
                <w:rFonts w:ascii="宋体" w:eastAsia="宋体" w:hAnsi="宋体" w:cs="宋体"/>
                <w:b w:val="0"/>
                <w:i w:val="0"/>
                <w:color w:val="000000"/>
                <w:sz w:val="21"/>
              </w:rPr>
              <w:t xml:space="preserve">5</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五、教育支出</w:t>
            </w:r>
          </w:p>
        </w:tc>
        <w:tc>
          <w:tcPr>
            <w:tcW w:w="600" w:type="dxa"/>
            <w:tcBorders/>
            <w:vAlign w:val="center"/>
          </w:tcPr>
          <w:p>
            <w:pPr>
              <w:jc w:val="center"/>
            </w:pPr>
            <w:r>
              <w:rPr>
                <w:rFonts w:ascii="宋体" w:eastAsia="宋体" w:hAnsi="宋体" w:cs="宋体"/>
                <w:b w:val="0"/>
                <w:i w:val="0"/>
                <w:color w:val="000000"/>
                <w:sz w:val="21"/>
              </w:rPr>
              <w:t xml:space="preserve">36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六、经营收入</w:t>
            </w:r>
          </w:p>
        </w:tc>
        <w:tc>
          <w:tcPr>
            <w:tcW w:w="600" w:type="dxa"/>
            <w:tcBorders/>
            <w:vAlign w:val="center"/>
          </w:tcPr>
          <w:p>
            <w:pPr>
              <w:jc w:val="center"/>
            </w:pPr>
            <w:r>
              <w:rPr>
                <w:rFonts w:ascii="宋体" w:eastAsia="宋体" w:hAnsi="宋体" w:cs="宋体"/>
                <w:b w:val="0"/>
                <w:i w:val="0"/>
                <w:color w:val="000000"/>
                <w:sz w:val="21"/>
              </w:rPr>
              <w:t xml:space="preserve">6</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六、科学技术支出</w:t>
            </w:r>
          </w:p>
        </w:tc>
        <w:tc>
          <w:tcPr>
            <w:tcW w:w="600" w:type="dxa"/>
            <w:tcBorders/>
            <w:vAlign w:val="center"/>
          </w:tcPr>
          <w:p>
            <w:pPr>
              <w:jc w:val="center"/>
            </w:pPr>
            <w:r>
              <w:rPr>
                <w:rFonts w:ascii="宋体" w:eastAsia="宋体" w:hAnsi="宋体" w:cs="宋体"/>
                <w:b w:val="0"/>
                <w:i w:val="0"/>
                <w:color w:val="000000"/>
                <w:sz w:val="21"/>
              </w:rPr>
              <w:t xml:space="preserve">37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七、附属单位上缴收入</w:t>
            </w:r>
          </w:p>
        </w:tc>
        <w:tc>
          <w:tcPr>
            <w:tcW w:w="600" w:type="dxa"/>
            <w:tcBorders/>
            <w:vAlign w:val="center"/>
          </w:tcPr>
          <w:p>
            <w:pPr>
              <w:jc w:val="center"/>
            </w:pPr>
            <w:r>
              <w:rPr>
                <w:rFonts w:ascii="宋体" w:eastAsia="宋体" w:hAnsi="宋体" w:cs="宋体"/>
                <w:b w:val="0"/>
                <w:i w:val="0"/>
                <w:color w:val="000000"/>
                <w:sz w:val="21"/>
              </w:rPr>
              <w:t xml:space="preserve">7</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七、文化旅游体育与传媒支出</w:t>
            </w:r>
          </w:p>
        </w:tc>
        <w:tc>
          <w:tcPr>
            <w:tcW w:w="600" w:type="dxa"/>
            <w:tcBorders/>
            <w:vAlign w:val="center"/>
          </w:tcPr>
          <w:p>
            <w:pPr>
              <w:jc w:val="center"/>
            </w:pPr>
            <w:r>
              <w:rPr>
                <w:rFonts w:ascii="宋体" w:eastAsia="宋体" w:hAnsi="宋体" w:cs="宋体"/>
                <w:b w:val="0"/>
                <w:i w:val="0"/>
                <w:color w:val="000000"/>
                <w:sz w:val="21"/>
              </w:rPr>
              <w:t xml:space="preserve">38</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八、其他收入</w:t>
            </w:r>
          </w:p>
        </w:tc>
        <w:tc>
          <w:tcPr>
            <w:tcW w:w="600" w:type="dxa"/>
            <w:tcBorders/>
            <w:vAlign w:val="center"/>
          </w:tcPr>
          <w:p>
            <w:pPr>
              <w:jc w:val="center"/>
            </w:pPr>
            <w:r>
              <w:rPr>
                <w:rFonts w:ascii="宋体" w:eastAsia="宋体" w:hAnsi="宋体" w:cs="宋体"/>
                <w:b w:val="0"/>
                <w:i w:val="0"/>
                <w:color w:val="000000"/>
                <w:sz w:val="21"/>
              </w:rPr>
              <w:t xml:space="preserve">8</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八、社会保障和就业支出</w:t>
            </w:r>
          </w:p>
        </w:tc>
        <w:tc>
          <w:tcPr>
            <w:tcW w:w="600" w:type="dxa"/>
            <w:tcBorders/>
            <w:vAlign w:val="center"/>
          </w:tcPr>
          <w:p>
            <w:pPr>
              <w:jc w:val="center"/>
            </w:pPr>
            <w:r>
              <w:rPr>
                <w:rFonts w:ascii="宋体" w:eastAsia="宋体" w:hAnsi="宋体" w:cs="宋体"/>
                <w:b w:val="0"/>
                <w:i w:val="0"/>
                <w:color w:val="000000"/>
                <w:sz w:val="21"/>
              </w:rPr>
              <w:t xml:space="preserve">39</w:t>
            </w:r>
          </w:p>
        </w:tc>
        <w:tc>
          <w:tcPr>
            <w:tcW w:w="2218" w:type="dxa"/>
            <w:tcBorders/>
            <w:vAlign w:val="center"/>
          </w:tcPr>
          <w:p>
            <w:pPr>
              <w:jc w:val="right"/>
            </w:pPr>
            <w:r>
              <w:rPr>
                <w:rFonts w:ascii="宋体" w:eastAsia="宋体" w:hAnsi="宋体" w:cs="宋体"/>
                <w:b w:val="0"/>
                <w:i w:val="0"/>
                <w:color w:val="000000"/>
                <w:sz w:val="21"/>
              </w:rPr>
              <w:t xml:space="preserve">14.40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9</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九、卫生健康支出</w:t>
            </w:r>
          </w:p>
        </w:tc>
        <w:tc>
          <w:tcPr>
            <w:tcW w:w="600" w:type="dxa"/>
            <w:tcBorders/>
            <w:vAlign w:val="center"/>
          </w:tcPr>
          <w:p>
            <w:pPr>
              <w:jc w:val="center"/>
            </w:pPr>
            <w:r>
              <w:rPr>
                <w:rFonts w:ascii="宋体" w:eastAsia="宋体" w:hAnsi="宋体" w:cs="宋体"/>
                <w:b w:val="0"/>
                <w:i w:val="0"/>
                <w:color w:val="000000"/>
                <w:sz w:val="21"/>
              </w:rPr>
              <w:t xml:space="preserve">40</w:t>
            </w:r>
          </w:p>
        </w:tc>
        <w:tc>
          <w:tcPr>
            <w:tcW w:w="2218" w:type="dxa"/>
            <w:tcBorders/>
            <w:vAlign w:val="center"/>
          </w:tcPr>
          <w:p>
            <w:pPr>
              <w:jc w:val="right"/>
            </w:pPr>
            <w:r>
              <w:rPr>
                <w:rFonts w:ascii="宋体" w:eastAsia="宋体" w:hAnsi="宋体" w:cs="宋体"/>
                <w:b w:val="0"/>
                <w:i w:val="0"/>
                <w:color w:val="000000"/>
                <w:sz w:val="21"/>
              </w:rPr>
              <w:t xml:space="preserve">7.02</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10</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十、节能环保支出</w:t>
            </w:r>
          </w:p>
        </w:tc>
        <w:tc>
          <w:tcPr>
            <w:tcW w:w="600" w:type="dxa"/>
            <w:tcBorders/>
            <w:vAlign w:val="center"/>
          </w:tcPr>
          <w:p>
            <w:pPr>
              <w:jc w:val="center"/>
            </w:pPr>
            <w:r>
              <w:rPr>
                <w:rFonts w:ascii="宋体" w:eastAsia="宋体" w:hAnsi="宋体" w:cs="宋体"/>
                <w:b w:val="0"/>
                <w:i w:val="0"/>
                <w:color w:val="000000"/>
                <w:sz w:val="21"/>
              </w:rPr>
              <w:t xml:space="preserve">41</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11</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十一、城乡社区支出</w:t>
            </w:r>
          </w:p>
        </w:tc>
        <w:tc>
          <w:tcPr>
            <w:tcW w:w="600" w:type="dxa"/>
            <w:tcBorders/>
            <w:vAlign w:val="center"/>
          </w:tcPr>
          <w:p>
            <w:pPr>
              <w:jc w:val="center"/>
            </w:pPr>
            <w:r>
              <w:rPr>
                <w:rFonts w:ascii="宋体" w:eastAsia="宋体" w:hAnsi="宋体" w:cs="宋体"/>
                <w:b w:val="0"/>
                <w:i w:val="0"/>
                <w:color w:val="000000"/>
                <w:sz w:val="21"/>
              </w:rPr>
              <w:t xml:space="preserve">42</w:t>
            </w:r>
          </w:p>
        </w:tc>
        <w:tc>
          <w:tcPr>
            <w:tcW w:w="2218" w:type="dxa"/>
            <w:tcBorders/>
            <w:vAlign w:val="center"/>
          </w:tcPr>
          <w:p>
            <w:pPr>
              <w:jc w:val="right"/>
            </w:pPr>
            <w:r>
              <w:rPr>
                <w:rFonts w:ascii="宋体" w:eastAsia="宋体" w:hAnsi="宋体" w:cs="宋体"/>
                <w:b w:val="0"/>
                <w:i w:val="0"/>
                <w:color w:val="000000"/>
                <w:sz w:val="21"/>
              </w:rPr>
              <w:t xml:space="preserve">105.57</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12</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十二、农林水支出</w:t>
            </w:r>
          </w:p>
        </w:tc>
        <w:tc>
          <w:tcPr>
            <w:tcW w:w="600" w:type="dxa"/>
            <w:tcBorders/>
            <w:vAlign w:val="center"/>
          </w:tcPr>
          <w:p>
            <w:pPr>
              <w:jc w:val="center"/>
            </w:pPr>
            <w:r>
              <w:rPr>
                <w:rFonts w:ascii="宋体" w:eastAsia="宋体" w:hAnsi="宋体" w:cs="宋体"/>
                <w:b w:val="0"/>
                <w:i w:val="0"/>
                <w:color w:val="000000"/>
                <w:sz w:val="21"/>
              </w:rPr>
              <w:t xml:space="preserve">43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13</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十三、交通运输支出</w:t>
            </w:r>
          </w:p>
        </w:tc>
        <w:tc>
          <w:tcPr>
            <w:tcW w:w="600" w:type="dxa"/>
            <w:tcBorders/>
            <w:vAlign w:val="center"/>
          </w:tcPr>
          <w:p>
            <w:pPr>
              <w:jc w:val="center"/>
            </w:pPr>
            <w:r>
              <w:rPr>
                <w:rFonts w:ascii="宋体" w:eastAsia="宋体" w:hAnsi="宋体" w:cs="宋体"/>
                <w:b w:val="0"/>
                <w:i w:val="0"/>
                <w:color w:val="000000"/>
                <w:sz w:val="21"/>
              </w:rPr>
              <w:t xml:space="preserve">44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14</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十四、资源勘探工业信息等支出</w:t>
            </w:r>
          </w:p>
        </w:tc>
        <w:tc>
          <w:tcPr>
            <w:tcW w:w="600" w:type="dxa"/>
            <w:tcBorders/>
            <w:vAlign w:val="center"/>
          </w:tcPr>
          <w:p>
            <w:pPr>
              <w:jc w:val="center"/>
            </w:pPr>
            <w:r>
              <w:rPr>
                <w:rFonts w:ascii="宋体" w:eastAsia="宋体" w:hAnsi="宋体" w:cs="宋体"/>
                <w:b w:val="0"/>
                <w:i w:val="0"/>
                <w:color w:val="000000"/>
                <w:sz w:val="21"/>
              </w:rPr>
              <w:t xml:space="preserve">45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15</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十五、商业服务业等支出</w:t>
            </w:r>
          </w:p>
        </w:tc>
        <w:tc>
          <w:tcPr>
            <w:tcW w:w="600" w:type="dxa"/>
            <w:tcBorders/>
            <w:vAlign w:val="center"/>
          </w:tcPr>
          <w:p>
            <w:pPr>
              <w:jc w:val="center"/>
            </w:pPr>
            <w:r>
              <w:rPr>
                <w:rFonts w:ascii="宋体" w:eastAsia="宋体" w:hAnsi="宋体" w:cs="宋体"/>
                <w:b w:val="0"/>
                <w:i w:val="0"/>
                <w:color w:val="000000"/>
                <w:sz w:val="21"/>
              </w:rPr>
              <w:t xml:space="preserve">46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16</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十六、金融支出</w:t>
            </w:r>
          </w:p>
        </w:tc>
        <w:tc>
          <w:tcPr>
            <w:tcW w:w="600" w:type="dxa"/>
            <w:tcBorders/>
            <w:vAlign w:val="center"/>
          </w:tcPr>
          <w:p>
            <w:pPr>
              <w:jc w:val="center"/>
            </w:pPr>
            <w:r>
              <w:rPr>
                <w:rFonts w:ascii="宋体" w:eastAsia="宋体" w:hAnsi="宋体" w:cs="宋体"/>
                <w:b w:val="0"/>
                <w:i w:val="0"/>
                <w:color w:val="000000"/>
                <w:sz w:val="21"/>
              </w:rPr>
              <w:t xml:space="preserve">47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17</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十七、援助其他地区支出</w:t>
            </w:r>
          </w:p>
        </w:tc>
        <w:tc>
          <w:tcPr>
            <w:tcW w:w="600" w:type="dxa"/>
            <w:tcBorders/>
            <w:vAlign w:val="center"/>
          </w:tcPr>
          <w:p>
            <w:pPr>
              <w:jc w:val="center"/>
            </w:pPr>
            <w:r>
              <w:rPr>
                <w:rFonts w:ascii="宋体" w:eastAsia="宋体" w:hAnsi="宋体" w:cs="宋体"/>
                <w:b w:val="0"/>
                <w:i w:val="0"/>
                <w:color w:val="000000"/>
                <w:sz w:val="21"/>
              </w:rPr>
              <w:t xml:space="preserve">48</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18</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十八、自然资源海洋气象等支出</w:t>
            </w:r>
          </w:p>
        </w:tc>
        <w:tc>
          <w:tcPr>
            <w:tcW w:w="600" w:type="dxa"/>
            <w:tcBorders/>
            <w:vAlign w:val="center"/>
          </w:tcPr>
          <w:p>
            <w:pPr>
              <w:jc w:val="center"/>
            </w:pPr>
            <w:r>
              <w:rPr>
                <w:rFonts w:ascii="宋体" w:eastAsia="宋体" w:hAnsi="宋体" w:cs="宋体"/>
                <w:b w:val="0"/>
                <w:i w:val="0"/>
                <w:color w:val="000000"/>
                <w:sz w:val="21"/>
              </w:rPr>
              <w:t xml:space="preserve">49</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19</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十九、住房保障支出</w:t>
            </w:r>
          </w:p>
        </w:tc>
        <w:tc>
          <w:tcPr>
            <w:tcW w:w="600" w:type="dxa"/>
            <w:tcBorders/>
            <w:vAlign w:val="center"/>
          </w:tcPr>
          <w:p>
            <w:pPr>
              <w:jc w:val="center"/>
            </w:pPr>
            <w:r>
              <w:rPr>
                <w:rFonts w:ascii="宋体" w:eastAsia="宋体" w:hAnsi="宋体" w:cs="宋体"/>
                <w:b w:val="0"/>
                <w:i w:val="0"/>
                <w:color w:val="000000"/>
                <w:sz w:val="21"/>
              </w:rPr>
              <w:t xml:space="preserve">50</w:t>
            </w:r>
          </w:p>
        </w:tc>
        <w:tc>
          <w:tcPr>
            <w:tcW w:w="2218" w:type="dxa"/>
            <w:tcBorders/>
            <w:vAlign w:val="center"/>
          </w:tcPr>
          <w:p>
            <w:pPr>
              <w:jc w:val="right"/>
            </w:pPr>
            <w:r>
              <w:rPr>
                <w:rFonts w:ascii="宋体" w:eastAsia="宋体" w:hAnsi="宋体" w:cs="宋体"/>
                <w:b w:val="0"/>
                <w:i w:val="0"/>
                <w:color w:val="000000"/>
                <w:sz w:val="21"/>
              </w:rPr>
              <w:t xml:space="preserve">6.88</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20</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二十、粮油物资储备支出</w:t>
            </w:r>
          </w:p>
        </w:tc>
        <w:tc>
          <w:tcPr>
            <w:tcW w:w="600" w:type="dxa"/>
            <w:tcBorders/>
            <w:vAlign w:val="center"/>
          </w:tcPr>
          <w:p>
            <w:pPr>
              <w:jc w:val="center"/>
            </w:pPr>
            <w:r>
              <w:rPr>
                <w:rFonts w:ascii="宋体" w:eastAsia="宋体" w:hAnsi="宋体" w:cs="宋体"/>
                <w:b w:val="0"/>
                <w:i w:val="0"/>
                <w:color w:val="000000"/>
                <w:sz w:val="21"/>
              </w:rPr>
              <w:t xml:space="preserve">51</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21</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二十一、国有资本经营预算支出</w:t>
            </w:r>
          </w:p>
        </w:tc>
        <w:tc>
          <w:tcPr>
            <w:tcW w:w="600" w:type="dxa"/>
            <w:tcBorders/>
            <w:vAlign w:val="center"/>
          </w:tcPr>
          <w:p>
            <w:pPr>
              <w:jc w:val="center"/>
            </w:pPr>
            <w:r>
              <w:rPr>
                <w:rFonts w:ascii="宋体" w:eastAsia="宋体" w:hAnsi="宋体" w:cs="宋体"/>
                <w:b w:val="0"/>
                <w:i w:val="0"/>
                <w:color w:val="000000"/>
                <w:sz w:val="21"/>
              </w:rPr>
              <w:t xml:space="preserve">52</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22</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二十二、灾害防治及应急管理支出</w:t>
            </w:r>
          </w:p>
        </w:tc>
        <w:tc>
          <w:tcPr>
            <w:tcW w:w="600" w:type="dxa"/>
            <w:tcBorders/>
            <w:vAlign w:val="center"/>
          </w:tcPr>
          <w:p>
            <w:pPr>
              <w:jc w:val="center"/>
            </w:pPr>
            <w:r>
              <w:rPr>
                <w:rFonts w:ascii="宋体" w:eastAsia="宋体" w:hAnsi="宋体" w:cs="宋体"/>
                <w:b w:val="0"/>
                <w:i w:val="0"/>
                <w:color w:val="000000"/>
                <w:sz w:val="21"/>
              </w:rPr>
              <w:t xml:space="preserve">53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23</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二十三、其他支出</w:t>
            </w:r>
          </w:p>
        </w:tc>
        <w:tc>
          <w:tcPr>
            <w:tcW w:w="600" w:type="dxa"/>
            <w:tcBorders/>
            <w:vAlign w:val="center"/>
          </w:tcPr>
          <w:p>
            <w:pPr>
              <w:jc w:val="center"/>
            </w:pPr>
            <w:r>
              <w:rPr>
                <w:rFonts w:ascii="宋体" w:eastAsia="宋体" w:hAnsi="宋体" w:cs="宋体"/>
                <w:b w:val="0"/>
                <w:i w:val="0"/>
                <w:color w:val="000000"/>
                <w:sz w:val="21"/>
              </w:rPr>
              <w:t xml:space="preserve">54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24</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二十四、债务还本支出</w:t>
            </w:r>
          </w:p>
        </w:tc>
        <w:tc>
          <w:tcPr>
            <w:tcW w:w="600" w:type="dxa"/>
            <w:tcBorders/>
            <w:vAlign w:val="center"/>
          </w:tcPr>
          <w:p>
            <w:pPr>
              <w:jc w:val="center"/>
            </w:pPr>
            <w:r>
              <w:rPr>
                <w:rFonts w:ascii="宋体" w:eastAsia="宋体" w:hAnsi="宋体" w:cs="宋体"/>
                <w:b w:val="0"/>
                <w:i w:val="0"/>
                <w:color w:val="000000"/>
                <w:sz w:val="21"/>
              </w:rPr>
              <w:t xml:space="preserve">55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25</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二十五、债务付息支出</w:t>
            </w:r>
          </w:p>
        </w:tc>
        <w:tc>
          <w:tcPr>
            <w:tcW w:w="600" w:type="dxa"/>
            <w:tcBorders/>
            <w:vAlign w:val="center"/>
          </w:tcPr>
          <w:p>
            <w:pPr>
              <w:jc w:val="center"/>
            </w:pPr>
            <w:r>
              <w:rPr>
                <w:rFonts w:ascii="宋体" w:eastAsia="宋体" w:hAnsi="宋体" w:cs="宋体"/>
                <w:b w:val="0"/>
                <w:i w:val="0"/>
                <w:color w:val="000000"/>
                <w:sz w:val="21"/>
              </w:rPr>
              <w:t xml:space="preserve">56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26</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二十六、抗疫特别国债安排的支出</w:t>
            </w:r>
          </w:p>
        </w:tc>
        <w:tc>
          <w:tcPr>
            <w:tcW w:w="600" w:type="dxa"/>
            <w:tcBorders/>
            <w:vAlign w:val="center"/>
          </w:tcPr>
          <w:p>
            <w:pPr>
              <w:jc w:val="center"/>
            </w:pPr>
            <w:r>
              <w:rPr>
                <w:rFonts w:ascii="宋体" w:eastAsia="宋体" w:hAnsi="宋体" w:cs="宋体"/>
                <w:b w:val="0"/>
                <w:i w:val="0"/>
                <w:color w:val="000000"/>
                <w:sz w:val="21"/>
              </w:rPr>
              <w:t xml:space="preserve">57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center"/>
            </w:pPr>
            <w:r>
              <w:rPr>
                <w:rFonts w:ascii="宋体" w:eastAsia="宋体" w:hAnsi="宋体" w:cs="宋体"/>
                <w:b/>
                <w:i w:val="0"/>
                <w:color w:val="000000"/>
                <w:sz w:val="21"/>
              </w:rPr>
              <w:t xml:space="preserve">本年收入合计</w:t>
            </w:r>
          </w:p>
        </w:tc>
        <w:tc>
          <w:tcPr>
            <w:tcW w:w="600" w:type="dxa"/>
            <w:tcBorders/>
            <w:vAlign w:val="center"/>
          </w:tcPr>
          <w:p>
            <w:pPr>
              <w:jc w:val="center"/>
            </w:pPr>
            <w:r>
              <w:rPr>
                <w:rFonts w:ascii="宋体" w:eastAsia="宋体" w:hAnsi="宋体" w:cs="宋体"/>
                <w:b w:val="0"/>
                <w:i w:val="0"/>
                <w:color w:val="000000"/>
                <w:sz w:val="21"/>
              </w:rPr>
              <w:t xml:space="preserve">27</w:t>
            </w:r>
          </w:p>
        </w:tc>
        <w:tc>
          <w:tcPr>
            <w:tcW w:w="2220" w:type="dxa"/>
            <w:tcBorders/>
            <w:vAlign w:val="center"/>
          </w:tcPr>
          <w:p>
            <w:pPr>
              <w:jc w:val="right"/>
            </w:pPr>
            <w:r>
              <w:rPr>
                <w:rFonts w:ascii="宋体" w:eastAsia="宋体" w:hAnsi="宋体" w:cs="宋体"/>
                <w:b w:val="0"/>
                <w:i w:val="0"/>
                <w:color w:val="000000"/>
                <w:sz w:val="21"/>
              </w:rPr>
              <w:t xml:space="preserve">140.41</w:t>
            </w:r>
          </w:p>
        </w:tc>
        <w:tc>
          <w:tcPr>
            <w:tcW w:w="4160" w:type="dxa"/>
            <w:tcBorders/>
            <w:vAlign w:val="center"/>
          </w:tcPr>
          <w:p>
            <w:pPr>
              <w:jc w:val="center"/>
            </w:pPr>
            <w:r>
              <w:rPr>
                <w:rFonts w:ascii="宋体" w:eastAsia="宋体" w:hAnsi="宋体" w:cs="宋体"/>
                <w:b/>
                <w:i w:val="0"/>
                <w:color w:val="000000"/>
                <w:sz w:val="21"/>
              </w:rPr>
              <w:t xml:space="preserve">本年支出合计</w:t>
            </w:r>
          </w:p>
        </w:tc>
        <w:tc>
          <w:tcPr>
            <w:tcW w:w="600" w:type="dxa"/>
            <w:tcBorders/>
            <w:vAlign w:val="center"/>
          </w:tcPr>
          <w:p>
            <w:pPr>
              <w:jc w:val="center"/>
            </w:pPr>
            <w:r>
              <w:rPr>
                <w:rFonts w:ascii="宋体" w:eastAsia="宋体" w:hAnsi="宋体" w:cs="宋体"/>
                <w:b w:val="0"/>
                <w:i w:val="0"/>
                <w:color w:val="000000"/>
                <w:sz w:val="21"/>
              </w:rPr>
              <w:t xml:space="preserve">58</w:t>
            </w:r>
          </w:p>
        </w:tc>
        <w:tc>
          <w:tcPr>
            <w:tcW w:w="2218" w:type="dxa"/>
            <w:tcBorders/>
            <w:vAlign w:val="center"/>
          </w:tcPr>
          <w:p>
            <w:pPr>
              <w:jc w:val="right"/>
            </w:pPr>
            <w:r>
              <w:rPr>
                <w:rFonts w:ascii="宋体" w:eastAsia="宋体" w:hAnsi="宋体" w:cs="宋体"/>
                <w:b w:val="0"/>
                <w:i w:val="0"/>
                <w:color w:val="000000"/>
                <w:sz w:val="21"/>
              </w:rPr>
              <w:t xml:space="preserve">140.41</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使用非财政拨款结余和专用结余</w:t>
            </w:r>
          </w:p>
        </w:tc>
        <w:tc>
          <w:tcPr>
            <w:tcW w:w="600" w:type="dxa"/>
            <w:tcBorders/>
            <w:vAlign w:val="center"/>
          </w:tcPr>
          <w:p>
            <w:pPr>
              <w:jc w:val="center"/>
            </w:pPr>
            <w:r>
              <w:rPr>
                <w:rFonts w:ascii="宋体" w:eastAsia="宋体" w:hAnsi="宋体" w:cs="宋体"/>
                <w:b w:val="0"/>
                <w:i w:val="0"/>
                <w:color w:val="000000"/>
                <w:sz w:val="21"/>
              </w:rPr>
              <w:t xml:space="preserve">28</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结余分配</w:t>
            </w:r>
          </w:p>
        </w:tc>
        <w:tc>
          <w:tcPr>
            <w:tcW w:w="600" w:type="dxa"/>
            <w:tcBorders/>
            <w:vAlign w:val="center"/>
          </w:tcPr>
          <w:p>
            <w:pPr>
              <w:jc w:val="center"/>
            </w:pPr>
            <w:r>
              <w:rPr>
                <w:rFonts w:ascii="宋体" w:eastAsia="宋体" w:hAnsi="宋体" w:cs="宋体"/>
                <w:b w:val="0"/>
                <w:i w:val="0"/>
                <w:color w:val="000000"/>
                <w:sz w:val="21"/>
              </w:rPr>
              <w:t xml:space="preserve">59</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年初结转和结余</w:t>
            </w:r>
          </w:p>
        </w:tc>
        <w:tc>
          <w:tcPr>
            <w:tcW w:w="600" w:type="dxa"/>
            <w:tcBorders/>
            <w:vAlign w:val="center"/>
          </w:tcPr>
          <w:p>
            <w:pPr>
              <w:jc w:val="center"/>
            </w:pPr>
            <w:r>
              <w:rPr>
                <w:rFonts w:ascii="宋体" w:eastAsia="宋体" w:hAnsi="宋体" w:cs="宋体"/>
                <w:b w:val="0"/>
                <w:i w:val="0"/>
                <w:color w:val="000000"/>
                <w:sz w:val="21"/>
              </w:rPr>
              <w:t xml:space="preserve">29</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年末结转和结余</w:t>
            </w:r>
          </w:p>
        </w:tc>
        <w:tc>
          <w:tcPr>
            <w:tcW w:w="600" w:type="dxa"/>
            <w:tcBorders/>
            <w:vAlign w:val="center"/>
          </w:tcPr>
          <w:p>
            <w:pPr>
              <w:jc w:val="center"/>
            </w:pPr>
            <w:r>
              <w:rPr>
                <w:rFonts w:ascii="宋体" w:eastAsia="宋体" w:hAnsi="宋体" w:cs="宋体"/>
                <w:b w:val="0"/>
                <w:i w:val="0"/>
                <w:color w:val="000000"/>
                <w:sz w:val="21"/>
              </w:rPr>
              <w:t xml:space="preserve">60</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30</w:t>
            </w:r>
          </w:p>
        </w:tc>
        <w:tc>
          <w:tcPr>
            <w:tcW w:w="2220" w:type="dxa"/>
            <w:tcBorders/>
            <w:vAlign w:val="center"/>
          </w:tcPr>
          <w:p>
            <w:pPr/>
          </w:p>
        </w:tc>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61</w:t>
            </w:r>
          </w:p>
        </w:tc>
        <w:tc>
          <w:tcPr>
            <w:tcW w:w="2218" w:type="dxa"/>
            <w:tcBorders/>
            <w:vAlign w:val="center"/>
          </w:tcPr>
          <w:p>
            <w:pPr/>
          </w:p>
        </w:tc>
      </w:tr>
      <w:tr>
        <w:trPr>
          <w:trHeight w:hRule="exact" w:val="445"/>
          <w:jc w:val="center"/>
        </w:trPr>
        <w:tc>
          <w:tcPr>
            <w:tcW w:w="4160" w:type="dxa"/>
            <w:tcBorders/>
            <w:vAlign w:val="center"/>
          </w:tcPr>
          <w:p>
            <w:pPr>
              <w:jc w:val="center"/>
            </w:pPr>
            <w:r>
              <w:rPr>
                <w:rFonts w:ascii="宋体" w:eastAsia="宋体" w:hAnsi="宋体" w:cs="宋体"/>
                <w:b/>
                <w:i w:val="0"/>
                <w:color w:val="000000"/>
                <w:sz w:val="21"/>
              </w:rPr>
              <w:t xml:space="preserve">总计</w:t>
            </w:r>
          </w:p>
        </w:tc>
        <w:tc>
          <w:tcPr>
            <w:tcW w:w="600" w:type="dxa"/>
            <w:tcBorders/>
            <w:vAlign w:val="center"/>
          </w:tcPr>
          <w:p>
            <w:pPr>
              <w:jc w:val="center"/>
            </w:pPr>
            <w:r>
              <w:rPr>
                <w:rFonts w:ascii="宋体" w:eastAsia="宋体" w:hAnsi="宋体" w:cs="宋体"/>
                <w:b w:val="0"/>
                <w:i w:val="0"/>
                <w:color w:val="000000"/>
                <w:sz w:val="21"/>
              </w:rPr>
              <w:t xml:space="preserve">31</w:t>
            </w:r>
          </w:p>
        </w:tc>
        <w:tc>
          <w:tcPr>
            <w:tcW w:w="2220" w:type="dxa"/>
            <w:tcBorders/>
            <w:vAlign w:val="center"/>
          </w:tcPr>
          <w:p>
            <w:pPr>
              <w:jc w:val="right"/>
            </w:pPr>
            <w:r>
              <w:rPr>
                <w:rFonts w:ascii="宋体" w:eastAsia="宋体" w:hAnsi="宋体" w:cs="宋体"/>
                <w:b w:val="0"/>
                <w:i w:val="0"/>
                <w:color w:val="000000"/>
                <w:sz w:val="21"/>
              </w:rPr>
              <w:t xml:space="preserve">140.41</w:t>
            </w:r>
          </w:p>
        </w:tc>
        <w:tc>
          <w:tcPr>
            <w:tcW w:w="4160" w:type="dxa"/>
            <w:tcBorders/>
            <w:vAlign w:val="center"/>
          </w:tcPr>
          <w:p>
            <w:pPr>
              <w:jc w:val="center"/>
            </w:pPr>
            <w:r>
              <w:rPr>
                <w:rFonts w:ascii="宋体" w:eastAsia="宋体" w:hAnsi="宋体" w:cs="宋体"/>
                <w:b/>
                <w:i w:val="0"/>
                <w:color w:val="000000"/>
                <w:sz w:val="21"/>
              </w:rPr>
              <w:t xml:space="preserve">总计</w:t>
            </w:r>
          </w:p>
        </w:tc>
        <w:tc>
          <w:tcPr>
            <w:tcW w:w="600" w:type="dxa"/>
            <w:tcBorders/>
            <w:vAlign w:val="center"/>
          </w:tcPr>
          <w:p>
            <w:pPr>
              <w:jc w:val="center"/>
            </w:pPr>
            <w:r>
              <w:rPr>
                <w:rFonts w:ascii="宋体" w:eastAsia="宋体" w:hAnsi="宋体" w:cs="宋体"/>
                <w:b w:val="0"/>
                <w:i w:val="0"/>
                <w:color w:val="000000"/>
                <w:sz w:val="21"/>
              </w:rPr>
              <w:t xml:space="preserve">62</w:t>
            </w:r>
          </w:p>
        </w:tc>
        <w:tc>
          <w:tcPr>
            <w:tcW w:w="2218" w:type="dxa"/>
            <w:tcBorders/>
            <w:vAlign w:val="center"/>
          </w:tcPr>
          <w:p>
            <w:pPr>
              <w:jc w:val="right"/>
            </w:pPr>
            <w:r>
              <w:rPr>
                <w:rFonts w:ascii="宋体" w:eastAsia="宋体" w:hAnsi="宋体" w:cs="宋体"/>
                <w:b w:val="0"/>
                <w:i w:val="0"/>
                <w:color w:val="000000"/>
                <w:sz w:val="21"/>
              </w:rPr>
              <w:t xml:space="preserve">140.41</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注：1.本表反映单位本年度的总收支和年末结转结余情况。</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    2.本表金额转换为万元时，因四舍五入可能存在尾差。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收入决算表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公开02表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单位：许昌市国有土地管理一所</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60"/>
        <w:gridCol w:w="260"/>
        <w:gridCol w:w="260"/>
        <w:gridCol w:w="3140"/>
        <w:gridCol w:w="1440"/>
        <w:gridCol w:w="1440"/>
        <w:gridCol w:w="1440"/>
        <w:gridCol w:w="1440"/>
        <w:gridCol w:w="1440"/>
        <w:gridCol w:w="1440"/>
        <w:gridCol w:w="1398"/>
      </w:tblGrid>
      <w:tr>
        <w:trPr>
          <w:trHeight w:hRule="exact" w:val="359"/>
          <w:jc w:val="center"/>
        </w:trPr>
        <w:tc>
          <w:tcPr>
            <w:tcW w:w="260" w:type="dxa"/>
            <w:hMerge w:val="restart"/>
            <w:vAlign w:val="center"/>
          </w:tcPr>
          <w:p>
            <w:pPr>
              <w:jc w:val="center"/>
            </w:pPr>
            <w:r>
              <w:rPr>
                <w:rFonts w:ascii="宋体" w:eastAsia="宋体" w:hAnsi="宋体" w:cs="宋体"/>
                <w:b w:val="0"/>
                <w:i w:val="0"/>
                <w:color w:val="000000"/>
                <w:sz w:val="17"/>
              </w:rPr>
              <w:t xml:space="preserve">项目</w:t>
            </w:r>
          </w:p>
        </w:tc>
        <w:tc>
          <w:tcPr>
            <w:tcW w:w="260" w:type="dxa"/>
            <w:hMerge/>
            <w:vAlign w:val="center"/>
          </w:tcPr>
          <w:p>
            <w:pPr/>
          </w:p>
        </w:tc>
        <w:tc>
          <w:tcPr>
            <w:tcW w:w="260" w:type="dxa"/>
            <w:hMerge/>
            <w:vAlign w:val="center"/>
          </w:tcPr>
          <w:p>
            <w:pPr/>
          </w:p>
        </w:tc>
        <w:tc>
          <w:tcPr>
            <w:tcW w:w="3140" w:type="dxa"/>
            <w:hMerge/>
            <w:vAlign w:val="center"/>
          </w:tcPr>
          <w:p>
            <w:pPr/>
          </w:p>
        </w:tc>
        <w:tc>
          <w:tcPr>
            <w:tcW w:w="1440" w:type="dxa"/>
            <w:vMerge w:val="restart"/>
            <w:vAlign w:val="center"/>
          </w:tcPr>
          <w:p>
            <w:pPr>
              <w:jc w:val="center"/>
            </w:pPr>
            <w:r>
              <w:rPr>
                <w:rFonts w:ascii="宋体" w:eastAsia="宋体" w:hAnsi="宋体" w:cs="宋体"/>
                <w:b w:val="0"/>
                <w:i w:val="0"/>
                <w:color w:val="000000"/>
                <w:sz w:val="17"/>
              </w:rPr>
              <w:t xml:space="preserve">本年收入合计</w:t>
            </w:r>
          </w:p>
        </w:tc>
        <w:tc>
          <w:tcPr>
            <w:tcW w:w="1440" w:type="dxa"/>
            <w:vMerge w:val="restart"/>
            <w:vAlign w:val="center"/>
          </w:tcPr>
          <w:p>
            <w:pPr>
              <w:jc w:val="center"/>
            </w:pPr>
            <w:r>
              <w:rPr>
                <w:rFonts w:ascii="宋体" w:eastAsia="宋体" w:hAnsi="宋体" w:cs="宋体"/>
                <w:b w:val="0"/>
                <w:i w:val="0"/>
                <w:color w:val="000000"/>
                <w:sz w:val="17"/>
              </w:rPr>
              <w:t xml:space="preserve">财政拨款收入</w:t>
            </w:r>
          </w:p>
        </w:tc>
        <w:tc>
          <w:tcPr>
            <w:tcW w:w="1440" w:type="dxa"/>
            <w:vMerge w:val="restart"/>
            <w:vAlign w:val="center"/>
          </w:tcPr>
          <w:p>
            <w:pPr>
              <w:jc w:val="center"/>
            </w:pPr>
            <w:r>
              <w:rPr>
                <w:rFonts w:ascii="宋体" w:eastAsia="宋体" w:hAnsi="宋体" w:cs="宋体"/>
                <w:b w:val="0"/>
                <w:i w:val="0"/>
                <w:color w:val="000000"/>
                <w:sz w:val="17"/>
              </w:rPr>
              <w:t xml:space="preserve">上级补助收入</w:t>
            </w:r>
          </w:p>
        </w:tc>
        <w:tc>
          <w:tcPr>
            <w:tcW w:w="1440" w:type="dxa"/>
            <w:vMerge w:val="restart"/>
            <w:vAlign w:val="center"/>
          </w:tcPr>
          <w:p>
            <w:pPr>
              <w:jc w:val="center"/>
            </w:pPr>
            <w:r>
              <w:rPr>
                <w:rFonts w:ascii="宋体" w:eastAsia="宋体" w:hAnsi="宋体" w:cs="宋体"/>
                <w:b w:val="0"/>
                <w:i w:val="0"/>
                <w:color w:val="000000"/>
                <w:sz w:val="17"/>
              </w:rPr>
              <w:t xml:space="preserve">事业收入</w:t>
            </w:r>
          </w:p>
        </w:tc>
        <w:tc>
          <w:tcPr>
            <w:tcW w:w="1440" w:type="dxa"/>
            <w:vMerge w:val="restart"/>
            <w:vAlign w:val="center"/>
          </w:tcPr>
          <w:p>
            <w:pPr>
              <w:jc w:val="center"/>
            </w:pPr>
            <w:r>
              <w:rPr>
                <w:rFonts w:ascii="宋体" w:eastAsia="宋体" w:hAnsi="宋体" w:cs="宋体"/>
                <w:b w:val="0"/>
                <w:i w:val="0"/>
                <w:color w:val="000000"/>
                <w:sz w:val="17"/>
              </w:rPr>
              <w:t xml:space="preserve">经营收入</w:t>
            </w:r>
          </w:p>
        </w:tc>
        <w:tc>
          <w:tcPr>
            <w:tcW w:w="1440" w:type="dxa"/>
            <w:vMerge w:val="restart"/>
            <w:vAlign w:val="center"/>
          </w:tcPr>
          <w:p>
            <w:pPr>
              <w:jc w:val="center"/>
            </w:pPr>
            <w:r>
              <w:rPr>
                <w:rFonts w:ascii="宋体" w:eastAsia="宋体" w:hAnsi="宋体" w:cs="宋体"/>
                <w:b w:val="0"/>
                <w:i w:val="0"/>
                <w:color w:val="000000"/>
                <w:sz w:val="17"/>
              </w:rPr>
              <w:t xml:space="preserve">附属单位上缴收入</w:t>
            </w:r>
          </w:p>
        </w:tc>
        <w:tc>
          <w:tcPr>
            <w:tcW w:w="1398" w:type="dxa"/>
            <w:vMerge w:val="restart"/>
            <w:vAlign w:val="center"/>
          </w:tcPr>
          <w:p>
            <w:pPr>
              <w:jc w:val="center"/>
            </w:pPr>
            <w:r>
              <w:rPr>
                <w:rFonts w:ascii="宋体" w:eastAsia="宋体" w:hAnsi="宋体" w:cs="宋体"/>
                <w:b w:val="0"/>
                <w:i w:val="0"/>
                <w:color w:val="000000"/>
                <w:sz w:val="17"/>
              </w:rPr>
              <w:t xml:space="preserve">其他收入</w:t>
            </w:r>
          </w:p>
        </w:tc>
      </w:tr>
      <w:tr>
        <w:trPr>
          <w:trHeight w:hRule="exact" w:val="359"/>
          <w:jc w:val="center"/>
        </w:trPr>
        <w:tc>
          <w:tcPr>
            <w:tcW w:w="260" w:type="dxa"/>
            <w:hMerge w:val="restart"/>
            <w:vMerge w:val="restart"/>
            <w:tcBorders/>
            <w:vAlign w:val="center"/>
          </w:tcPr>
          <w:p>
            <w:pPr>
              <w:jc w:val="center"/>
            </w:pPr>
            <w:r>
              <w:rPr>
                <w:rFonts w:ascii="宋体" w:eastAsia="宋体" w:hAnsi="宋体" w:cs="宋体"/>
                <w:b w:val="0"/>
                <w:i w:val="0"/>
                <w:color w:val="000000"/>
                <w:sz w:val="17"/>
              </w:rPr>
              <w:t xml:space="preserve">科目代码</w:t>
            </w:r>
          </w:p>
        </w:tc>
        <w:tc>
          <w:tcPr>
            <w:tcW w:w="260" w:type="dxa"/>
            <w:hMerge/>
            <w:tcBorders/>
            <w:vAlign w:val="center"/>
          </w:tcPr>
          <w:p>
            <w:pPr/>
          </w:p>
        </w:tc>
        <w:tc>
          <w:tcPr>
            <w:tcW w:w="260" w:type="dxa"/>
            <w:hMerge/>
            <w:tcBorders/>
            <w:vAlign w:val="center"/>
          </w:tcPr>
          <w:p>
            <w:pPr/>
          </w:p>
        </w:tc>
        <w:tc>
          <w:tcPr>
            <w:tcW w:w="3140" w:type="dxa"/>
            <w:vMerge w:val="restart"/>
            <w:tcBorders/>
            <w:vAlign w:val="center"/>
          </w:tcPr>
          <w:p>
            <w:pPr>
              <w:jc w:val="center"/>
            </w:pPr>
            <w:r>
              <w:rPr>
                <w:rFonts w:ascii="宋体" w:eastAsia="宋体" w:hAnsi="宋体" w:cs="宋体"/>
                <w:b w:val="0"/>
                <w:i w:val="0"/>
                <w:color w:val="000000"/>
                <w:sz w:val="17"/>
              </w:rPr>
              <w:t xml:space="preserve">科目名称</w:t>
            </w: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vMerge/>
            <w:tcBorders/>
            <w:vAlign w:val="center"/>
          </w:tcPr>
          <w:p>
            <w:pPr/>
          </w:p>
        </w:tc>
        <w:tc>
          <w:tcPr>
            <w:tcW w:w="260" w:type="dxa"/>
            <w:hMerge/>
            <w:tcBorders/>
            <w:vAlign w:val="center"/>
          </w:tcPr>
          <w:p>
            <w:pPr/>
          </w:p>
        </w:tc>
        <w:tc>
          <w:tcPr>
            <w:tcW w:w="260" w:type="dxa"/>
            <w:hMerge/>
            <w:tcBorders/>
            <w:vAlign w:val="center"/>
          </w:tcPr>
          <w:p>
            <w:pPr/>
          </w:p>
        </w:tc>
        <w:tc>
          <w:tcPr>
            <w:tcW w:w="31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vMerge/>
            <w:tcBorders/>
            <w:vAlign w:val="center"/>
          </w:tcPr>
          <w:p>
            <w:pPr/>
          </w:p>
        </w:tc>
        <w:tc>
          <w:tcPr>
            <w:tcW w:w="260" w:type="dxa"/>
            <w:hMerge/>
            <w:tcBorders/>
            <w:vAlign w:val="center"/>
          </w:tcPr>
          <w:p>
            <w:pPr/>
          </w:p>
        </w:tc>
        <w:tc>
          <w:tcPr>
            <w:tcW w:w="260" w:type="dxa"/>
            <w:hMerge/>
            <w:tcBorders/>
            <w:vAlign w:val="center"/>
          </w:tcPr>
          <w:p>
            <w:pPr/>
          </w:p>
        </w:tc>
        <w:tc>
          <w:tcPr>
            <w:tcW w:w="31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tcBorders/>
            <w:vAlign w:val="center"/>
          </w:tcPr>
          <w:p>
            <w:pPr>
              <w:jc w:val="center"/>
            </w:pPr>
            <w:r>
              <w:rPr>
                <w:rFonts w:ascii="宋体" w:eastAsia="宋体" w:hAnsi="宋体" w:cs="宋体"/>
                <w:b w:val="0"/>
                <w:i w:val="0"/>
                <w:color w:val="000000"/>
                <w:sz w:val="17"/>
              </w:rPr>
              <w:t xml:space="preserve">栏次</w:t>
            </w:r>
          </w:p>
        </w:tc>
        <w:tc>
          <w:tcPr>
            <w:tcW w:w="260" w:type="dxa"/>
            <w:hMerge/>
            <w:tcBorders/>
            <w:vAlign w:val="center"/>
          </w:tcPr>
          <w:p>
            <w:pPr/>
          </w:p>
        </w:tc>
        <w:tc>
          <w:tcPr>
            <w:tcW w:w="260" w:type="dxa"/>
            <w:hMerge/>
            <w:tcBorders/>
            <w:vAlign w:val="center"/>
          </w:tcPr>
          <w:p>
            <w:pPr/>
          </w:p>
        </w:tc>
        <w:tc>
          <w:tcPr>
            <w:tcW w:w="3140" w:type="dxa"/>
            <w:hMerge/>
            <w:tcBorders/>
            <w:vAlign w:val="center"/>
          </w:tcPr>
          <w:p>
            <w:pPr/>
          </w:p>
        </w:tc>
        <w:tc>
          <w:tcPr>
            <w:tcW w:w="1440" w:type="dxa"/>
            <w:tcBorders/>
            <w:vAlign w:val="center"/>
          </w:tcPr>
          <w:p>
            <w:pPr>
              <w:jc w:val="center"/>
            </w:pPr>
            <w:r>
              <w:rPr>
                <w:rFonts w:ascii="宋体" w:eastAsia="宋体" w:hAnsi="宋体" w:cs="宋体"/>
                <w:b w:val="0"/>
                <w:i w:val="0"/>
                <w:color w:val="000000"/>
                <w:sz w:val="17"/>
              </w:rPr>
              <w:t xml:space="preserve">1</w:t>
            </w:r>
          </w:p>
        </w:tc>
        <w:tc>
          <w:tcPr>
            <w:tcW w:w="1440" w:type="dxa"/>
            <w:tcBorders/>
            <w:vAlign w:val="center"/>
          </w:tcPr>
          <w:p>
            <w:pPr>
              <w:jc w:val="center"/>
            </w:pPr>
            <w:r>
              <w:rPr>
                <w:rFonts w:ascii="宋体" w:eastAsia="宋体" w:hAnsi="宋体" w:cs="宋体"/>
                <w:b w:val="0"/>
                <w:i w:val="0"/>
                <w:color w:val="000000"/>
                <w:sz w:val="17"/>
              </w:rPr>
              <w:t xml:space="preserve">2</w:t>
            </w:r>
          </w:p>
        </w:tc>
        <w:tc>
          <w:tcPr>
            <w:tcW w:w="1440" w:type="dxa"/>
            <w:tcBorders/>
            <w:vAlign w:val="center"/>
          </w:tcPr>
          <w:p>
            <w:pPr>
              <w:jc w:val="center"/>
            </w:pPr>
            <w:r>
              <w:rPr>
                <w:rFonts w:ascii="宋体" w:eastAsia="宋体" w:hAnsi="宋体" w:cs="宋体"/>
                <w:b w:val="0"/>
                <w:i w:val="0"/>
                <w:color w:val="000000"/>
                <w:sz w:val="17"/>
              </w:rPr>
              <w:t xml:space="preserve">3</w:t>
            </w:r>
          </w:p>
        </w:tc>
        <w:tc>
          <w:tcPr>
            <w:tcW w:w="1440" w:type="dxa"/>
            <w:tcBorders/>
            <w:vAlign w:val="center"/>
          </w:tcPr>
          <w:p>
            <w:pPr>
              <w:jc w:val="center"/>
            </w:pPr>
            <w:r>
              <w:rPr>
                <w:rFonts w:ascii="宋体" w:eastAsia="宋体" w:hAnsi="宋体" w:cs="宋体"/>
                <w:b w:val="0"/>
                <w:i w:val="0"/>
                <w:color w:val="000000"/>
                <w:sz w:val="17"/>
              </w:rPr>
              <w:t xml:space="preserve">4</w:t>
            </w:r>
          </w:p>
        </w:tc>
        <w:tc>
          <w:tcPr>
            <w:tcW w:w="1440" w:type="dxa"/>
            <w:tcBorders/>
            <w:vAlign w:val="center"/>
          </w:tcPr>
          <w:p>
            <w:pPr>
              <w:jc w:val="center"/>
            </w:pPr>
            <w:r>
              <w:rPr>
                <w:rFonts w:ascii="宋体" w:eastAsia="宋体" w:hAnsi="宋体" w:cs="宋体"/>
                <w:b w:val="0"/>
                <w:i w:val="0"/>
                <w:color w:val="000000"/>
                <w:sz w:val="17"/>
              </w:rPr>
              <w:t xml:space="preserve">5</w:t>
            </w:r>
          </w:p>
        </w:tc>
        <w:tc>
          <w:tcPr>
            <w:tcW w:w="1440" w:type="dxa"/>
            <w:tcBorders/>
            <w:vAlign w:val="center"/>
          </w:tcPr>
          <w:p>
            <w:pPr>
              <w:jc w:val="center"/>
            </w:pPr>
            <w:r>
              <w:rPr>
                <w:rFonts w:ascii="宋体" w:eastAsia="宋体" w:hAnsi="宋体" w:cs="宋体"/>
                <w:b w:val="0"/>
                <w:i w:val="0"/>
                <w:color w:val="000000"/>
                <w:sz w:val="17"/>
              </w:rPr>
              <w:t xml:space="preserve">6</w:t>
            </w:r>
          </w:p>
        </w:tc>
        <w:tc>
          <w:tcPr>
            <w:tcW w:w="1398" w:type="dxa"/>
            <w:tcBorders/>
            <w:vAlign w:val="center"/>
          </w:tcPr>
          <w:p>
            <w:pPr>
              <w:jc w:val="center"/>
            </w:pPr>
            <w:r>
              <w:rPr>
                <w:rFonts w:ascii="宋体" w:eastAsia="宋体" w:hAnsi="宋体" w:cs="宋体"/>
                <w:b w:val="0"/>
                <w:i w:val="0"/>
                <w:color w:val="000000"/>
                <w:sz w:val="17"/>
              </w:rPr>
              <w:t xml:space="preserve">7</w:t>
            </w:r>
          </w:p>
        </w:tc>
      </w:tr>
      <w:tr>
        <w:trPr>
          <w:trHeight w:hRule="exact" w:val="359"/>
          <w:jc w:val="center"/>
        </w:trPr>
        <w:tc>
          <w:tcPr>
            <w:tcW w:w="260" w:type="dxa"/>
            <w:hMerge w:val="restart"/>
            <w:tcBorders/>
            <w:vAlign w:val="center"/>
          </w:tcPr>
          <w:p>
            <w:pPr>
              <w:jc w:val="center"/>
            </w:pPr>
            <w:r>
              <w:rPr>
                <w:rFonts w:ascii="宋体" w:eastAsia="宋体" w:hAnsi="宋体" w:cs="宋体"/>
                <w:b w:val="0"/>
                <w:i w:val="0"/>
                <w:color w:val="000000"/>
                <w:sz w:val="17"/>
              </w:rPr>
              <w:t xml:space="preserve">合计</w:t>
            </w:r>
          </w:p>
        </w:tc>
        <w:tc>
          <w:tcPr>
            <w:tcW w:w="260" w:type="dxa"/>
            <w:hMerge/>
            <w:tcBorders/>
            <w:vAlign w:val="center"/>
          </w:tcPr>
          <w:p>
            <w:pPr/>
          </w:p>
        </w:tc>
        <w:tc>
          <w:tcPr>
            <w:tcW w:w="260" w:type="dxa"/>
            <w:hMerge/>
            <w:tcBorders/>
            <w:vAlign w:val="center"/>
          </w:tcPr>
          <w:p>
            <w:pPr/>
          </w:p>
        </w:tc>
        <w:tc>
          <w:tcPr>
            <w:tcW w:w="3140" w:type="dxa"/>
            <w:hMerge/>
            <w:tcBorders/>
            <w:vAlign w:val="center"/>
          </w:tcPr>
          <w:p>
            <w:pPr/>
          </w:p>
        </w:tc>
        <w:tc>
          <w:tcPr>
            <w:tcW w:w="1440" w:type="dxa"/>
            <w:tcBorders/>
            <w:vAlign w:val="center"/>
          </w:tcPr>
          <w:p>
            <w:pPr>
              <w:jc w:val="right"/>
            </w:pPr>
            <w:r>
              <w:rPr>
                <w:rFonts w:ascii="宋体" w:eastAsia="宋体" w:hAnsi="宋体" w:cs="宋体"/>
                <w:b/>
                <w:i w:val="0"/>
                <w:color w:val="000000"/>
                <w:sz w:val="17"/>
              </w:rPr>
              <w:t xml:space="preserve">140.41</w:t>
            </w:r>
          </w:p>
        </w:tc>
        <w:tc>
          <w:tcPr>
            <w:tcW w:w="1440" w:type="dxa"/>
            <w:tcBorders/>
            <w:vAlign w:val="center"/>
          </w:tcPr>
          <w:p>
            <w:pPr>
              <w:jc w:val="right"/>
            </w:pPr>
            <w:r>
              <w:rPr>
                <w:rFonts w:ascii="宋体" w:eastAsia="宋体" w:hAnsi="宋体" w:cs="宋体"/>
                <w:b/>
                <w:i w:val="0"/>
                <w:color w:val="000000"/>
                <w:sz w:val="17"/>
              </w:rPr>
              <w:t xml:space="preserve">140.41</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398" w:type="dxa"/>
            <w:tcBorders/>
            <w:vAlign w:val="center"/>
          </w:tcPr>
          <w:p>
            <w:pPr>
              <w:jc w:val="right"/>
            </w:pPr>
            <w:r>
              <w:rPr>
                <w:rFonts w:ascii="宋体" w:eastAsia="宋体" w:hAnsi="宋体" w:cs="宋体"/>
                <w:b/>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一般公共服务支出</w:t>
            </w:r>
          </w:p>
        </w:tc>
        <w:tc>
          <w:tcPr>
            <w:tcW w:w="1440" w:type="dxa"/>
            <w:tcBorders/>
            <w:vAlign w:val="center"/>
          </w:tcPr>
          <w:p>
            <w:pPr>
              <w:jc w:val="right"/>
            </w:pPr>
            <w:r>
              <w:rPr>
                <w:rFonts w:ascii="宋体" w:eastAsia="宋体" w:hAnsi="宋体" w:cs="宋体"/>
                <w:b w:val="0"/>
                <w:i w:val="0"/>
                <w:color w:val="000000"/>
                <w:sz w:val="17"/>
              </w:rPr>
              <w:t xml:space="preserve">6.53</w:t>
            </w:r>
          </w:p>
        </w:tc>
        <w:tc>
          <w:tcPr>
            <w:tcW w:w="1440" w:type="dxa"/>
            <w:tcBorders/>
            <w:vAlign w:val="center"/>
          </w:tcPr>
          <w:p>
            <w:pPr>
              <w:jc w:val="right"/>
            </w:pPr>
            <w:r>
              <w:rPr>
                <w:rFonts w:ascii="宋体" w:eastAsia="宋体" w:hAnsi="宋体" w:cs="宋体"/>
                <w:b w:val="0"/>
                <w:i w:val="0"/>
                <w:color w:val="000000"/>
                <w:sz w:val="17"/>
              </w:rPr>
              <w:t xml:space="preserve">6.53</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20129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群众团体事务</w:t>
            </w:r>
          </w:p>
        </w:tc>
        <w:tc>
          <w:tcPr>
            <w:tcW w:w="1440" w:type="dxa"/>
            <w:tcBorders/>
            <w:vAlign w:val="center"/>
          </w:tcPr>
          <w:p>
            <w:pPr>
              <w:jc w:val="right"/>
            </w:pPr>
            <w:r>
              <w:rPr>
                <w:rFonts w:ascii="宋体" w:eastAsia="宋体" w:hAnsi="宋体" w:cs="宋体"/>
                <w:b w:val="0"/>
                <w:i w:val="0"/>
                <w:color w:val="000000"/>
                <w:sz w:val="17"/>
              </w:rPr>
              <w:t xml:space="preserve">0.62</w:t>
            </w:r>
          </w:p>
        </w:tc>
        <w:tc>
          <w:tcPr>
            <w:tcW w:w="1440" w:type="dxa"/>
            <w:tcBorders/>
            <w:vAlign w:val="center"/>
          </w:tcPr>
          <w:p>
            <w:pPr>
              <w:jc w:val="right"/>
            </w:pPr>
            <w:r>
              <w:rPr>
                <w:rFonts w:ascii="宋体" w:eastAsia="宋体" w:hAnsi="宋体" w:cs="宋体"/>
                <w:b w:val="0"/>
                <w:i w:val="0"/>
                <w:color w:val="000000"/>
                <w:sz w:val="17"/>
              </w:rPr>
              <w:t xml:space="preserve">0.62</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2012906</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工会事务</w:t>
            </w:r>
          </w:p>
        </w:tc>
        <w:tc>
          <w:tcPr>
            <w:tcW w:w="1440" w:type="dxa"/>
            <w:tcBorders/>
            <w:vAlign w:val="center"/>
          </w:tcPr>
          <w:p>
            <w:pPr>
              <w:jc w:val="right"/>
            </w:pPr>
            <w:r>
              <w:rPr>
                <w:rFonts w:ascii="宋体" w:eastAsia="宋体" w:hAnsi="宋体" w:cs="宋体"/>
                <w:b w:val="0"/>
                <w:i w:val="0"/>
                <w:color w:val="000000"/>
                <w:sz w:val="17"/>
              </w:rPr>
              <w:t xml:space="preserve">0.62</w:t>
            </w:r>
          </w:p>
        </w:tc>
        <w:tc>
          <w:tcPr>
            <w:tcW w:w="1440" w:type="dxa"/>
            <w:tcBorders/>
            <w:vAlign w:val="center"/>
          </w:tcPr>
          <w:p>
            <w:pPr>
              <w:jc w:val="right"/>
            </w:pPr>
            <w:r>
              <w:rPr>
                <w:rFonts w:ascii="宋体" w:eastAsia="宋体" w:hAnsi="宋体" w:cs="宋体"/>
                <w:b w:val="0"/>
                <w:i w:val="0"/>
                <w:color w:val="000000"/>
                <w:sz w:val="17"/>
              </w:rPr>
              <w:t xml:space="preserve">0.62</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其他一般公共服务支出</w:t>
            </w:r>
          </w:p>
        </w:tc>
        <w:tc>
          <w:tcPr>
            <w:tcW w:w="1440" w:type="dxa"/>
            <w:tcBorders/>
            <w:vAlign w:val="center"/>
          </w:tcPr>
          <w:p>
            <w:pPr>
              <w:jc w:val="right"/>
            </w:pPr>
            <w:r>
              <w:rPr>
                <w:rFonts w:ascii="宋体" w:eastAsia="宋体" w:hAnsi="宋体" w:cs="宋体"/>
                <w:b w:val="0"/>
                <w:i w:val="0"/>
                <w:color w:val="000000"/>
                <w:sz w:val="17"/>
              </w:rPr>
              <w:t xml:space="preserve">5.91</w:t>
            </w:r>
          </w:p>
        </w:tc>
        <w:tc>
          <w:tcPr>
            <w:tcW w:w="1440" w:type="dxa"/>
            <w:tcBorders/>
            <w:vAlign w:val="center"/>
          </w:tcPr>
          <w:p>
            <w:pPr>
              <w:jc w:val="right"/>
            </w:pPr>
            <w:r>
              <w:rPr>
                <w:rFonts w:ascii="宋体" w:eastAsia="宋体" w:hAnsi="宋体" w:cs="宋体"/>
                <w:b w:val="0"/>
                <w:i w:val="0"/>
                <w:color w:val="000000"/>
                <w:sz w:val="17"/>
              </w:rPr>
              <w:t xml:space="preserve">5.91</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2019999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其他一般公共服务支出</w:t>
            </w:r>
          </w:p>
        </w:tc>
        <w:tc>
          <w:tcPr>
            <w:tcW w:w="1440" w:type="dxa"/>
            <w:tcBorders/>
            <w:vAlign w:val="center"/>
          </w:tcPr>
          <w:p>
            <w:pPr>
              <w:jc w:val="right"/>
            </w:pPr>
            <w:r>
              <w:rPr>
                <w:rFonts w:ascii="宋体" w:eastAsia="宋体" w:hAnsi="宋体" w:cs="宋体"/>
                <w:b w:val="0"/>
                <w:i w:val="0"/>
                <w:color w:val="000000"/>
                <w:sz w:val="17"/>
              </w:rPr>
              <w:t xml:space="preserve">5.91</w:t>
            </w:r>
          </w:p>
        </w:tc>
        <w:tc>
          <w:tcPr>
            <w:tcW w:w="1440" w:type="dxa"/>
            <w:tcBorders/>
            <w:vAlign w:val="center"/>
          </w:tcPr>
          <w:p>
            <w:pPr>
              <w:jc w:val="right"/>
            </w:pPr>
            <w:r>
              <w:rPr>
                <w:rFonts w:ascii="宋体" w:eastAsia="宋体" w:hAnsi="宋体" w:cs="宋体"/>
                <w:b w:val="0"/>
                <w:i w:val="0"/>
                <w:color w:val="000000"/>
                <w:sz w:val="17"/>
              </w:rPr>
              <w:t xml:space="preserve">5.91</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社会保障和就业支出</w:t>
            </w:r>
          </w:p>
        </w:tc>
        <w:tc>
          <w:tcPr>
            <w:tcW w:w="1440" w:type="dxa"/>
            <w:tcBorders/>
            <w:vAlign w:val="center"/>
          </w:tcPr>
          <w:p>
            <w:pPr>
              <w:jc w:val="right"/>
            </w:pPr>
            <w:r>
              <w:rPr>
                <w:rFonts w:ascii="宋体" w:eastAsia="宋体" w:hAnsi="宋体" w:cs="宋体"/>
                <w:b w:val="0"/>
                <w:i w:val="0"/>
                <w:color w:val="000000"/>
                <w:sz w:val="17"/>
              </w:rPr>
              <w:t xml:space="preserve">14.40</w:t>
            </w:r>
          </w:p>
        </w:tc>
        <w:tc>
          <w:tcPr>
            <w:tcW w:w="1440" w:type="dxa"/>
            <w:tcBorders/>
            <w:vAlign w:val="center"/>
          </w:tcPr>
          <w:p>
            <w:pPr>
              <w:jc w:val="right"/>
            </w:pPr>
            <w:r>
              <w:rPr>
                <w:rFonts w:ascii="宋体" w:eastAsia="宋体" w:hAnsi="宋体" w:cs="宋体"/>
                <w:b w:val="0"/>
                <w:i w:val="0"/>
                <w:color w:val="000000"/>
                <w:sz w:val="17"/>
              </w:rPr>
              <w:t xml:space="preserve">14.40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行政事业单位养老支出</w:t>
            </w:r>
          </w:p>
        </w:tc>
        <w:tc>
          <w:tcPr>
            <w:tcW w:w="1440" w:type="dxa"/>
            <w:tcBorders/>
            <w:vAlign w:val="center"/>
          </w:tcPr>
          <w:p>
            <w:pPr>
              <w:jc w:val="right"/>
            </w:pPr>
            <w:r>
              <w:rPr>
                <w:rFonts w:ascii="宋体" w:eastAsia="宋体" w:hAnsi="宋体" w:cs="宋体"/>
                <w:b w:val="0"/>
                <w:i w:val="0"/>
                <w:color w:val="000000"/>
                <w:sz w:val="17"/>
              </w:rPr>
              <w:t xml:space="preserve">14.40</w:t>
            </w:r>
          </w:p>
        </w:tc>
        <w:tc>
          <w:tcPr>
            <w:tcW w:w="1440" w:type="dxa"/>
            <w:tcBorders/>
            <w:vAlign w:val="center"/>
          </w:tcPr>
          <w:p>
            <w:pPr>
              <w:jc w:val="right"/>
            </w:pPr>
            <w:r>
              <w:rPr>
                <w:rFonts w:ascii="宋体" w:eastAsia="宋体" w:hAnsi="宋体" w:cs="宋体"/>
                <w:b w:val="0"/>
                <w:i w:val="0"/>
                <w:color w:val="000000"/>
                <w:sz w:val="17"/>
              </w:rPr>
              <w:t xml:space="preserve">14.40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事业单位离退休</w:t>
            </w:r>
          </w:p>
        </w:tc>
        <w:tc>
          <w:tcPr>
            <w:tcW w:w="1440" w:type="dxa"/>
            <w:tcBorders/>
            <w:vAlign w:val="center"/>
          </w:tcPr>
          <w:p>
            <w:pPr>
              <w:jc w:val="right"/>
            </w:pPr>
            <w:r>
              <w:rPr>
                <w:rFonts w:ascii="宋体" w:eastAsia="宋体" w:hAnsi="宋体" w:cs="宋体"/>
                <w:b w:val="0"/>
                <w:i w:val="0"/>
                <w:color w:val="000000"/>
                <w:sz w:val="17"/>
              </w:rPr>
              <w:t xml:space="preserve">6.97</w:t>
            </w:r>
          </w:p>
        </w:tc>
        <w:tc>
          <w:tcPr>
            <w:tcW w:w="1440" w:type="dxa"/>
            <w:tcBorders/>
            <w:vAlign w:val="center"/>
          </w:tcPr>
          <w:p>
            <w:pPr>
              <w:jc w:val="right"/>
            </w:pPr>
            <w:r>
              <w:rPr>
                <w:rFonts w:ascii="宋体" w:eastAsia="宋体" w:hAnsi="宋体" w:cs="宋体"/>
                <w:b w:val="0"/>
                <w:i w:val="0"/>
                <w:color w:val="000000"/>
                <w:sz w:val="17"/>
              </w:rPr>
              <w:t xml:space="preserve">6.97</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机关事业单位基本养老保险缴费支出</w:t>
            </w:r>
          </w:p>
        </w:tc>
        <w:tc>
          <w:tcPr>
            <w:tcW w:w="1440" w:type="dxa"/>
            <w:tcBorders/>
            <w:vAlign w:val="center"/>
          </w:tcPr>
          <w:p>
            <w:pPr>
              <w:jc w:val="right"/>
            </w:pPr>
            <w:r>
              <w:rPr>
                <w:rFonts w:ascii="宋体" w:eastAsia="宋体" w:hAnsi="宋体" w:cs="宋体"/>
                <w:b w:val="0"/>
                <w:i w:val="0"/>
                <w:color w:val="000000"/>
                <w:sz w:val="17"/>
              </w:rPr>
              <w:t xml:space="preserve">7.44</w:t>
            </w:r>
          </w:p>
        </w:tc>
        <w:tc>
          <w:tcPr>
            <w:tcW w:w="1440" w:type="dxa"/>
            <w:tcBorders/>
            <w:vAlign w:val="center"/>
          </w:tcPr>
          <w:p>
            <w:pPr>
              <w:jc w:val="right"/>
            </w:pPr>
            <w:r>
              <w:rPr>
                <w:rFonts w:ascii="宋体" w:eastAsia="宋体" w:hAnsi="宋体" w:cs="宋体"/>
                <w:b w:val="0"/>
                <w:i w:val="0"/>
                <w:color w:val="000000"/>
                <w:sz w:val="17"/>
              </w:rPr>
              <w:t xml:space="preserve">7.44</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卫生健康支出</w:t>
            </w:r>
          </w:p>
        </w:tc>
        <w:tc>
          <w:tcPr>
            <w:tcW w:w="1440" w:type="dxa"/>
            <w:tcBorders/>
            <w:vAlign w:val="center"/>
          </w:tcPr>
          <w:p>
            <w:pPr>
              <w:jc w:val="right"/>
            </w:pPr>
            <w:r>
              <w:rPr>
                <w:rFonts w:ascii="宋体" w:eastAsia="宋体" w:hAnsi="宋体" w:cs="宋体"/>
                <w:b w:val="0"/>
                <w:i w:val="0"/>
                <w:color w:val="000000"/>
                <w:sz w:val="17"/>
              </w:rPr>
              <w:t xml:space="preserve">7.02</w:t>
            </w:r>
          </w:p>
        </w:tc>
        <w:tc>
          <w:tcPr>
            <w:tcW w:w="1440" w:type="dxa"/>
            <w:tcBorders/>
            <w:vAlign w:val="center"/>
          </w:tcPr>
          <w:p>
            <w:pPr>
              <w:jc w:val="right"/>
            </w:pPr>
            <w:r>
              <w:rPr>
                <w:rFonts w:ascii="宋体" w:eastAsia="宋体" w:hAnsi="宋体" w:cs="宋体"/>
                <w:b w:val="0"/>
                <w:i w:val="0"/>
                <w:color w:val="000000"/>
                <w:sz w:val="17"/>
              </w:rPr>
              <w:t xml:space="preserve">7.02</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行政事业单位医疗</w:t>
            </w:r>
          </w:p>
        </w:tc>
        <w:tc>
          <w:tcPr>
            <w:tcW w:w="1440" w:type="dxa"/>
            <w:tcBorders/>
            <w:vAlign w:val="center"/>
          </w:tcPr>
          <w:p>
            <w:pPr>
              <w:jc w:val="right"/>
            </w:pPr>
            <w:r>
              <w:rPr>
                <w:rFonts w:ascii="宋体" w:eastAsia="宋体" w:hAnsi="宋体" w:cs="宋体"/>
                <w:b w:val="0"/>
                <w:i w:val="0"/>
                <w:color w:val="000000"/>
                <w:sz w:val="17"/>
              </w:rPr>
              <w:t xml:space="preserve">7.02</w:t>
            </w:r>
          </w:p>
        </w:tc>
        <w:tc>
          <w:tcPr>
            <w:tcW w:w="1440" w:type="dxa"/>
            <w:tcBorders/>
            <w:vAlign w:val="center"/>
          </w:tcPr>
          <w:p>
            <w:pPr>
              <w:jc w:val="right"/>
            </w:pPr>
            <w:r>
              <w:rPr>
                <w:rFonts w:ascii="宋体" w:eastAsia="宋体" w:hAnsi="宋体" w:cs="宋体"/>
                <w:b w:val="0"/>
                <w:i w:val="0"/>
                <w:color w:val="000000"/>
                <w:sz w:val="17"/>
              </w:rPr>
              <w:t xml:space="preserve">7.02</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事业单位医疗</w:t>
            </w:r>
          </w:p>
        </w:tc>
        <w:tc>
          <w:tcPr>
            <w:tcW w:w="1440" w:type="dxa"/>
            <w:tcBorders/>
            <w:vAlign w:val="center"/>
          </w:tcPr>
          <w:p>
            <w:pPr>
              <w:jc w:val="right"/>
            </w:pPr>
            <w:r>
              <w:rPr>
                <w:rFonts w:ascii="宋体" w:eastAsia="宋体" w:hAnsi="宋体" w:cs="宋体"/>
                <w:b w:val="0"/>
                <w:i w:val="0"/>
                <w:color w:val="000000"/>
                <w:sz w:val="17"/>
              </w:rPr>
              <w:t xml:space="preserve">3.51</w:t>
            </w:r>
          </w:p>
        </w:tc>
        <w:tc>
          <w:tcPr>
            <w:tcW w:w="1440" w:type="dxa"/>
            <w:tcBorders/>
            <w:vAlign w:val="center"/>
          </w:tcPr>
          <w:p>
            <w:pPr>
              <w:jc w:val="right"/>
            </w:pPr>
            <w:r>
              <w:rPr>
                <w:rFonts w:ascii="宋体" w:eastAsia="宋体" w:hAnsi="宋体" w:cs="宋体"/>
                <w:b w:val="0"/>
                <w:i w:val="0"/>
                <w:color w:val="000000"/>
                <w:sz w:val="17"/>
              </w:rPr>
              <w:t xml:space="preserve">3.51</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2101103</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公务员医疗补助</w:t>
            </w:r>
          </w:p>
        </w:tc>
        <w:tc>
          <w:tcPr>
            <w:tcW w:w="1440" w:type="dxa"/>
            <w:tcBorders/>
            <w:vAlign w:val="center"/>
          </w:tcPr>
          <w:p>
            <w:pPr>
              <w:jc w:val="right"/>
            </w:pPr>
            <w:r>
              <w:rPr>
                <w:rFonts w:ascii="宋体" w:eastAsia="宋体" w:hAnsi="宋体" w:cs="宋体"/>
                <w:b w:val="0"/>
                <w:i w:val="0"/>
                <w:color w:val="000000"/>
                <w:sz w:val="17"/>
              </w:rPr>
              <w:t xml:space="preserve">3.52</w:t>
            </w:r>
          </w:p>
        </w:tc>
        <w:tc>
          <w:tcPr>
            <w:tcW w:w="1440" w:type="dxa"/>
            <w:tcBorders/>
            <w:vAlign w:val="center"/>
          </w:tcPr>
          <w:p>
            <w:pPr>
              <w:jc w:val="right"/>
            </w:pPr>
            <w:r>
              <w:rPr>
                <w:rFonts w:ascii="宋体" w:eastAsia="宋体" w:hAnsi="宋体" w:cs="宋体"/>
                <w:b w:val="0"/>
                <w:i w:val="0"/>
                <w:color w:val="000000"/>
                <w:sz w:val="17"/>
              </w:rPr>
              <w:t xml:space="preserve">3.52</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城乡社区支出</w:t>
            </w:r>
          </w:p>
        </w:tc>
        <w:tc>
          <w:tcPr>
            <w:tcW w:w="1440" w:type="dxa"/>
            <w:tcBorders/>
            <w:vAlign w:val="center"/>
          </w:tcPr>
          <w:p>
            <w:pPr>
              <w:jc w:val="right"/>
            </w:pPr>
            <w:r>
              <w:rPr>
                <w:rFonts w:ascii="宋体" w:eastAsia="宋体" w:hAnsi="宋体" w:cs="宋体"/>
                <w:b w:val="0"/>
                <w:i w:val="0"/>
                <w:color w:val="000000"/>
                <w:sz w:val="17"/>
              </w:rPr>
              <w:t xml:space="preserve">105.57</w:t>
            </w:r>
          </w:p>
        </w:tc>
        <w:tc>
          <w:tcPr>
            <w:tcW w:w="1440" w:type="dxa"/>
            <w:tcBorders/>
            <w:vAlign w:val="center"/>
          </w:tcPr>
          <w:p>
            <w:pPr>
              <w:jc w:val="right"/>
            </w:pPr>
            <w:r>
              <w:rPr>
                <w:rFonts w:ascii="宋体" w:eastAsia="宋体" w:hAnsi="宋体" w:cs="宋体"/>
                <w:b w:val="0"/>
                <w:i w:val="0"/>
                <w:color w:val="000000"/>
                <w:sz w:val="17"/>
              </w:rPr>
              <w:t xml:space="preserve">105.57</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城乡社区管理事务</w:t>
            </w:r>
          </w:p>
        </w:tc>
        <w:tc>
          <w:tcPr>
            <w:tcW w:w="1440" w:type="dxa"/>
            <w:tcBorders/>
            <w:vAlign w:val="center"/>
          </w:tcPr>
          <w:p>
            <w:pPr>
              <w:jc w:val="right"/>
            </w:pPr>
            <w:r>
              <w:rPr>
                <w:rFonts w:ascii="宋体" w:eastAsia="宋体" w:hAnsi="宋体" w:cs="宋体"/>
                <w:b w:val="0"/>
                <w:i w:val="0"/>
                <w:color w:val="000000"/>
                <w:sz w:val="17"/>
              </w:rPr>
              <w:t xml:space="preserve">105.57</w:t>
            </w:r>
          </w:p>
        </w:tc>
        <w:tc>
          <w:tcPr>
            <w:tcW w:w="1440" w:type="dxa"/>
            <w:tcBorders/>
            <w:vAlign w:val="center"/>
          </w:tcPr>
          <w:p>
            <w:pPr>
              <w:jc w:val="right"/>
            </w:pPr>
            <w:r>
              <w:rPr>
                <w:rFonts w:ascii="宋体" w:eastAsia="宋体" w:hAnsi="宋体" w:cs="宋体"/>
                <w:b w:val="0"/>
                <w:i w:val="0"/>
                <w:color w:val="000000"/>
                <w:sz w:val="17"/>
              </w:rPr>
              <w:t xml:space="preserve">105.57</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2120199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其他城乡社区管理事务支出</w:t>
            </w:r>
          </w:p>
        </w:tc>
        <w:tc>
          <w:tcPr>
            <w:tcW w:w="1440" w:type="dxa"/>
            <w:tcBorders/>
            <w:vAlign w:val="center"/>
          </w:tcPr>
          <w:p>
            <w:pPr>
              <w:jc w:val="right"/>
            </w:pPr>
            <w:r>
              <w:rPr>
                <w:rFonts w:ascii="宋体" w:eastAsia="宋体" w:hAnsi="宋体" w:cs="宋体"/>
                <w:b w:val="0"/>
                <w:i w:val="0"/>
                <w:color w:val="000000"/>
                <w:sz w:val="17"/>
              </w:rPr>
              <w:t xml:space="preserve">105.57</w:t>
            </w:r>
          </w:p>
        </w:tc>
        <w:tc>
          <w:tcPr>
            <w:tcW w:w="1440" w:type="dxa"/>
            <w:tcBorders/>
            <w:vAlign w:val="center"/>
          </w:tcPr>
          <w:p>
            <w:pPr>
              <w:jc w:val="right"/>
            </w:pPr>
            <w:r>
              <w:rPr>
                <w:rFonts w:ascii="宋体" w:eastAsia="宋体" w:hAnsi="宋体" w:cs="宋体"/>
                <w:b w:val="0"/>
                <w:i w:val="0"/>
                <w:color w:val="000000"/>
                <w:sz w:val="17"/>
              </w:rPr>
              <w:t xml:space="preserve">105.57</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住房保障支出</w:t>
            </w:r>
          </w:p>
        </w:tc>
        <w:tc>
          <w:tcPr>
            <w:tcW w:w="1440" w:type="dxa"/>
            <w:tcBorders/>
            <w:vAlign w:val="center"/>
          </w:tcPr>
          <w:p>
            <w:pPr>
              <w:jc w:val="right"/>
            </w:pPr>
            <w:r>
              <w:rPr>
                <w:rFonts w:ascii="宋体" w:eastAsia="宋体" w:hAnsi="宋体" w:cs="宋体"/>
                <w:b w:val="0"/>
                <w:i w:val="0"/>
                <w:color w:val="000000"/>
                <w:sz w:val="17"/>
              </w:rPr>
              <w:t xml:space="preserve">6.88</w:t>
            </w:r>
          </w:p>
        </w:tc>
        <w:tc>
          <w:tcPr>
            <w:tcW w:w="1440" w:type="dxa"/>
            <w:tcBorders/>
            <w:vAlign w:val="center"/>
          </w:tcPr>
          <w:p>
            <w:pPr>
              <w:jc w:val="right"/>
            </w:pPr>
            <w:r>
              <w:rPr>
                <w:rFonts w:ascii="宋体" w:eastAsia="宋体" w:hAnsi="宋体" w:cs="宋体"/>
                <w:b w:val="0"/>
                <w:i w:val="0"/>
                <w:color w:val="000000"/>
                <w:sz w:val="17"/>
              </w:rPr>
              <w:t xml:space="preserve">6.88</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住房改革支出</w:t>
            </w:r>
          </w:p>
        </w:tc>
        <w:tc>
          <w:tcPr>
            <w:tcW w:w="1440" w:type="dxa"/>
            <w:tcBorders/>
            <w:vAlign w:val="center"/>
          </w:tcPr>
          <w:p>
            <w:pPr>
              <w:jc w:val="right"/>
            </w:pPr>
            <w:r>
              <w:rPr>
                <w:rFonts w:ascii="宋体" w:eastAsia="宋体" w:hAnsi="宋体" w:cs="宋体"/>
                <w:b w:val="0"/>
                <w:i w:val="0"/>
                <w:color w:val="000000"/>
                <w:sz w:val="17"/>
              </w:rPr>
              <w:t xml:space="preserve">6.88</w:t>
            </w:r>
          </w:p>
        </w:tc>
        <w:tc>
          <w:tcPr>
            <w:tcW w:w="1440" w:type="dxa"/>
            <w:tcBorders/>
            <w:vAlign w:val="center"/>
          </w:tcPr>
          <w:p>
            <w:pPr>
              <w:jc w:val="right"/>
            </w:pPr>
            <w:r>
              <w:rPr>
                <w:rFonts w:ascii="宋体" w:eastAsia="宋体" w:hAnsi="宋体" w:cs="宋体"/>
                <w:b w:val="0"/>
                <w:i w:val="0"/>
                <w:color w:val="000000"/>
                <w:sz w:val="17"/>
              </w:rPr>
              <w:t xml:space="preserve">6.88</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2210201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住房公积金</w:t>
            </w:r>
          </w:p>
        </w:tc>
        <w:tc>
          <w:tcPr>
            <w:tcW w:w="1440" w:type="dxa"/>
            <w:tcBorders/>
            <w:vAlign w:val="center"/>
          </w:tcPr>
          <w:p>
            <w:pPr>
              <w:jc w:val="right"/>
            </w:pPr>
            <w:r>
              <w:rPr>
                <w:rFonts w:ascii="宋体" w:eastAsia="宋体" w:hAnsi="宋体" w:cs="宋体"/>
                <w:b w:val="0"/>
                <w:i w:val="0"/>
                <w:color w:val="000000"/>
                <w:sz w:val="17"/>
              </w:rPr>
              <w:t xml:space="preserve">6.88</w:t>
            </w:r>
          </w:p>
        </w:tc>
        <w:tc>
          <w:tcPr>
            <w:tcW w:w="1440" w:type="dxa"/>
            <w:tcBorders/>
            <w:vAlign w:val="center"/>
          </w:tcPr>
          <w:p>
            <w:pPr>
              <w:jc w:val="right"/>
            </w:pPr>
            <w:r>
              <w:rPr>
                <w:rFonts w:ascii="宋体" w:eastAsia="宋体" w:hAnsi="宋体" w:cs="宋体"/>
                <w:b w:val="0"/>
                <w:i w:val="0"/>
                <w:color w:val="000000"/>
                <w:sz w:val="17"/>
              </w:rPr>
              <w:t xml:space="preserve">6.88</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注：本表反映单位本年度取得的各项收入情况。本表金额转换为万元时，因四舍五入可能存在尾差。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公开03表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单位：许昌市国有土地管理一所</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300"/>
        <w:gridCol w:w="3480"/>
        <w:gridCol w:w="1600"/>
        <w:gridCol w:w="1600"/>
        <w:gridCol w:w="1600"/>
        <w:gridCol w:w="1600"/>
        <w:gridCol w:w="1600"/>
        <w:gridCol w:w="1578"/>
      </w:tblGrid>
      <w:tr>
        <w:trPr>
          <w:trHeight w:hRule="exact" w:val="400"/>
          <w:jc w:val="center"/>
        </w:trPr>
        <w:tc>
          <w:tcPr>
            <w:tcW w:w="300" w:type="dxa"/>
            <w:hMerge w:val="restart"/>
            <w:vAlign w:val="center"/>
          </w:tcPr>
          <w:p>
            <w:pPr>
              <w:jc w:val="center"/>
            </w:pPr>
            <w:r>
              <w:rPr>
                <w:rFonts w:ascii="宋体" w:eastAsia="宋体" w:hAnsi="宋体" w:cs="宋体"/>
                <w:b w:val="0"/>
                <w:i w:val="0"/>
                <w:color w:val="000000"/>
                <w:sz w:val="19"/>
              </w:rPr>
              <w:t xml:space="preserve">项目</w:t>
            </w:r>
          </w:p>
        </w:tc>
        <w:tc>
          <w:tcPr>
            <w:tcW w:w="300" w:type="dxa"/>
            <w:hMerge/>
            <w:vAlign w:val="center"/>
          </w:tcPr>
          <w:p>
            <w:pPr/>
          </w:p>
        </w:tc>
        <w:tc>
          <w:tcPr>
            <w:tcW w:w="300" w:type="dxa"/>
            <w:hMerge/>
            <w:vAlign w:val="center"/>
          </w:tcPr>
          <w:p>
            <w:pPr/>
          </w:p>
        </w:tc>
        <w:tc>
          <w:tcPr>
            <w:tcW w:w="3480" w:type="dxa"/>
            <w:hMerge/>
            <w:vAlign w:val="center"/>
          </w:tcPr>
          <w:p>
            <w:pPr/>
          </w:p>
        </w:tc>
        <w:tc>
          <w:tcPr>
            <w:tcW w:w="1600" w:type="dxa"/>
            <w:vMerge w:val="restart"/>
            <w:vAlign w:val="center"/>
          </w:tcPr>
          <w:p>
            <w:pPr>
              <w:jc w:val="center"/>
            </w:pPr>
            <w:r>
              <w:rPr>
                <w:rFonts w:ascii="宋体" w:eastAsia="宋体" w:hAnsi="宋体" w:cs="宋体"/>
                <w:b w:val="0"/>
                <w:i w:val="0"/>
                <w:color w:val="000000"/>
                <w:sz w:val="19"/>
              </w:rPr>
              <w:t xml:space="preserve">本年支出合计</w:t>
            </w:r>
          </w:p>
        </w:tc>
        <w:tc>
          <w:tcPr>
            <w:tcW w:w="1600" w:type="dxa"/>
            <w:vMerge w:val="restart"/>
            <w:vAlign w:val="center"/>
          </w:tcPr>
          <w:p>
            <w:pPr>
              <w:jc w:val="center"/>
            </w:pPr>
            <w:r>
              <w:rPr>
                <w:rFonts w:ascii="宋体" w:eastAsia="宋体" w:hAnsi="宋体" w:cs="宋体"/>
                <w:b w:val="0"/>
                <w:i w:val="0"/>
                <w:color w:val="000000"/>
                <w:sz w:val="19"/>
              </w:rPr>
              <w:t xml:space="preserve">基本支出</w:t>
            </w:r>
          </w:p>
        </w:tc>
        <w:tc>
          <w:tcPr>
            <w:tcW w:w="1600" w:type="dxa"/>
            <w:vMerge w:val="restart"/>
            <w:vAlign w:val="center"/>
          </w:tcPr>
          <w:p>
            <w:pPr>
              <w:jc w:val="center"/>
            </w:pPr>
            <w:r>
              <w:rPr>
                <w:rFonts w:ascii="宋体" w:eastAsia="宋体" w:hAnsi="宋体" w:cs="宋体"/>
                <w:b w:val="0"/>
                <w:i w:val="0"/>
                <w:color w:val="000000"/>
                <w:sz w:val="19"/>
              </w:rPr>
              <w:t xml:space="preserve">项目支出</w:t>
            </w:r>
          </w:p>
        </w:tc>
        <w:tc>
          <w:tcPr>
            <w:tcW w:w="1600" w:type="dxa"/>
            <w:vMerge w:val="restart"/>
            <w:vAlign w:val="center"/>
          </w:tcPr>
          <w:p>
            <w:pPr>
              <w:jc w:val="center"/>
            </w:pPr>
            <w:r>
              <w:rPr>
                <w:rFonts w:ascii="宋体" w:eastAsia="宋体" w:hAnsi="宋体" w:cs="宋体"/>
                <w:b w:val="0"/>
                <w:i w:val="0"/>
                <w:color w:val="000000"/>
                <w:sz w:val="19"/>
              </w:rPr>
              <w:t xml:space="preserve">上缴上级支出</w:t>
            </w:r>
          </w:p>
        </w:tc>
        <w:tc>
          <w:tcPr>
            <w:tcW w:w="1600" w:type="dxa"/>
            <w:vMerge w:val="restart"/>
            <w:vAlign w:val="center"/>
          </w:tcPr>
          <w:p>
            <w:pPr>
              <w:jc w:val="center"/>
            </w:pPr>
            <w:r>
              <w:rPr>
                <w:rFonts w:ascii="宋体" w:eastAsia="宋体" w:hAnsi="宋体" w:cs="宋体"/>
                <w:b w:val="0"/>
                <w:i w:val="0"/>
                <w:color w:val="000000"/>
                <w:sz w:val="19"/>
              </w:rPr>
              <w:t xml:space="preserve">经营支出</w:t>
            </w:r>
          </w:p>
        </w:tc>
        <w:tc>
          <w:tcPr>
            <w:tcW w:w="1578" w:type="dxa"/>
            <w:vMerge w:val="restart"/>
            <w:vAlign w:val="center"/>
          </w:tcPr>
          <w:p>
            <w:pPr>
              <w:jc w:val="center"/>
            </w:pPr>
            <w:r>
              <w:rPr>
                <w:rFonts w:ascii="宋体" w:eastAsia="宋体" w:hAnsi="宋体" w:cs="宋体"/>
                <w:b w:val="0"/>
                <w:i w:val="0"/>
                <w:color w:val="000000"/>
                <w:sz w:val="19"/>
              </w:rPr>
              <w:t xml:space="preserve">对附属单位补助支出</w:t>
            </w:r>
          </w:p>
        </w:tc>
      </w:tr>
      <w:tr>
        <w:trPr>
          <w:trHeight w:hRule="exact" w:val="400"/>
          <w:jc w:val="center"/>
        </w:trPr>
        <w:tc>
          <w:tcPr>
            <w:tcW w:w="300" w:type="dxa"/>
            <w:hMerge w:val="restart"/>
            <w:vMerge w:val="restart"/>
            <w:tcBorders/>
            <w:vAlign w:val="center"/>
          </w:tcPr>
          <w:p>
            <w:pPr>
              <w:jc w:val="center"/>
            </w:pPr>
            <w:r>
              <w:rPr>
                <w:rFonts w:ascii="宋体" w:eastAsia="宋体" w:hAnsi="宋体" w:cs="宋体"/>
                <w:b w:val="0"/>
                <w:i w:val="0"/>
                <w:color w:val="000000"/>
                <w:sz w:val="19"/>
              </w:rPr>
              <w:t xml:space="preserve">科目代码</w:t>
            </w:r>
          </w:p>
        </w:tc>
        <w:tc>
          <w:tcPr>
            <w:tcW w:w="300" w:type="dxa"/>
            <w:hMerge/>
            <w:tcBorders/>
            <w:vAlign w:val="center"/>
          </w:tcPr>
          <w:p>
            <w:pPr/>
          </w:p>
        </w:tc>
        <w:tc>
          <w:tcPr>
            <w:tcW w:w="300" w:type="dxa"/>
            <w:hMerge/>
            <w:tcBorders/>
            <w:vAlign w:val="center"/>
          </w:tcPr>
          <w:p>
            <w:pPr/>
          </w:p>
        </w:tc>
        <w:tc>
          <w:tcPr>
            <w:tcW w:w="3480" w:type="dxa"/>
            <w:vMerge w:val="restart"/>
            <w:tcBorders/>
            <w:vAlign w:val="center"/>
          </w:tcPr>
          <w:p>
            <w:pPr>
              <w:jc w:val="center"/>
            </w:pPr>
            <w:r>
              <w:rPr>
                <w:rFonts w:ascii="宋体" w:eastAsia="宋体" w:hAnsi="宋体" w:cs="宋体"/>
                <w:b w:val="0"/>
                <w:i w:val="0"/>
                <w:color w:val="000000"/>
                <w:sz w:val="19"/>
              </w:rPr>
              <w:t xml:space="preserve">科目名称</w:t>
            </w: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48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48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tcBorders/>
            <w:vAlign w:val="center"/>
          </w:tcPr>
          <w:p>
            <w:pPr>
              <w:jc w:val="center"/>
            </w:pPr>
            <w:r>
              <w:rPr>
                <w:rFonts w:ascii="宋体" w:eastAsia="宋体" w:hAnsi="宋体" w:cs="宋体"/>
                <w:b w:val="0"/>
                <w:i w:val="0"/>
                <w:color w:val="000000"/>
                <w:sz w:val="19"/>
              </w:rPr>
              <w:t xml:space="preserve">栏次</w:t>
            </w:r>
          </w:p>
        </w:tc>
        <w:tc>
          <w:tcPr>
            <w:tcW w:w="300" w:type="dxa"/>
            <w:hMerge/>
            <w:tcBorders/>
            <w:vAlign w:val="center"/>
          </w:tcPr>
          <w:p>
            <w:pPr/>
          </w:p>
        </w:tc>
        <w:tc>
          <w:tcPr>
            <w:tcW w:w="300" w:type="dxa"/>
            <w:hMerge/>
            <w:tcBorders/>
            <w:vAlign w:val="center"/>
          </w:tcPr>
          <w:p>
            <w:pPr/>
          </w:p>
        </w:tc>
        <w:tc>
          <w:tcPr>
            <w:tcW w:w="3480" w:type="dxa"/>
            <w:hMerge/>
            <w:tcBorders/>
            <w:vAlign w:val="center"/>
          </w:tcPr>
          <w:p>
            <w:pPr/>
          </w:p>
        </w:tc>
        <w:tc>
          <w:tcPr>
            <w:tcW w:w="1600" w:type="dxa"/>
            <w:tcBorders/>
            <w:vAlign w:val="center"/>
          </w:tcPr>
          <w:p>
            <w:pPr>
              <w:jc w:val="center"/>
            </w:pPr>
            <w:r>
              <w:rPr>
                <w:rFonts w:ascii="宋体" w:eastAsia="宋体" w:hAnsi="宋体" w:cs="宋体"/>
                <w:b w:val="0"/>
                <w:i w:val="0"/>
                <w:color w:val="000000"/>
                <w:sz w:val="19"/>
              </w:rPr>
              <w:t xml:space="preserve">1</w:t>
            </w:r>
          </w:p>
        </w:tc>
        <w:tc>
          <w:tcPr>
            <w:tcW w:w="1600" w:type="dxa"/>
            <w:tcBorders/>
            <w:vAlign w:val="center"/>
          </w:tcPr>
          <w:p>
            <w:pPr>
              <w:jc w:val="center"/>
            </w:pPr>
            <w:r>
              <w:rPr>
                <w:rFonts w:ascii="宋体" w:eastAsia="宋体" w:hAnsi="宋体" w:cs="宋体"/>
                <w:b w:val="0"/>
                <w:i w:val="0"/>
                <w:color w:val="000000"/>
                <w:sz w:val="19"/>
              </w:rPr>
              <w:t xml:space="preserve">2</w:t>
            </w:r>
          </w:p>
        </w:tc>
        <w:tc>
          <w:tcPr>
            <w:tcW w:w="1600" w:type="dxa"/>
            <w:tcBorders/>
            <w:vAlign w:val="center"/>
          </w:tcPr>
          <w:p>
            <w:pPr>
              <w:jc w:val="center"/>
            </w:pPr>
            <w:r>
              <w:rPr>
                <w:rFonts w:ascii="宋体" w:eastAsia="宋体" w:hAnsi="宋体" w:cs="宋体"/>
                <w:b w:val="0"/>
                <w:i w:val="0"/>
                <w:color w:val="000000"/>
                <w:sz w:val="19"/>
              </w:rPr>
              <w:t xml:space="preserve">3</w:t>
            </w:r>
          </w:p>
        </w:tc>
        <w:tc>
          <w:tcPr>
            <w:tcW w:w="1600" w:type="dxa"/>
            <w:tcBorders/>
            <w:vAlign w:val="center"/>
          </w:tcPr>
          <w:p>
            <w:pPr>
              <w:jc w:val="center"/>
            </w:pPr>
            <w:r>
              <w:rPr>
                <w:rFonts w:ascii="宋体" w:eastAsia="宋体" w:hAnsi="宋体" w:cs="宋体"/>
                <w:b w:val="0"/>
                <w:i w:val="0"/>
                <w:color w:val="000000"/>
                <w:sz w:val="19"/>
              </w:rPr>
              <w:t xml:space="preserve">4</w:t>
            </w:r>
          </w:p>
        </w:tc>
        <w:tc>
          <w:tcPr>
            <w:tcW w:w="1600" w:type="dxa"/>
            <w:tcBorders/>
            <w:vAlign w:val="center"/>
          </w:tcPr>
          <w:p>
            <w:pPr>
              <w:jc w:val="center"/>
            </w:pPr>
            <w:r>
              <w:rPr>
                <w:rFonts w:ascii="宋体" w:eastAsia="宋体" w:hAnsi="宋体" w:cs="宋体"/>
                <w:b w:val="0"/>
                <w:i w:val="0"/>
                <w:color w:val="000000"/>
                <w:sz w:val="19"/>
              </w:rPr>
              <w:t xml:space="preserve">5</w:t>
            </w:r>
          </w:p>
        </w:tc>
        <w:tc>
          <w:tcPr>
            <w:tcW w:w="1578" w:type="dxa"/>
            <w:tcBorders/>
            <w:vAlign w:val="center"/>
          </w:tcPr>
          <w:p>
            <w:pPr>
              <w:jc w:val="center"/>
            </w:pPr>
            <w:r>
              <w:rPr>
                <w:rFonts w:ascii="宋体" w:eastAsia="宋体" w:hAnsi="宋体" w:cs="宋体"/>
                <w:b w:val="0"/>
                <w:i w:val="0"/>
                <w:color w:val="000000"/>
                <w:sz w:val="19"/>
              </w:rPr>
              <w:t xml:space="preserve">6</w:t>
            </w:r>
          </w:p>
        </w:tc>
      </w:tr>
      <w:tr>
        <w:trPr>
          <w:trHeight w:hRule="exact" w:val="400"/>
          <w:jc w:val="center"/>
        </w:trPr>
        <w:tc>
          <w:tcPr>
            <w:tcW w:w="300" w:type="dxa"/>
            <w:hMerge w:val="restart"/>
            <w:tcBorders/>
            <w:vAlign w:val="center"/>
          </w:tcPr>
          <w:p>
            <w:pPr>
              <w:jc w:val="center"/>
            </w:pPr>
            <w:r>
              <w:rPr>
                <w:rFonts w:ascii="宋体" w:eastAsia="宋体" w:hAnsi="宋体" w:cs="宋体"/>
                <w:b w:val="0"/>
                <w:i w:val="0"/>
                <w:color w:val="000000"/>
                <w:sz w:val="19"/>
              </w:rPr>
              <w:t xml:space="preserve">合计</w:t>
            </w:r>
          </w:p>
        </w:tc>
        <w:tc>
          <w:tcPr>
            <w:tcW w:w="300" w:type="dxa"/>
            <w:hMerge/>
            <w:tcBorders/>
            <w:vAlign w:val="center"/>
          </w:tcPr>
          <w:p>
            <w:pPr/>
          </w:p>
        </w:tc>
        <w:tc>
          <w:tcPr>
            <w:tcW w:w="300" w:type="dxa"/>
            <w:hMerge/>
            <w:tcBorders/>
            <w:vAlign w:val="center"/>
          </w:tcPr>
          <w:p>
            <w:pPr/>
          </w:p>
        </w:tc>
        <w:tc>
          <w:tcPr>
            <w:tcW w:w="3480" w:type="dxa"/>
            <w:hMerge/>
            <w:tcBorders/>
            <w:vAlign w:val="center"/>
          </w:tcPr>
          <w:p>
            <w:pPr/>
          </w:p>
        </w:tc>
        <w:tc>
          <w:tcPr>
            <w:tcW w:w="1600" w:type="dxa"/>
            <w:tcBorders/>
            <w:vAlign w:val="center"/>
          </w:tcPr>
          <w:p>
            <w:pPr>
              <w:jc w:val="right"/>
            </w:pPr>
            <w:r>
              <w:rPr>
                <w:rFonts w:ascii="宋体" w:eastAsia="宋体" w:hAnsi="宋体" w:cs="宋体"/>
                <w:b/>
                <w:i w:val="0"/>
                <w:color w:val="000000"/>
                <w:sz w:val="19"/>
              </w:rPr>
              <w:t xml:space="preserve">140.41</w:t>
            </w:r>
          </w:p>
        </w:tc>
        <w:tc>
          <w:tcPr>
            <w:tcW w:w="1600" w:type="dxa"/>
            <w:tcBorders/>
            <w:vAlign w:val="center"/>
          </w:tcPr>
          <w:p>
            <w:pPr>
              <w:jc w:val="right"/>
            </w:pPr>
            <w:r>
              <w:rPr>
                <w:rFonts w:ascii="宋体" w:eastAsia="宋体" w:hAnsi="宋体" w:cs="宋体"/>
                <w:b/>
                <w:i w:val="0"/>
                <w:color w:val="000000"/>
                <w:sz w:val="19"/>
              </w:rPr>
              <w:t xml:space="preserve">140.41</w:t>
            </w:r>
          </w:p>
        </w:tc>
        <w:tc>
          <w:tcPr>
            <w:tcW w:w="1600" w:type="dxa"/>
            <w:tcBorders/>
            <w:vAlign w:val="center"/>
          </w:tcPr>
          <w:p>
            <w:pPr>
              <w:jc w:val="right"/>
            </w:pPr>
            <w:r>
              <w:rPr>
                <w:rFonts w:ascii="宋体" w:eastAsia="宋体" w:hAnsi="宋体" w:cs="宋体"/>
                <w:b/>
                <w:i w:val="0"/>
                <w:color w:val="000000"/>
                <w:sz w:val="19"/>
              </w:rPr>
              <w:t xml:space="preserve">0</w:t>
            </w:r>
          </w:p>
        </w:tc>
        <w:tc>
          <w:tcPr>
            <w:tcW w:w="1600" w:type="dxa"/>
            <w:tcBorders/>
            <w:vAlign w:val="center"/>
          </w:tcPr>
          <w:p>
            <w:pPr>
              <w:jc w:val="right"/>
            </w:pPr>
            <w:r>
              <w:rPr>
                <w:rFonts w:ascii="宋体" w:eastAsia="宋体" w:hAnsi="宋体" w:cs="宋体"/>
                <w:b/>
                <w:i w:val="0"/>
                <w:color w:val="000000"/>
                <w:sz w:val="19"/>
              </w:rPr>
              <w:t xml:space="preserve">0</w:t>
            </w:r>
          </w:p>
        </w:tc>
        <w:tc>
          <w:tcPr>
            <w:tcW w:w="1600" w:type="dxa"/>
            <w:tcBorders/>
            <w:vAlign w:val="center"/>
          </w:tcPr>
          <w:p>
            <w:pPr>
              <w:jc w:val="right"/>
            </w:pPr>
            <w:r>
              <w:rPr>
                <w:rFonts w:ascii="宋体" w:eastAsia="宋体" w:hAnsi="宋体" w:cs="宋体"/>
                <w:b/>
                <w:i w:val="0"/>
                <w:color w:val="000000"/>
                <w:sz w:val="19"/>
              </w:rPr>
              <w:t xml:space="preserve">0</w:t>
            </w:r>
          </w:p>
        </w:tc>
        <w:tc>
          <w:tcPr>
            <w:tcW w:w="1578" w:type="dxa"/>
            <w:tcBorders/>
            <w:vAlign w:val="center"/>
          </w:tcPr>
          <w:p>
            <w:pPr>
              <w:jc w:val="right"/>
            </w:pPr>
            <w:r>
              <w:rPr>
                <w:rFonts w:ascii="宋体" w:eastAsia="宋体" w:hAnsi="宋体" w:cs="宋体"/>
                <w:b/>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一般公共服务支出</w:t>
            </w:r>
          </w:p>
        </w:tc>
        <w:tc>
          <w:tcPr>
            <w:tcW w:w="1600" w:type="dxa"/>
            <w:tcBorders/>
            <w:vAlign w:val="center"/>
          </w:tcPr>
          <w:p>
            <w:pPr>
              <w:jc w:val="right"/>
            </w:pPr>
            <w:r>
              <w:rPr>
                <w:rFonts w:ascii="宋体" w:eastAsia="宋体" w:hAnsi="宋体" w:cs="宋体"/>
                <w:b w:val="0"/>
                <w:i w:val="0"/>
                <w:color w:val="000000"/>
                <w:sz w:val="19"/>
              </w:rPr>
              <w:t xml:space="preserve">6.53</w:t>
            </w:r>
          </w:p>
        </w:tc>
        <w:tc>
          <w:tcPr>
            <w:tcW w:w="1600" w:type="dxa"/>
            <w:tcBorders/>
            <w:vAlign w:val="center"/>
          </w:tcPr>
          <w:p>
            <w:pPr>
              <w:jc w:val="right"/>
            </w:pPr>
            <w:r>
              <w:rPr>
                <w:rFonts w:ascii="宋体" w:eastAsia="宋体" w:hAnsi="宋体" w:cs="宋体"/>
                <w:b w:val="0"/>
                <w:i w:val="0"/>
                <w:color w:val="000000"/>
                <w:sz w:val="19"/>
              </w:rPr>
              <w:t xml:space="preserve">6.53</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20129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群众团体事务</w:t>
            </w:r>
          </w:p>
        </w:tc>
        <w:tc>
          <w:tcPr>
            <w:tcW w:w="1600" w:type="dxa"/>
            <w:tcBorders/>
            <w:vAlign w:val="center"/>
          </w:tcPr>
          <w:p>
            <w:pPr>
              <w:jc w:val="right"/>
            </w:pPr>
            <w:r>
              <w:rPr>
                <w:rFonts w:ascii="宋体" w:eastAsia="宋体" w:hAnsi="宋体" w:cs="宋体"/>
                <w:b w:val="0"/>
                <w:i w:val="0"/>
                <w:color w:val="000000"/>
                <w:sz w:val="19"/>
              </w:rPr>
              <w:t xml:space="preserve">0.62</w:t>
            </w:r>
          </w:p>
        </w:tc>
        <w:tc>
          <w:tcPr>
            <w:tcW w:w="1600" w:type="dxa"/>
            <w:tcBorders/>
            <w:vAlign w:val="center"/>
          </w:tcPr>
          <w:p>
            <w:pPr>
              <w:jc w:val="right"/>
            </w:pPr>
            <w:r>
              <w:rPr>
                <w:rFonts w:ascii="宋体" w:eastAsia="宋体" w:hAnsi="宋体" w:cs="宋体"/>
                <w:b w:val="0"/>
                <w:i w:val="0"/>
                <w:color w:val="000000"/>
                <w:sz w:val="19"/>
              </w:rPr>
              <w:t xml:space="preserve">0.62</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2012906</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工会事务</w:t>
            </w:r>
          </w:p>
        </w:tc>
        <w:tc>
          <w:tcPr>
            <w:tcW w:w="1600" w:type="dxa"/>
            <w:tcBorders/>
            <w:vAlign w:val="center"/>
          </w:tcPr>
          <w:p>
            <w:pPr>
              <w:jc w:val="right"/>
            </w:pPr>
            <w:r>
              <w:rPr>
                <w:rFonts w:ascii="宋体" w:eastAsia="宋体" w:hAnsi="宋体" w:cs="宋体"/>
                <w:b w:val="0"/>
                <w:i w:val="0"/>
                <w:color w:val="000000"/>
                <w:sz w:val="19"/>
              </w:rPr>
              <w:t xml:space="preserve">0.62</w:t>
            </w:r>
          </w:p>
        </w:tc>
        <w:tc>
          <w:tcPr>
            <w:tcW w:w="1600" w:type="dxa"/>
            <w:tcBorders/>
            <w:vAlign w:val="center"/>
          </w:tcPr>
          <w:p>
            <w:pPr>
              <w:jc w:val="right"/>
            </w:pPr>
            <w:r>
              <w:rPr>
                <w:rFonts w:ascii="宋体" w:eastAsia="宋体" w:hAnsi="宋体" w:cs="宋体"/>
                <w:b w:val="0"/>
                <w:i w:val="0"/>
                <w:color w:val="000000"/>
                <w:sz w:val="19"/>
              </w:rPr>
              <w:t xml:space="preserve">0.62</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其他一般公共服务支出</w:t>
            </w:r>
          </w:p>
        </w:tc>
        <w:tc>
          <w:tcPr>
            <w:tcW w:w="1600" w:type="dxa"/>
            <w:tcBorders/>
            <w:vAlign w:val="center"/>
          </w:tcPr>
          <w:p>
            <w:pPr>
              <w:jc w:val="right"/>
            </w:pPr>
            <w:r>
              <w:rPr>
                <w:rFonts w:ascii="宋体" w:eastAsia="宋体" w:hAnsi="宋体" w:cs="宋体"/>
                <w:b w:val="0"/>
                <w:i w:val="0"/>
                <w:color w:val="000000"/>
                <w:sz w:val="19"/>
              </w:rPr>
              <w:t xml:space="preserve">5.91</w:t>
            </w:r>
          </w:p>
        </w:tc>
        <w:tc>
          <w:tcPr>
            <w:tcW w:w="1600" w:type="dxa"/>
            <w:tcBorders/>
            <w:vAlign w:val="center"/>
          </w:tcPr>
          <w:p>
            <w:pPr>
              <w:jc w:val="right"/>
            </w:pPr>
            <w:r>
              <w:rPr>
                <w:rFonts w:ascii="宋体" w:eastAsia="宋体" w:hAnsi="宋体" w:cs="宋体"/>
                <w:b w:val="0"/>
                <w:i w:val="0"/>
                <w:color w:val="000000"/>
                <w:sz w:val="19"/>
              </w:rPr>
              <w:t xml:space="preserve">5.91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2019999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其他一般公共服务支出</w:t>
            </w:r>
          </w:p>
        </w:tc>
        <w:tc>
          <w:tcPr>
            <w:tcW w:w="1600" w:type="dxa"/>
            <w:tcBorders/>
            <w:vAlign w:val="center"/>
          </w:tcPr>
          <w:p>
            <w:pPr>
              <w:jc w:val="right"/>
            </w:pPr>
            <w:r>
              <w:rPr>
                <w:rFonts w:ascii="宋体" w:eastAsia="宋体" w:hAnsi="宋体" w:cs="宋体"/>
                <w:b w:val="0"/>
                <w:i w:val="0"/>
                <w:color w:val="000000"/>
                <w:sz w:val="19"/>
              </w:rPr>
              <w:t xml:space="preserve">5.91</w:t>
            </w:r>
          </w:p>
        </w:tc>
        <w:tc>
          <w:tcPr>
            <w:tcW w:w="1600" w:type="dxa"/>
            <w:tcBorders/>
            <w:vAlign w:val="center"/>
          </w:tcPr>
          <w:p>
            <w:pPr>
              <w:jc w:val="right"/>
            </w:pPr>
            <w:r>
              <w:rPr>
                <w:rFonts w:ascii="宋体" w:eastAsia="宋体" w:hAnsi="宋体" w:cs="宋体"/>
                <w:b w:val="0"/>
                <w:i w:val="0"/>
                <w:color w:val="000000"/>
                <w:sz w:val="19"/>
              </w:rPr>
              <w:t xml:space="preserve">5.91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社会保障和就业支出</w:t>
            </w:r>
          </w:p>
        </w:tc>
        <w:tc>
          <w:tcPr>
            <w:tcW w:w="1600" w:type="dxa"/>
            <w:tcBorders/>
            <w:vAlign w:val="center"/>
          </w:tcPr>
          <w:p>
            <w:pPr>
              <w:jc w:val="right"/>
            </w:pPr>
            <w:r>
              <w:rPr>
                <w:rFonts w:ascii="宋体" w:eastAsia="宋体" w:hAnsi="宋体" w:cs="宋体"/>
                <w:b w:val="0"/>
                <w:i w:val="0"/>
                <w:color w:val="000000"/>
                <w:sz w:val="19"/>
              </w:rPr>
              <w:t xml:space="preserve">14.40</w:t>
            </w:r>
          </w:p>
        </w:tc>
        <w:tc>
          <w:tcPr>
            <w:tcW w:w="1600" w:type="dxa"/>
            <w:tcBorders/>
            <w:vAlign w:val="center"/>
          </w:tcPr>
          <w:p>
            <w:pPr>
              <w:jc w:val="right"/>
            </w:pPr>
            <w:r>
              <w:rPr>
                <w:rFonts w:ascii="宋体" w:eastAsia="宋体" w:hAnsi="宋体" w:cs="宋体"/>
                <w:b w:val="0"/>
                <w:i w:val="0"/>
                <w:color w:val="000000"/>
                <w:sz w:val="19"/>
              </w:rPr>
              <w:t xml:space="preserve">14.40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行政事业单位养老支出</w:t>
            </w:r>
          </w:p>
        </w:tc>
        <w:tc>
          <w:tcPr>
            <w:tcW w:w="1600" w:type="dxa"/>
            <w:tcBorders/>
            <w:vAlign w:val="center"/>
          </w:tcPr>
          <w:p>
            <w:pPr>
              <w:jc w:val="right"/>
            </w:pPr>
            <w:r>
              <w:rPr>
                <w:rFonts w:ascii="宋体" w:eastAsia="宋体" w:hAnsi="宋体" w:cs="宋体"/>
                <w:b w:val="0"/>
                <w:i w:val="0"/>
                <w:color w:val="000000"/>
                <w:sz w:val="19"/>
              </w:rPr>
              <w:t xml:space="preserve">14.40</w:t>
            </w:r>
          </w:p>
        </w:tc>
        <w:tc>
          <w:tcPr>
            <w:tcW w:w="1600" w:type="dxa"/>
            <w:tcBorders/>
            <w:vAlign w:val="center"/>
          </w:tcPr>
          <w:p>
            <w:pPr>
              <w:jc w:val="right"/>
            </w:pPr>
            <w:r>
              <w:rPr>
                <w:rFonts w:ascii="宋体" w:eastAsia="宋体" w:hAnsi="宋体" w:cs="宋体"/>
                <w:b w:val="0"/>
                <w:i w:val="0"/>
                <w:color w:val="000000"/>
                <w:sz w:val="19"/>
              </w:rPr>
              <w:t xml:space="preserve">14.40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事业单位离退休</w:t>
            </w:r>
          </w:p>
        </w:tc>
        <w:tc>
          <w:tcPr>
            <w:tcW w:w="1600" w:type="dxa"/>
            <w:tcBorders/>
            <w:vAlign w:val="center"/>
          </w:tcPr>
          <w:p>
            <w:pPr>
              <w:jc w:val="right"/>
            </w:pPr>
            <w:r>
              <w:rPr>
                <w:rFonts w:ascii="宋体" w:eastAsia="宋体" w:hAnsi="宋体" w:cs="宋体"/>
                <w:b w:val="0"/>
                <w:i w:val="0"/>
                <w:color w:val="000000"/>
                <w:sz w:val="19"/>
              </w:rPr>
              <w:t xml:space="preserve">6.97</w:t>
            </w:r>
          </w:p>
        </w:tc>
        <w:tc>
          <w:tcPr>
            <w:tcW w:w="1600" w:type="dxa"/>
            <w:tcBorders/>
            <w:vAlign w:val="center"/>
          </w:tcPr>
          <w:p>
            <w:pPr>
              <w:jc w:val="right"/>
            </w:pPr>
            <w:r>
              <w:rPr>
                <w:rFonts w:ascii="宋体" w:eastAsia="宋体" w:hAnsi="宋体" w:cs="宋体"/>
                <w:b w:val="0"/>
                <w:i w:val="0"/>
                <w:color w:val="000000"/>
                <w:sz w:val="19"/>
              </w:rPr>
              <w:t xml:space="preserve">6.97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机关事业单位基本养老保险缴费支出</w:t>
            </w:r>
          </w:p>
        </w:tc>
        <w:tc>
          <w:tcPr>
            <w:tcW w:w="1600" w:type="dxa"/>
            <w:tcBorders/>
            <w:vAlign w:val="center"/>
          </w:tcPr>
          <w:p>
            <w:pPr>
              <w:jc w:val="right"/>
            </w:pPr>
            <w:r>
              <w:rPr>
                <w:rFonts w:ascii="宋体" w:eastAsia="宋体" w:hAnsi="宋体" w:cs="宋体"/>
                <w:b w:val="0"/>
                <w:i w:val="0"/>
                <w:color w:val="000000"/>
                <w:sz w:val="19"/>
              </w:rPr>
              <w:t xml:space="preserve">7.44</w:t>
            </w:r>
          </w:p>
        </w:tc>
        <w:tc>
          <w:tcPr>
            <w:tcW w:w="1600" w:type="dxa"/>
            <w:tcBorders/>
            <w:vAlign w:val="center"/>
          </w:tcPr>
          <w:p>
            <w:pPr>
              <w:jc w:val="right"/>
            </w:pPr>
            <w:r>
              <w:rPr>
                <w:rFonts w:ascii="宋体" w:eastAsia="宋体" w:hAnsi="宋体" w:cs="宋体"/>
                <w:b w:val="0"/>
                <w:i w:val="0"/>
                <w:color w:val="000000"/>
                <w:sz w:val="19"/>
              </w:rPr>
              <w:t xml:space="preserve">7.44</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卫生健康支出</w:t>
            </w:r>
          </w:p>
        </w:tc>
        <w:tc>
          <w:tcPr>
            <w:tcW w:w="1600" w:type="dxa"/>
            <w:tcBorders/>
            <w:vAlign w:val="center"/>
          </w:tcPr>
          <w:p>
            <w:pPr>
              <w:jc w:val="right"/>
            </w:pPr>
            <w:r>
              <w:rPr>
                <w:rFonts w:ascii="宋体" w:eastAsia="宋体" w:hAnsi="宋体" w:cs="宋体"/>
                <w:b w:val="0"/>
                <w:i w:val="0"/>
                <w:color w:val="000000"/>
                <w:sz w:val="19"/>
              </w:rPr>
              <w:t xml:space="preserve">7.02</w:t>
            </w:r>
          </w:p>
        </w:tc>
        <w:tc>
          <w:tcPr>
            <w:tcW w:w="1600" w:type="dxa"/>
            <w:tcBorders/>
            <w:vAlign w:val="center"/>
          </w:tcPr>
          <w:p>
            <w:pPr>
              <w:jc w:val="right"/>
            </w:pPr>
            <w:r>
              <w:rPr>
                <w:rFonts w:ascii="宋体" w:eastAsia="宋体" w:hAnsi="宋体" w:cs="宋体"/>
                <w:b w:val="0"/>
                <w:i w:val="0"/>
                <w:color w:val="000000"/>
                <w:sz w:val="19"/>
              </w:rPr>
              <w:t xml:space="preserve">7.02</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行政事业单位医疗</w:t>
            </w:r>
          </w:p>
        </w:tc>
        <w:tc>
          <w:tcPr>
            <w:tcW w:w="1600" w:type="dxa"/>
            <w:tcBorders/>
            <w:vAlign w:val="center"/>
          </w:tcPr>
          <w:p>
            <w:pPr>
              <w:jc w:val="right"/>
            </w:pPr>
            <w:r>
              <w:rPr>
                <w:rFonts w:ascii="宋体" w:eastAsia="宋体" w:hAnsi="宋体" w:cs="宋体"/>
                <w:b w:val="0"/>
                <w:i w:val="0"/>
                <w:color w:val="000000"/>
                <w:sz w:val="19"/>
              </w:rPr>
              <w:t xml:space="preserve">7.02</w:t>
            </w:r>
          </w:p>
        </w:tc>
        <w:tc>
          <w:tcPr>
            <w:tcW w:w="1600" w:type="dxa"/>
            <w:tcBorders/>
            <w:vAlign w:val="center"/>
          </w:tcPr>
          <w:p>
            <w:pPr>
              <w:jc w:val="right"/>
            </w:pPr>
            <w:r>
              <w:rPr>
                <w:rFonts w:ascii="宋体" w:eastAsia="宋体" w:hAnsi="宋体" w:cs="宋体"/>
                <w:b w:val="0"/>
                <w:i w:val="0"/>
                <w:color w:val="000000"/>
                <w:sz w:val="19"/>
              </w:rPr>
              <w:t xml:space="preserve">7.02</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事业单位医疗</w:t>
            </w:r>
          </w:p>
        </w:tc>
        <w:tc>
          <w:tcPr>
            <w:tcW w:w="1600" w:type="dxa"/>
            <w:tcBorders/>
            <w:vAlign w:val="center"/>
          </w:tcPr>
          <w:p>
            <w:pPr>
              <w:jc w:val="right"/>
            </w:pPr>
            <w:r>
              <w:rPr>
                <w:rFonts w:ascii="宋体" w:eastAsia="宋体" w:hAnsi="宋体" w:cs="宋体"/>
                <w:b w:val="0"/>
                <w:i w:val="0"/>
                <w:color w:val="000000"/>
                <w:sz w:val="19"/>
              </w:rPr>
              <w:t xml:space="preserve">3.51</w:t>
            </w:r>
          </w:p>
        </w:tc>
        <w:tc>
          <w:tcPr>
            <w:tcW w:w="1600" w:type="dxa"/>
            <w:tcBorders/>
            <w:vAlign w:val="center"/>
          </w:tcPr>
          <w:p>
            <w:pPr>
              <w:jc w:val="right"/>
            </w:pPr>
            <w:r>
              <w:rPr>
                <w:rFonts w:ascii="宋体" w:eastAsia="宋体" w:hAnsi="宋体" w:cs="宋体"/>
                <w:b w:val="0"/>
                <w:i w:val="0"/>
                <w:color w:val="000000"/>
                <w:sz w:val="19"/>
              </w:rPr>
              <w:t xml:space="preserve">3.51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2101103</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公务员医疗补助</w:t>
            </w:r>
          </w:p>
        </w:tc>
        <w:tc>
          <w:tcPr>
            <w:tcW w:w="1600" w:type="dxa"/>
            <w:tcBorders/>
            <w:vAlign w:val="center"/>
          </w:tcPr>
          <w:p>
            <w:pPr>
              <w:jc w:val="right"/>
            </w:pPr>
            <w:r>
              <w:rPr>
                <w:rFonts w:ascii="宋体" w:eastAsia="宋体" w:hAnsi="宋体" w:cs="宋体"/>
                <w:b w:val="0"/>
                <w:i w:val="0"/>
                <w:color w:val="000000"/>
                <w:sz w:val="19"/>
              </w:rPr>
              <w:t xml:space="preserve">3.52</w:t>
            </w:r>
          </w:p>
        </w:tc>
        <w:tc>
          <w:tcPr>
            <w:tcW w:w="1600" w:type="dxa"/>
            <w:tcBorders/>
            <w:vAlign w:val="center"/>
          </w:tcPr>
          <w:p>
            <w:pPr>
              <w:jc w:val="right"/>
            </w:pPr>
            <w:r>
              <w:rPr>
                <w:rFonts w:ascii="宋体" w:eastAsia="宋体" w:hAnsi="宋体" w:cs="宋体"/>
                <w:b w:val="0"/>
                <w:i w:val="0"/>
                <w:color w:val="000000"/>
                <w:sz w:val="19"/>
              </w:rPr>
              <w:t xml:space="preserve">3.52</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城乡社区支出</w:t>
            </w:r>
          </w:p>
        </w:tc>
        <w:tc>
          <w:tcPr>
            <w:tcW w:w="1600" w:type="dxa"/>
            <w:tcBorders/>
            <w:vAlign w:val="center"/>
          </w:tcPr>
          <w:p>
            <w:pPr>
              <w:jc w:val="right"/>
            </w:pPr>
            <w:r>
              <w:rPr>
                <w:rFonts w:ascii="宋体" w:eastAsia="宋体" w:hAnsi="宋体" w:cs="宋体"/>
                <w:b w:val="0"/>
                <w:i w:val="0"/>
                <w:color w:val="000000"/>
                <w:sz w:val="19"/>
              </w:rPr>
              <w:t xml:space="preserve">105.57</w:t>
            </w:r>
          </w:p>
        </w:tc>
        <w:tc>
          <w:tcPr>
            <w:tcW w:w="1600" w:type="dxa"/>
            <w:tcBorders/>
            <w:vAlign w:val="center"/>
          </w:tcPr>
          <w:p>
            <w:pPr>
              <w:jc w:val="right"/>
            </w:pPr>
            <w:r>
              <w:rPr>
                <w:rFonts w:ascii="宋体" w:eastAsia="宋体" w:hAnsi="宋体" w:cs="宋体"/>
                <w:b w:val="0"/>
                <w:i w:val="0"/>
                <w:color w:val="000000"/>
                <w:sz w:val="19"/>
              </w:rPr>
              <w:t xml:space="preserve">105.57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城乡社区管理事务</w:t>
            </w:r>
          </w:p>
        </w:tc>
        <w:tc>
          <w:tcPr>
            <w:tcW w:w="1600" w:type="dxa"/>
            <w:tcBorders/>
            <w:vAlign w:val="center"/>
          </w:tcPr>
          <w:p>
            <w:pPr>
              <w:jc w:val="right"/>
            </w:pPr>
            <w:r>
              <w:rPr>
                <w:rFonts w:ascii="宋体" w:eastAsia="宋体" w:hAnsi="宋体" w:cs="宋体"/>
                <w:b w:val="0"/>
                <w:i w:val="0"/>
                <w:color w:val="000000"/>
                <w:sz w:val="19"/>
              </w:rPr>
              <w:t xml:space="preserve">105.57</w:t>
            </w:r>
          </w:p>
        </w:tc>
        <w:tc>
          <w:tcPr>
            <w:tcW w:w="1600" w:type="dxa"/>
            <w:tcBorders/>
            <w:vAlign w:val="center"/>
          </w:tcPr>
          <w:p>
            <w:pPr>
              <w:jc w:val="right"/>
            </w:pPr>
            <w:r>
              <w:rPr>
                <w:rFonts w:ascii="宋体" w:eastAsia="宋体" w:hAnsi="宋体" w:cs="宋体"/>
                <w:b w:val="0"/>
                <w:i w:val="0"/>
                <w:color w:val="000000"/>
                <w:sz w:val="19"/>
              </w:rPr>
              <w:t xml:space="preserve">105.57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2120199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其他城乡社区管理事务支出</w:t>
            </w:r>
          </w:p>
        </w:tc>
        <w:tc>
          <w:tcPr>
            <w:tcW w:w="1600" w:type="dxa"/>
            <w:tcBorders/>
            <w:vAlign w:val="center"/>
          </w:tcPr>
          <w:p>
            <w:pPr>
              <w:jc w:val="right"/>
            </w:pPr>
            <w:r>
              <w:rPr>
                <w:rFonts w:ascii="宋体" w:eastAsia="宋体" w:hAnsi="宋体" w:cs="宋体"/>
                <w:b w:val="0"/>
                <w:i w:val="0"/>
                <w:color w:val="000000"/>
                <w:sz w:val="19"/>
              </w:rPr>
              <w:t xml:space="preserve">105.57</w:t>
            </w:r>
          </w:p>
        </w:tc>
        <w:tc>
          <w:tcPr>
            <w:tcW w:w="1600" w:type="dxa"/>
            <w:tcBorders/>
            <w:vAlign w:val="center"/>
          </w:tcPr>
          <w:p>
            <w:pPr>
              <w:jc w:val="right"/>
            </w:pPr>
            <w:r>
              <w:rPr>
                <w:rFonts w:ascii="宋体" w:eastAsia="宋体" w:hAnsi="宋体" w:cs="宋体"/>
                <w:b w:val="0"/>
                <w:i w:val="0"/>
                <w:color w:val="000000"/>
                <w:sz w:val="19"/>
              </w:rPr>
              <w:t xml:space="preserve">105.57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住房保障支出</w:t>
            </w:r>
          </w:p>
        </w:tc>
        <w:tc>
          <w:tcPr>
            <w:tcW w:w="1600" w:type="dxa"/>
            <w:tcBorders/>
            <w:vAlign w:val="center"/>
          </w:tcPr>
          <w:p>
            <w:pPr>
              <w:jc w:val="right"/>
            </w:pPr>
            <w:r>
              <w:rPr>
                <w:rFonts w:ascii="宋体" w:eastAsia="宋体" w:hAnsi="宋体" w:cs="宋体"/>
                <w:b w:val="0"/>
                <w:i w:val="0"/>
                <w:color w:val="000000"/>
                <w:sz w:val="19"/>
              </w:rPr>
              <w:t xml:space="preserve">6.88</w:t>
            </w:r>
          </w:p>
        </w:tc>
        <w:tc>
          <w:tcPr>
            <w:tcW w:w="1600" w:type="dxa"/>
            <w:tcBorders/>
            <w:vAlign w:val="center"/>
          </w:tcPr>
          <w:p>
            <w:pPr>
              <w:jc w:val="right"/>
            </w:pPr>
            <w:r>
              <w:rPr>
                <w:rFonts w:ascii="宋体" w:eastAsia="宋体" w:hAnsi="宋体" w:cs="宋体"/>
                <w:b w:val="0"/>
                <w:i w:val="0"/>
                <w:color w:val="000000"/>
                <w:sz w:val="19"/>
              </w:rPr>
              <w:t xml:space="preserve">6.88</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住房改革支出</w:t>
            </w:r>
          </w:p>
        </w:tc>
        <w:tc>
          <w:tcPr>
            <w:tcW w:w="1600" w:type="dxa"/>
            <w:tcBorders/>
            <w:vAlign w:val="center"/>
          </w:tcPr>
          <w:p>
            <w:pPr>
              <w:jc w:val="right"/>
            </w:pPr>
            <w:r>
              <w:rPr>
                <w:rFonts w:ascii="宋体" w:eastAsia="宋体" w:hAnsi="宋体" w:cs="宋体"/>
                <w:b w:val="0"/>
                <w:i w:val="0"/>
                <w:color w:val="000000"/>
                <w:sz w:val="19"/>
              </w:rPr>
              <w:t xml:space="preserve">6.88</w:t>
            </w:r>
          </w:p>
        </w:tc>
        <w:tc>
          <w:tcPr>
            <w:tcW w:w="1600" w:type="dxa"/>
            <w:tcBorders/>
            <w:vAlign w:val="center"/>
          </w:tcPr>
          <w:p>
            <w:pPr>
              <w:jc w:val="right"/>
            </w:pPr>
            <w:r>
              <w:rPr>
                <w:rFonts w:ascii="宋体" w:eastAsia="宋体" w:hAnsi="宋体" w:cs="宋体"/>
                <w:b w:val="0"/>
                <w:i w:val="0"/>
                <w:color w:val="000000"/>
                <w:sz w:val="19"/>
              </w:rPr>
              <w:t xml:space="preserve">6.88</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2210201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住房公积金</w:t>
            </w:r>
          </w:p>
        </w:tc>
        <w:tc>
          <w:tcPr>
            <w:tcW w:w="1600" w:type="dxa"/>
            <w:tcBorders/>
            <w:vAlign w:val="center"/>
          </w:tcPr>
          <w:p>
            <w:pPr>
              <w:jc w:val="right"/>
            </w:pPr>
            <w:r>
              <w:rPr>
                <w:rFonts w:ascii="宋体" w:eastAsia="宋体" w:hAnsi="宋体" w:cs="宋体"/>
                <w:b w:val="0"/>
                <w:i w:val="0"/>
                <w:color w:val="000000"/>
                <w:sz w:val="19"/>
              </w:rPr>
              <w:t xml:space="preserve">6.88</w:t>
            </w:r>
          </w:p>
        </w:tc>
        <w:tc>
          <w:tcPr>
            <w:tcW w:w="1600" w:type="dxa"/>
            <w:tcBorders/>
            <w:vAlign w:val="center"/>
          </w:tcPr>
          <w:p>
            <w:pPr>
              <w:jc w:val="right"/>
            </w:pPr>
            <w:r>
              <w:rPr>
                <w:rFonts w:ascii="宋体" w:eastAsia="宋体" w:hAnsi="宋体" w:cs="宋体"/>
                <w:b w:val="0"/>
                <w:i w:val="0"/>
                <w:color w:val="000000"/>
                <w:sz w:val="19"/>
              </w:rPr>
              <w:t xml:space="preserve">6.88</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注：本表反映单位本年度各项支出情况。本表金额转换为万元时，因四舍五入可能存在尾差。</w:t>
      </w:r>
    </w:p>
    <w:p>
      <w:pPr>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财政拨款收入支出决算总表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公开04表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单位：许昌市国有土地管理一所</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760"/>
        <w:gridCol w:w="480"/>
        <w:gridCol w:w="1420"/>
        <w:gridCol w:w="3080"/>
        <w:gridCol w:w="480"/>
        <w:gridCol w:w="1420"/>
        <w:gridCol w:w="1420"/>
        <w:gridCol w:w="1420"/>
        <w:gridCol w:w="1478"/>
      </w:tblGrid>
      <w:tr>
        <w:trPr>
          <w:trHeight w:hRule="exact" w:val="379"/>
          <w:jc w:val="center"/>
        </w:trPr>
        <w:tc>
          <w:tcPr>
            <w:tcW w:w="2760" w:type="dxa"/>
            <w:hMerge w:val="restart"/>
            <w:vAlign w:val="center"/>
          </w:tcPr>
          <w:p>
            <w:pPr>
              <w:jc w:val="center"/>
            </w:pPr>
            <w:r>
              <w:rPr>
                <w:rFonts w:ascii="宋体" w:eastAsia="宋体" w:hAnsi="宋体" w:cs="宋体"/>
                <w:b w:val="0"/>
                <w:i w:val="0"/>
                <w:color w:val="000000"/>
                <w:sz w:val="18"/>
              </w:rPr>
              <w:t xml:space="preserve">收     入</w:t>
            </w:r>
          </w:p>
        </w:tc>
        <w:tc>
          <w:tcPr>
            <w:tcW w:w="480" w:type="dxa"/>
            <w:hMerge/>
            <w:vAlign w:val="center"/>
          </w:tcPr>
          <w:p>
            <w:pPr/>
          </w:p>
        </w:tc>
        <w:tc>
          <w:tcPr>
            <w:tcW w:w="1420" w:type="dxa"/>
            <w:hMerge/>
            <w:vAlign w:val="center"/>
          </w:tcPr>
          <w:p>
            <w:pPr/>
          </w:p>
        </w:tc>
        <w:tc>
          <w:tcPr>
            <w:tcW w:w="3080" w:type="dxa"/>
            <w:hMerge w:val="restart"/>
            <w:vAlign w:val="center"/>
          </w:tcPr>
          <w:p>
            <w:pPr>
              <w:jc w:val="center"/>
            </w:pPr>
            <w:r>
              <w:rPr>
                <w:rFonts w:ascii="宋体" w:eastAsia="宋体" w:hAnsi="宋体" w:cs="宋体"/>
                <w:b w:val="0"/>
                <w:i w:val="0"/>
                <w:color w:val="000000"/>
                <w:sz w:val="18"/>
              </w:rPr>
              <w:t xml:space="preserve">支     出</w:t>
            </w:r>
          </w:p>
        </w:tc>
        <w:tc>
          <w:tcPr>
            <w:tcW w:w="480" w:type="dxa"/>
            <w:hMerge/>
            <w:vAlign w:val="center"/>
          </w:tcPr>
          <w:p>
            <w:pPr/>
          </w:p>
        </w:tc>
        <w:tc>
          <w:tcPr>
            <w:tcW w:w="1420" w:type="dxa"/>
            <w:hMerge/>
            <w:vAlign w:val="center"/>
          </w:tcPr>
          <w:p>
            <w:pPr/>
          </w:p>
        </w:tc>
        <w:tc>
          <w:tcPr>
            <w:tcW w:w="1420" w:type="dxa"/>
            <w:hMerge/>
            <w:vAlign w:val="center"/>
          </w:tcPr>
          <w:p>
            <w:pPr/>
          </w:p>
        </w:tc>
        <w:tc>
          <w:tcPr>
            <w:tcW w:w="1420" w:type="dxa"/>
            <w:hMerge/>
            <w:vAlign w:val="center"/>
          </w:tcPr>
          <w:p>
            <w:pPr/>
          </w:p>
        </w:tc>
        <w:tc>
          <w:tcPr>
            <w:tcW w:w="1478" w:type="dxa"/>
            <w:hMerge/>
            <w:vAlign w:val="center"/>
          </w:tcPr>
          <w:p>
            <w:pPr/>
          </w:p>
        </w:tc>
      </w:tr>
      <w:tr>
        <w:trPr>
          <w:trHeight w:hRule="exact" w:val="360"/>
          <w:jc w:val="center"/>
        </w:trPr>
        <w:tc>
          <w:tcPr>
            <w:tcW w:w="2760" w:type="dxa"/>
            <w:vMerge w:val="restart"/>
            <w:tcBorders/>
            <w:vAlign w:val="center"/>
          </w:tcPr>
          <w:p>
            <w:pPr>
              <w:jc w:val="center"/>
            </w:pPr>
            <w:r>
              <w:rPr>
                <w:rFonts w:ascii="宋体" w:eastAsia="宋体" w:hAnsi="宋体" w:cs="宋体"/>
                <w:b w:val="0"/>
                <w:i w:val="0"/>
                <w:color w:val="000000"/>
                <w:sz w:val="18"/>
              </w:rPr>
              <w:t xml:space="preserve">项目</w:t>
            </w:r>
          </w:p>
        </w:tc>
        <w:tc>
          <w:tcPr>
            <w:tcW w:w="480" w:type="dxa"/>
            <w:vMerge w:val="restart"/>
            <w:tcBorders/>
            <w:vAlign w:val="center"/>
          </w:tcPr>
          <w:p>
            <w:pPr>
              <w:jc w:val="center"/>
            </w:pPr>
            <w:r>
              <w:rPr>
                <w:rFonts w:ascii="宋体" w:eastAsia="宋体" w:hAnsi="宋体" w:cs="宋体"/>
                <w:b w:val="0"/>
                <w:i w:val="0"/>
                <w:color w:val="000000"/>
                <w:sz w:val="18"/>
              </w:rPr>
              <w:t xml:space="preserve">行次</w:t>
            </w:r>
          </w:p>
        </w:tc>
        <w:tc>
          <w:tcPr>
            <w:tcW w:w="1420" w:type="dxa"/>
            <w:vMerge w:val="restart"/>
            <w:tcBorders/>
            <w:vAlign w:val="center"/>
          </w:tcPr>
          <w:p>
            <w:pPr>
              <w:jc w:val="center"/>
            </w:pPr>
            <w:r>
              <w:rPr>
                <w:rFonts w:ascii="宋体" w:eastAsia="宋体" w:hAnsi="宋体" w:cs="宋体"/>
                <w:b w:val="0"/>
                <w:i w:val="0"/>
                <w:color w:val="000000"/>
                <w:sz w:val="18"/>
              </w:rPr>
              <w:t xml:space="preserve">金额</w:t>
            </w:r>
          </w:p>
        </w:tc>
        <w:tc>
          <w:tcPr>
            <w:tcW w:w="3080" w:type="dxa"/>
            <w:vMerge w:val="restart"/>
            <w:tcBorders/>
            <w:vAlign w:val="center"/>
          </w:tcPr>
          <w:p>
            <w:pPr>
              <w:jc w:val="center"/>
            </w:pPr>
            <w:r>
              <w:rPr>
                <w:rFonts w:ascii="宋体" w:eastAsia="宋体" w:hAnsi="宋体" w:cs="宋体"/>
                <w:b w:val="0"/>
                <w:i w:val="0"/>
                <w:color w:val="000000"/>
                <w:sz w:val="18"/>
              </w:rPr>
              <w:t xml:space="preserve">项目</w:t>
            </w:r>
          </w:p>
        </w:tc>
        <w:tc>
          <w:tcPr>
            <w:tcW w:w="480" w:type="dxa"/>
            <w:vMerge w:val="restart"/>
            <w:tcBorders/>
            <w:vAlign w:val="center"/>
          </w:tcPr>
          <w:p>
            <w:pPr>
              <w:jc w:val="center"/>
            </w:pPr>
            <w:r>
              <w:rPr>
                <w:rFonts w:ascii="宋体" w:eastAsia="宋体" w:hAnsi="宋体" w:cs="宋体"/>
                <w:b w:val="0"/>
                <w:i w:val="0"/>
                <w:color w:val="000000"/>
                <w:sz w:val="18"/>
              </w:rPr>
              <w:t xml:space="preserve">行次</w:t>
            </w:r>
          </w:p>
        </w:tc>
        <w:tc>
          <w:tcPr>
            <w:tcW w:w="1420" w:type="dxa"/>
            <w:vMerge w:val="restart"/>
            <w:tcBorders/>
            <w:vAlign w:val="center"/>
          </w:tcPr>
          <w:p>
            <w:pPr>
              <w:jc w:val="center"/>
            </w:pPr>
            <w:r>
              <w:rPr>
                <w:rFonts w:ascii="宋体" w:eastAsia="宋体" w:hAnsi="宋体" w:cs="宋体"/>
                <w:b w:val="0"/>
                <w:i w:val="0"/>
                <w:color w:val="000000"/>
                <w:sz w:val="18"/>
              </w:rPr>
              <w:t xml:space="preserve">合计</w:t>
            </w:r>
          </w:p>
        </w:tc>
        <w:tc>
          <w:tcPr>
            <w:tcW w:w="1420" w:type="dxa"/>
            <w:vMerge w:val="restart"/>
            <w:tcBorders/>
            <w:vAlign w:val="center"/>
          </w:tcPr>
          <w:p>
            <w:pPr>
              <w:jc w:val="center"/>
            </w:pPr>
            <w:r>
              <w:rPr>
                <w:rFonts w:ascii="宋体" w:eastAsia="宋体" w:hAnsi="宋体" w:cs="宋体"/>
                <w:b w:val="0"/>
                <w:i w:val="0"/>
                <w:color w:val="000000"/>
                <w:sz w:val="18"/>
              </w:rPr>
              <w:t xml:space="preserve">一般公共预算财政拨款</w:t>
            </w:r>
          </w:p>
        </w:tc>
        <w:tc>
          <w:tcPr>
            <w:tcW w:w="1420" w:type="dxa"/>
            <w:vMerge w:val="restart"/>
            <w:tcBorders/>
            <w:vAlign w:val="center"/>
          </w:tcPr>
          <w:p>
            <w:pPr>
              <w:jc w:val="center"/>
            </w:pPr>
            <w:r>
              <w:rPr>
                <w:rFonts w:ascii="宋体" w:eastAsia="宋体" w:hAnsi="宋体" w:cs="宋体"/>
                <w:b w:val="0"/>
                <w:i w:val="0"/>
                <w:color w:val="000000"/>
                <w:sz w:val="18"/>
              </w:rPr>
              <w:t xml:space="preserve">政府性基金预算财政拨款</w:t>
            </w:r>
          </w:p>
        </w:tc>
        <w:tc>
          <w:tcPr>
            <w:tcW w:w="1478" w:type="dxa"/>
            <w:vMerge w:val="restart"/>
            <w:tcBorders/>
            <w:vAlign w:val="center"/>
          </w:tcPr>
          <w:p>
            <w:pPr>
              <w:jc w:val="center"/>
            </w:pPr>
            <w:r>
              <w:rPr>
                <w:rFonts w:ascii="宋体" w:eastAsia="宋体" w:hAnsi="宋体" w:cs="宋体"/>
                <w:b w:val="0"/>
                <w:i w:val="0"/>
                <w:color w:val="000000"/>
                <w:sz w:val="18"/>
              </w:rPr>
              <w:t xml:space="preserve">国有资本经营预算财政拨款</w:t>
            </w:r>
          </w:p>
        </w:tc>
      </w:tr>
      <w:tr>
        <w:trPr>
          <w:trHeight w:hRule="exact" w:val="757"/>
          <w:jc w:val="center"/>
        </w:trPr>
        <w:tc>
          <w:tcPr>
            <w:tcW w:w="2760" w:type="dxa"/>
            <w:vMerge/>
            <w:tcBorders/>
            <w:vAlign w:val="center"/>
          </w:tcPr>
          <w:p>
            <w:pPr/>
          </w:p>
        </w:tc>
        <w:tc>
          <w:tcPr>
            <w:tcW w:w="480" w:type="dxa"/>
            <w:vMerge/>
            <w:tcBorders/>
            <w:vAlign w:val="center"/>
          </w:tcPr>
          <w:p>
            <w:pPr/>
          </w:p>
        </w:tc>
        <w:tc>
          <w:tcPr>
            <w:tcW w:w="1420" w:type="dxa"/>
            <w:vMerge/>
            <w:tcBorders/>
            <w:vAlign w:val="center"/>
          </w:tcPr>
          <w:p>
            <w:pPr/>
          </w:p>
        </w:tc>
        <w:tc>
          <w:tcPr>
            <w:tcW w:w="3080" w:type="dxa"/>
            <w:vMerge/>
            <w:tcBorders/>
            <w:vAlign w:val="center"/>
          </w:tcPr>
          <w:p>
            <w:pPr/>
          </w:p>
        </w:tc>
        <w:tc>
          <w:tcPr>
            <w:tcW w:w="480" w:type="dxa"/>
            <w:vMerge/>
            <w:tcBorders/>
            <w:vAlign w:val="center"/>
          </w:tcPr>
          <w:p>
            <w:pPr/>
          </w:p>
        </w:tc>
        <w:tc>
          <w:tcPr>
            <w:tcW w:w="1420" w:type="dxa"/>
            <w:vMerge/>
            <w:tcBorders/>
            <w:vAlign w:val="center"/>
          </w:tcPr>
          <w:p>
            <w:pPr/>
          </w:p>
        </w:tc>
        <w:tc>
          <w:tcPr>
            <w:tcW w:w="1420" w:type="dxa"/>
            <w:vMerge/>
            <w:tcBorders/>
            <w:vAlign w:val="center"/>
          </w:tcPr>
          <w:p>
            <w:pPr/>
          </w:p>
        </w:tc>
        <w:tc>
          <w:tcPr>
            <w:tcW w:w="1420" w:type="dxa"/>
            <w:vMerge/>
            <w:tcBorders/>
            <w:vAlign w:val="center"/>
          </w:tcPr>
          <w:p>
            <w:pPr/>
          </w:p>
        </w:tc>
        <w:tc>
          <w:tcPr>
            <w:tcW w:w="1478" w:type="dxa"/>
            <w:vMerge/>
            <w:tcBorders/>
            <w:vAlign w:val="center"/>
          </w:tcPr>
          <w:p>
            <w:pPr/>
          </w:p>
        </w:tc>
      </w:tr>
      <w:tr>
        <w:trPr>
          <w:trHeight w:hRule="exact" w:val="379"/>
          <w:jc w:val="center"/>
        </w:trPr>
        <w:tc>
          <w:tcPr>
            <w:tcW w:w="2760" w:type="dxa"/>
            <w:tcBorders/>
            <w:vAlign w:val="center"/>
          </w:tcPr>
          <w:p>
            <w:pPr>
              <w:jc w:val="center"/>
            </w:pPr>
            <w:r>
              <w:rPr>
                <w:rFonts w:ascii="宋体" w:eastAsia="宋体" w:hAnsi="宋体" w:cs="宋体"/>
                <w:b w:val="0"/>
                <w:i w:val="0"/>
                <w:color w:val="000000"/>
                <w:sz w:val="18"/>
              </w:rPr>
              <w:t xml:space="preserve">栏次</w:t>
            </w:r>
          </w:p>
        </w:tc>
        <w:tc>
          <w:tcPr>
            <w:tcW w:w="480" w:type="dxa"/>
            <w:tcBorders/>
            <w:vAlign w:val="center"/>
          </w:tcPr>
          <w:p>
            <w:pPr/>
          </w:p>
        </w:tc>
        <w:tc>
          <w:tcPr>
            <w:tcW w:w="1420" w:type="dxa"/>
            <w:tcBorders/>
            <w:vAlign w:val="center"/>
          </w:tcPr>
          <w:p>
            <w:pPr>
              <w:jc w:val="center"/>
            </w:pPr>
            <w:r>
              <w:rPr>
                <w:rFonts w:ascii="宋体" w:eastAsia="宋体" w:hAnsi="宋体" w:cs="宋体"/>
                <w:b w:val="0"/>
                <w:i w:val="0"/>
                <w:color w:val="000000"/>
                <w:sz w:val="18"/>
              </w:rPr>
              <w:t xml:space="preserve">1</w:t>
            </w:r>
          </w:p>
        </w:tc>
        <w:tc>
          <w:tcPr>
            <w:tcW w:w="3080" w:type="dxa"/>
            <w:tcBorders/>
            <w:vAlign w:val="center"/>
          </w:tcPr>
          <w:p>
            <w:pPr>
              <w:jc w:val="center"/>
            </w:pPr>
            <w:r>
              <w:rPr>
                <w:rFonts w:ascii="宋体" w:eastAsia="宋体" w:hAnsi="宋体" w:cs="宋体"/>
                <w:b w:val="0"/>
                <w:i w:val="0"/>
                <w:color w:val="000000"/>
                <w:sz w:val="18"/>
              </w:rPr>
              <w:t xml:space="preserve">栏次</w:t>
            </w:r>
          </w:p>
        </w:tc>
        <w:tc>
          <w:tcPr>
            <w:tcW w:w="480" w:type="dxa"/>
            <w:tcBorders/>
            <w:vAlign w:val="center"/>
          </w:tcPr>
          <w:p>
            <w:pPr/>
          </w:p>
        </w:tc>
        <w:tc>
          <w:tcPr>
            <w:tcW w:w="1420" w:type="dxa"/>
            <w:tcBorders/>
            <w:vAlign w:val="center"/>
          </w:tcPr>
          <w:p>
            <w:pPr>
              <w:jc w:val="center"/>
            </w:pPr>
            <w:r>
              <w:rPr>
                <w:rFonts w:ascii="宋体" w:eastAsia="宋体" w:hAnsi="宋体" w:cs="宋体"/>
                <w:b w:val="0"/>
                <w:i w:val="0"/>
                <w:color w:val="000000"/>
                <w:sz w:val="18"/>
              </w:rPr>
              <w:t xml:space="preserve">2</w:t>
            </w:r>
          </w:p>
        </w:tc>
        <w:tc>
          <w:tcPr>
            <w:tcW w:w="1420" w:type="dxa"/>
            <w:tcBorders/>
            <w:vAlign w:val="center"/>
          </w:tcPr>
          <w:p>
            <w:pPr>
              <w:jc w:val="center"/>
            </w:pPr>
            <w:r>
              <w:rPr>
                <w:rFonts w:ascii="宋体" w:eastAsia="宋体" w:hAnsi="宋体" w:cs="宋体"/>
                <w:b w:val="0"/>
                <w:i w:val="0"/>
                <w:color w:val="000000"/>
                <w:sz w:val="18"/>
              </w:rPr>
              <w:t xml:space="preserve">3</w:t>
            </w:r>
          </w:p>
        </w:tc>
        <w:tc>
          <w:tcPr>
            <w:tcW w:w="1420" w:type="dxa"/>
            <w:tcBorders/>
            <w:vAlign w:val="center"/>
          </w:tcPr>
          <w:p>
            <w:pPr>
              <w:jc w:val="center"/>
            </w:pPr>
            <w:r>
              <w:rPr>
                <w:rFonts w:ascii="宋体" w:eastAsia="宋体" w:hAnsi="宋体" w:cs="宋体"/>
                <w:b w:val="0"/>
                <w:i w:val="0"/>
                <w:color w:val="000000"/>
                <w:sz w:val="18"/>
              </w:rPr>
              <w:t xml:space="preserve">4</w:t>
            </w:r>
          </w:p>
        </w:tc>
        <w:tc>
          <w:tcPr>
            <w:tcW w:w="1478" w:type="dxa"/>
            <w:tcBorders/>
            <w:vAlign w:val="center"/>
          </w:tcPr>
          <w:p>
            <w:pPr>
              <w:jc w:val="center"/>
            </w:pPr>
            <w:r>
              <w:rPr>
                <w:rFonts w:ascii="宋体" w:eastAsia="宋体" w:hAnsi="宋体" w:cs="宋体"/>
                <w:b w:val="0"/>
                <w:i w:val="0"/>
                <w:color w:val="000000"/>
                <w:sz w:val="18"/>
              </w:rPr>
              <w:t xml:space="preserve">5</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一、一般公共预算财政拨款</w:t>
            </w:r>
          </w:p>
        </w:tc>
        <w:tc>
          <w:tcPr>
            <w:tcW w:w="480" w:type="dxa"/>
            <w:tcBorders/>
            <w:vAlign w:val="center"/>
          </w:tcPr>
          <w:p>
            <w:pPr>
              <w:jc w:val="center"/>
            </w:pPr>
            <w:r>
              <w:rPr>
                <w:rFonts w:ascii="宋体" w:eastAsia="宋体" w:hAnsi="宋体" w:cs="宋体"/>
                <w:b w:val="0"/>
                <w:i w:val="0"/>
                <w:color w:val="000000"/>
                <w:sz w:val="18"/>
              </w:rPr>
              <w:t xml:space="preserve">1</w:t>
            </w:r>
          </w:p>
        </w:tc>
        <w:tc>
          <w:tcPr>
            <w:tcW w:w="1420" w:type="dxa"/>
            <w:tcBorders/>
            <w:vAlign w:val="center"/>
          </w:tcPr>
          <w:p>
            <w:pPr>
              <w:jc w:val="right"/>
            </w:pPr>
            <w:r>
              <w:rPr>
                <w:rFonts w:ascii="宋体" w:eastAsia="宋体" w:hAnsi="宋体" w:cs="宋体"/>
                <w:b w:val="0"/>
                <w:i w:val="0"/>
                <w:color w:val="000000"/>
                <w:sz w:val="18"/>
              </w:rPr>
              <w:t xml:space="preserve">140.41</w:t>
            </w:r>
          </w:p>
        </w:tc>
        <w:tc>
          <w:tcPr>
            <w:tcW w:w="3080" w:type="dxa"/>
            <w:tcBorders/>
            <w:vAlign w:val="center"/>
          </w:tcPr>
          <w:p>
            <w:pPr>
              <w:jc w:val="left"/>
            </w:pPr>
            <w:r>
              <w:rPr>
                <w:rFonts w:ascii="宋体" w:eastAsia="宋体" w:hAnsi="宋体" w:cs="宋体"/>
                <w:b w:val="0"/>
                <w:i w:val="0"/>
                <w:color w:val="000000"/>
                <w:sz w:val="18"/>
              </w:rPr>
              <w:t xml:space="preserve">一、一般公共服务支出</w:t>
            </w:r>
          </w:p>
        </w:tc>
        <w:tc>
          <w:tcPr>
            <w:tcW w:w="480" w:type="dxa"/>
            <w:tcBorders/>
            <w:vAlign w:val="center"/>
          </w:tcPr>
          <w:p>
            <w:pPr>
              <w:jc w:val="center"/>
            </w:pPr>
            <w:r>
              <w:rPr>
                <w:rFonts w:ascii="宋体" w:eastAsia="宋体" w:hAnsi="宋体" w:cs="宋体"/>
                <w:b w:val="0"/>
                <w:i w:val="0"/>
                <w:color w:val="000000"/>
                <w:sz w:val="18"/>
              </w:rPr>
              <w:t xml:space="preserve">33</w:t>
            </w:r>
          </w:p>
        </w:tc>
        <w:tc>
          <w:tcPr>
            <w:tcW w:w="1420" w:type="dxa"/>
            <w:tcBorders/>
            <w:vAlign w:val="center"/>
          </w:tcPr>
          <w:p>
            <w:pPr>
              <w:jc w:val="right"/>
            </w:pPr>
            <w:r>
              <w:rPr>
                <w:rFonts w:ascii="宋体" w:eastAsia="宋体" w:hAnsi="宋体" w:cs="宋体"/>
                <w:b w:val="0"/>
                <w:i w:val="0"/>
                <w:color w:val="000000"/>
                <w:sz w:val="18"/>
              </w:rPr>
              <w:t xml:space="preserve">6.53</w:t>
            </w:r>
          </w:p>
        </w:tc>
        <w:tc>
          <w:tcPr>
            <w:tcW w:w="1420" w:type="dxa"/>
            <w:tcBorders/>
            <w:vAlign w:val="center"/>
          </w:tcPr>
          <w:p>
            <w:pPr>
              <w:jc w:val="right"/>
            </w:pPr>
            <w:r>
              <w:rPr>
                <w:rFonts w:ascii="宋体" w:eastAsia="宋体" w:hAnsi="宋体" w:cs="宋体"/>
                <w:b w:val="0"/>
                <w:i w:val="0"/>
                <w:color w:val="000000"/>
                <w:sz w:val="18"/>
              </w:rPr>
              <w:t xml:space="preserve">6.53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二、政府性基金预算财政拨款</w:t>
            </w:r>
          </w:p>
        </w:tc>
        <w:tc>
          <w:tcPr>
            <w:tcW w:w="480" w:type="dxa"/>
            <w:tcBorders/>
            <w:vAlign w:val="center"/>
          </w:tcPr>
          <w:p>
            <w:pPr>
              <w:jc w:val="center"/>
            </w:pPr>
            <w:r>
              <w:rPr>
                <w:rFonts w:ascii="宋体" w:eastAsia="宋体" w:hAnsi="宋体" w:cs="宋体"/>
                <w:b w:val="0"/>
                <w:i w:val="0"/>
                <w:color w:val="000000"/>
                <w:sz w:val="18"/>
              </w:rPr>
              <w:t xml:space="preserve">2</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二、外交支出</w:t>
            </w:r>
          </w:p>
        </w:tc>
        <w:tc>
          <w:tcPr>
            <w:tcW w:w="480" w:type="dxa"/>
            <w:tcBorders/>
            <w:vAlign w:val="center"/>
          </w:tcPr>
          <w:p>
            <w:pPr>
              <w:jc w:val="center"/>
            </w:pPr>
            <w:r>
              <w:rPr>
                <w:rFonts w:ascii="宋体" w:eastAsia="宋体" w:hAnsi="宋体" w:cs="宋体"/>
                <w:b w:val="0"/>
                <w:i w:val="0"/>
                <w:color w:val="000000"/>
                <w:sz w:val="18"/>
              </w:rPr>
              <w:t xml:space="preserve">34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三、国有资本经营预算财政拨款</w:t>
            </w:r>
          </w:p>
        </w:tc>
        <w:tc>
          <w:tcPr>
            <w:tcW w:w="480" w:type="dxa"/>
            <w:tcBorders/>
            <w:vAlign w:val="center"/>
          </w:tcPr>
          <w:p>
            <w:pPr>
              <w:jc w:val="center"/>
            </w:pPr>
            <w:r>
              <w:rPr>
                <w:rFonts w:ascii="宋体" w:eastAsia="宋体" w:hAnsi="宋体" w:cs="宋体"/>
                <w:b w:val="0"/>
                <w:i w:val="0"/>
                <w:color w:val="000000"/>
                <w:sz w:val="18"/>
              </w:rPr>
              <w:t xml:space="preserve">3</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三、国防支出</w:t>
            </w:r>
          </w:p>
        </w:tc>
        <w:tc>
          <w:tcPr>
            <w:tcW w:w="480" w:type="dxa"/>
            <w:tcBorders/>
            <w:vAlign w:val="center"/>
          </w:tcPr>
          <w:p>
            <w:pPr>
              <w:jc w:val="center"/>
            </w:pPr>
            <w:r>
              <w:rPr>
                <w:rFonts w:ascii="宋体" w:eastAsia="宋体" w:hAnsi="宋体" w:cs="宋体"/>
                <w:b w:val="0"/>
                <w:i w:val="0"/>
                <w:color w:val="000000"/>
                <w:sz w:val="18"/>
              </w:rPr>
              <w:t xml:space="preserve">35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四、公共安全支出</w:t>
            </w:r>
          </w:p>
        </w:tc>
        <w:tc>
          <w:tcPr>
            <w:tcW w:w="480" w:type="dxa"/>
            <w:tcBorders/>
            <w:vAlign w:val="center"/>
          </w:tcPr>
          <w:p>
            <w:pPr>
              <w:jc w:val="center"/>
            </w:pPr>
            <w:r>
              <w:rPr>
                <w:rFonts w:ascii="宋体" w:eastAsia="宋体" w:hAnsi="宋体" w:cs="宋体"/>
                <w:b w:val="0"/>
                <w:i w:val="0"/>
                <w:color w:val="000000"/>
                <w:sz w:val="18"/>
              </w:rPr>
              <w:t xml:space="preserve">36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五、教育支出</w:t>
            </w:r>
          </w:p>
        </w:tc>
        <w:tc>
          <w:tcPr>
            <w:tcW w:w="480" w:type="dxa"/>
            <w:tcBorders/>
            <w:vAlign w:val="center"/>
          </w:tcPr>
          <w:p>
            <w:pPr>
              <w:jc w:val="center"/>
            </w:pPr>
            <w:r>
              <w:rPr>
                <w:rFonts w:ascii="宋体" w:eastAsia="宋体" w:hAnsi="宋体" w:cs="宋体"/>
                <w:b w:val="0"/>
                <w:i w:val="0"/>
                <w:color w:val="000000"/>
                <w:sz w:val="18"/>
              </w:rPr>
              <w:t xml:space="preserve">37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六、科学技术支出</w:t>
            </w:r>
          </w:p>
        </w:tc>
        <w:tc>
          <w:tcPr>
            <w:tcW w:w="480" w:type="dxa"/>
            <w:tcBorders/>
            <w:vAlign w:val="center"/>
          </w:tcPr>
          <w:p>
            <w:pPr>
              <w:jc w:val="center"/>
            </w:pPr>
            <w:r>
              <w:rPr>
                <w:rFonts w:ascii="宋体" w:eastAsia="宋体" w:hAnsi="宋体" w:cs="宋体"/>
                <w:b w:val="0"/>
                <w:i w:val="0"/>
                <w:color w:val="000000"/>
                <w:sz w:val="18"/>
              </w:rPr>
              <w:t xml:space="preserve">38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7</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七、文化旅游体育与传媒支出</w:t>
            </w:r>
          </w:p>
        </w:tc>
        <w:tc>
          <w:tcPr>
            <w:tcW w:w="480" w:type="dxa"/>
            <w:tcBorders/>
            <w:vAlign w:val="center"/>
          </w:tcPr>
          <w:p>
            <w:pPr>
              <w:jc w:val="center"/>
            </w:pPr>
            <w:r>
              <w:rPr>
                <w:rFonts w:ascii="宋体" w:eastAsia="宋体" w:hAnsi="宋体" w:cs="宋体"/>
                <w:b w:val="0"/>
                <w:i w:val="0"/>
                <w:color w:val="000000"/>
                <w:sz w:val="18"/>
              </w:rPr>
              <w:t xml:space="preserve">39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8</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八、社会保障和就业支出</w:t>
            </w:r>
          </w:p>
        </w:tc>
        <w:tc>
          <w:tcPr>
            <w:tcW w:w="480" w:type="dxa"/>
            <w:tcBorders/>
            <w:vAlign w:val="center"/>
          </w:tcPr>
          <w:p>
            <w:pPr>
              <w:jc w:val="center"/>
            </w:pPr>
            <w:r>
              <w:rPr>
                <w:rFonts w:ascii="宋体" w:eastAsia="宋体" w:hAnsi="宋体" w:cs="宋体"/>
                <w:b w:val="0"/>
                <w:i w:val="0"/>
                <w:color w:val="000000"/>
                <w:sz w:val="18"/>
              </w:rPr>
              <w:t xml:space="preserve">40</w:t>
            </w:r>
          </w:p>
        </w:tc>
        <w:tc>
          <w:tcPr>
            <w:tcW w:w="1420" w:type="dxa"/>
            <w:tcBorders/>
            <w:vAlign w:val="center"/>
          </w:tcPr>
          <w:p>
            <w:pPr>
              <w:jc w:val="right"/>
            </w:pPr>
            <w:r>
              <w:rPr>
                <w:rFonts w:ascii="宋体" w:eastAsia="宋体" w:hAnsi="宋体" w:cs="宋体"/>
                <w:b w:val="0"/>
                <w:i w:val="0"/>
                <w:color w:val="000000"/>
                <w:sz w:val="18"/>
              </w:rPr>
              <w:t xml:space="preserve">14.40</w:t>
            </w:r>
          </w:p>
        </w:tc>
        <w:tc>
          <w:tcPr>
            <w:tcW w:w="1420" w:type="dxa"/>
            <w:tcBorders/>
            <w:vAlign w:val="center"/>
          </w:tcPr>
          <w:p>
            <w:pPr>
              <w:jc w:val="right"/>
            </w:pPr>
            <w:r>
              <w:rPr>
                <w:rFonts w:ascii="宋体" w:eastAsia="宋体" w:hAnsi="宋体" w:cs="宋体"/>
                <w:b w:val="0"/>
                <w:i w:val="0"/>
                <w:color w:val="000000"/>
                <w:sz w:val="18"/>
              </w:rPr>
              <w:t xml:space="preserve">14.40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9</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九、卫生健康支出</w:t>
            </w:r>
          </w:p>
        </w:tc>
        <w:tc>
          <w:tcPr>
            <w:tcW w:w="480" w:type="dxa"/>
            <w:tcBorders/>
            <w:vAlign w:val="center"/>
          </w:tcPr>
          <w:p>
            <w:pPr>
              <w:jc w:val="center"/>
            </w:pPr>
            <w:r>
              <w:rPr>
                <w:rFonts w:ascii="宋体" w:eastAsia="宋体" w:hAnsi="宋体" w:cs="宋体"/>
                <w:b w:val="0"/>
                <w:i w:val="0"/>
                <w:color w:val="000000"/>
                <w:sz w:val="18"/>
              </w:rPr>
              <w:t xml:space="preserve">41</w:t>
            </w:r>
          </w:p>
        </w:tc>
        <w:tc>
          <w:tcPr>
            <w:tcW w:w="1420" w:type="dxa"/>
            <w:tcBorders/>
            <w:vAlign w:val="center"/>
          </w:tcPr>
          <w:p>
            <w:pPr>
              <w:jc w:val="right"/>
            </w:pPr>
            <w:r>
              <w:rPr>
                <w:rFonts w:ascii="宋体" w:eastAsia="宋体" w:hAnsi="宋体" w:cs="宋体"/>
                <w:b w:val="0"/>
                <w:i w:val="0"/>
                <w:color w:val="000000"/>
                <w:sz w:val="18"/>
              </w:rPr>
              <w:t xml:space="preserve">7.02</w:t>
            </w:r>
          </w:p>
        </w:tc>
        <w:tc>
          <w:tcPr>
            <w:tcW w:w="1420" w:type="dxa"/>
            <w:tcBorders/>
            <w:vAlign w:val="center"/>
          </w:tcPr>
          <w:p>
            <w:pPr>
              <w:jc w:val="right"/>
            </w:pPr>
            <w:r>
              <w:rPr>
                <w:rFonts w:ascii="宋体" w:eastAsia="宋体" w:hAnsi="宋体" w:cs="宋体"/>
                <w:b w:val="0"/>
                <w:i w:val="0"/>
                <w:color w:val="000000"/>
                <w:sz w:val="18"/>
              </w:rPr>
              <w:t xml:space="preserve">7.02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10</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十、节能环保支出</w:t>
            </w:r>
          </w:p>
        </w:tc>
        <w:tc>
          <w:tcPr>
            <w:tcW w:w="480" w:type="dxa"/>
            <w:tcBorders/>
            <w:vAlign w:val="center"/>
          </w:tcPr>
          <w:p>
            <w:pPr>
              <w:jc w:val="center"/>
            </w:pPr>
            <w:r>
              <w:rPr>
                <w:rFonts w:ascii="宋体" w:eastAsia="宋体" w:hAnsi="宋体" w:cs="宋体"/>
                <w:b w:val="0"/>
                <w:i w:val="0"/>
                <w:color w:val="000000"/>
                <w:sz w:val="18"/>
              </w:rPr>
              <w:t xml:space="preserve">42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11</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十一、城乡社区支出</w:t>
            </w:r>
          </w:p>
        </w:tc>
        <w:tc>
          <w:tcPr>
            <w:tcW w:w="480" w:type="dxa"/>
            <w:tcBorders/>
            <w:vAlign w:val="center"/>
          </w:tcPr>
          <w:p>
            <w:pPr>
              <w:jc w:val="center"/>
            </w:pPr>
            <w:r>
              <w:rPr>
                <w:rFonts w:ascii="宋体" w:eastAsia="宋体" w:hAnsi="宋体" w:cs="宋体"/>
                <w:b w:val="0"/>
                <w:i w:val="0"/>
                <w:color w:val="000000"/>
                <w:sz w:val="18"/>
              </w:rPr>
              <w:t xml:space="preserve">43</w:t>
            </w:r>
          </w:p>
        </w:tc>
        <w:tc>
          <w:tcPr>
            <w:tcW w:w="1420" w:type="dxa"/>
            <w:tcBorders/>
            <w:vAlign w:val="center"/>
          </w:tcPr>
          <w:p>
            <w:pPr>
              <w:jc w:val="right"/>
            </w:pPr>
            <w:r>
              <w:rPr>
                <w:rFonts w:ascii="宋体" w:eastAsia="宋体" w:hAnsi="宋体" w:cs="宋体"/>
                <w:b w:val="0"/>
                <w:i w:val="0"/>
                <w:color w:val="000000"/>
                <w:sz w:val="18"/>
              </w:rPr>
              <w:t xml:space="preserve">105.57</w:t>
            </w:r>
          </w:p>
        </w:tc>
        <w:tc>
          <w:tcPr>
            <w:tcW w:w="1420" w:type="dxa"/>
            <w:tcBorders/>
            <w:vAlign w:val="center"/>
          </w:tcPr>
          <w:p>
            <w:pPr>
              <w:jc w:val="right"/>
            </w:pPr>
            <w:r>
              <w:rPr>
                <w:rFonts w:ascii="宋体" w:eastAsia="宋体" w:hAnsi="宋体" w:cs="宋体"/>
                <w:b w:val="0"/>
                <w:i w:val="0"/>
                <w:color w:val="000000"/>
                <w:sz w:val="18"/>
              </w:rPr>
              <w:t xml:space="preserve">105.57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12</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十二、农林水支出</w:t>
            </w:r>
          </w:p>
        </w:tc>
        <w:tc>
          <w:tcPr>
            <w:tcW w:w="480" w:type="dxa"/>
            <w:tcBorders/>
            <w:vAlign w:val="center"/>
          </w:tcPr>
          <w:p>
            <w:pPr>
              <w:jc w:val="center"/>
            </w:pPr>
            <w:r>
              <w:rPr>
                <w:rFonts w:ascii="宋体" w:eastAsia="宋体" w:hAnsi="宋体" w:cs="宋体"/>
                <w:b w:val="0"/>
                <w:i w:val="0"/>
                <w:color w:val="000000"/>
                <w:sz w:val="18"/>
              </w:rPr>
              <w:t xml:space="preserve">44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13</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十三、交通运输支出</w:t>
            </w:r>
          </w:p>
        </w:tc>
        <w:tc>
          <w:tcPr>
            <w:tcW w:w="480" w:type="dxa"/>
            <w:tcBorders/>
            <w:vAlign w:val="center"/>
          </w:tcPr>
          <w:p>
            <w:pPr>
              <w:jc w:val="center"/>
            </w:pPr>
            <w:r>
              <w:rPr>
                <w:rFonts w:ascii="宋体" w:eastAsia="宋体" w:hAnsi="宋体" w:cs="宋体"/>
                <w:b w:val="0"/>
                <w:i w:val="0"/>
                <w:color w:val="000000"/>
                <w:sz w:val="18"/>
              </w:rPr>
              <w:t xml:space="preserve">45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十四、资源勘探工业信息等支出</w:t>
            </w:r>
          </w:p>
        </w:tc>
        <w:tc>
          <w:tcPr>
            <w:tcW w:w="480" w:type="dxa"/>
            <w:tcBorders/>
            <w:vAlign w:val="center"/>
          </w:tcPr>
          <w:p>
            <w:pPr>
              <w:jc w:val="center"/>
            </w:pPr>
            <w:r>
              <w:rPr>
                <w:rFonts w:ascii="宋体" w:eastAsia="宋体" w:hAnsi="宋体" w:cs="宋体"/>
                <w:b w:val="0"/>
                <w:i w:val="0"/>
                <w:color w:val="000000"/>
                <w:sz w:val="18"/>
              </w:rPr>
              <w:t xml:space="preserve">46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十五、商业服务业等支出</w:t>
            </w:r>
          </w:p>
        </w:tc>
        <w:tc>
          <w:tcPr>
            <w:tcW w:w="480" w:type="dxa"/>
            <w:tcBorders/>
            <w:vAlign w:val="center"/>
          </w:tcPr>
          <w:p>
            <w:pPr>
              <w:jc w:val="center"/>
            </w:pPr>
            <w:r>
              <w:rPr>
                <w:rFonts w:ascii="宋体" w:eastAsia="宋体" w:hAnsi="宋体" w:cs="宋体"/>
                <w:b w:val="0"/>
                <w:i w:val="0"/>
                <w:color w:val="000000"/>
                <w:sz w:val="18"/>
              </w:rPr>
              <w:t xml:space="preserve">47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十六、金融支出</w:t>
            </w:r>
          </w:p>
        </w:tc>
        <w:tc>
          <w:tcPr>
            <w:tcW w:w="480" w:type="dxa"/>
            <w:tcBorders/>
            <w:vAlign w:val="center"/>
          </w:tcPr>
          <w:p>
            <w:pPr>
              <w:jc w:val="center"/>
            </w:pPr>
            <w:r>
              <w:rPr>
                <w:rFonts w:ascii="宋体" w:eastAsia="宋体" w:hAnsi="宋体" w:cs="宋体"/>
                <w:b w:val="0"/>
                <w:i w:val="0"/>
                <w:color w:val="000000"/>
                <w:sz w:val="18"/>
              </w:rPr>
              <w:t xml:space="preserve">48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17</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十七、援助其他地区支出</w:t>
            </w:r>
          </w:p>
        </w:tc>
        <w:tc>
          <w:tcPr>
            <w:tcW w:w="480" w:type="dxa"/>
            <w:tcBorders/>
            <w:vAlign w:val="center"/>
          </w:tcPr>
          <w:p>
            <w:pPr>
              <w:jc w:val="center"/>
            </w:pPr>
            <w:r>
              <w:rPr>
                <w:rFonts w:ascii="宋体" w:eastAsia="宋体" w:hAnsi="宋体" w:cs="宋体"/>
                <w:b w:val="0"/>
                <w:i w:val="0"/>
                <w:color w:val="000000"/>
                <w:sz w:val="18"/>
              </w:rPr>
              <w:t xml:space="preserve">49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18</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十八、自然资源海洋气象等支出</w:t>
            </w:r>
          </w:p>
        </w:tc>
        <w:tc>
          <w:tcPr>
            <w:tcW w:w="480" w:type="dxa"/>
            <w:tcBorders/>
            <w:vAlign w:val="center"/>
          </w:tcPr>
          <w:p>
            <w:pPr>
              <w:jc w:val="center"/>
            </w:pPr>
            <w:r>
              <w:rPr>
                <w:rFonts w:ascii="宋体" w:eastAsia="宋体" w:hAnsi="宋体" w:cs="宋体"/>
                <w:b w:val="0"/>
                <w:i w:val="0"/>
                <w:color w:val="000000"/>
                <w:sz w:val="18"/>
              </w:rPr>
              <w:t xml:space="preserve">50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19</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十九、住房保障支出</w:t>
            </w:r>
          </w:p>
        </w:tc>
        <w:tc>
          <w:tcPr>
            <w:tcW w:w="480" w:type="dxa"/>
            <w:tcBorders/>
            <w:vAlign w:val="center"/>
          </w:tcPr>
          <w:p>
            <w:pPr>
              <w:jc w:val="center"/>
            </w:pPr>
            <w:r>
              <w:rPr>
                <w:rFonts w:ascii="宋体" w:eastAsia="宋体" w:hAnsi="宋体" w:cs="宋体"/>
                <w:b w:val="0"/>
                <w:i w:val="0"/>
                <w:color w:val="000000"/>
                <w:sz w:val="18"/>
              </w:rPr>
              <w:t xml:space="preserve">51</w:t>
            </w:r>
          </w:p>
        </w:tc>
        <w:tc>
          <w:tcPr>
            <w:tcW w:w="1420" w:type="dxa"/>
            <w:tcBorders/>
            <w:vAlign w:val="center"/>
          </w:tcPr>
          <w:p>
            <w:pPr>
              <w:jc w:val="right"/>
            </w:pPr>
            <w:r>
              <w:rPr>
                <w:rFonts w:ascii="宋体" w:eastAsia="宋体" w:hAnsi="宋体" w:cs="宋体"/>
                <w:b w:val="0"/>
                <w:i w:val="0"/>
                <w:color w:val="000000"/>
                <w:sz w:val="18"/>
              </w:rPr>
              <w:t xml:space="preserve">6.88</w:t>
            </w:r>
          </w:p>
        </w:tc>
        <w:tc>
          <w:tcPr>
            <w:tcW w:w="1420" w:type="dxa"/>
            <w:tcBorders/>
            <w:vAlign w:val="center"/>
          </w:tcPr>
          <w:p>
            <w:pPr>
              <w:jc w:val="right"/>
            </w:pPr>
            <w:r>
              <w:rPr>
                <w:rFonts w:ascii="宋体" w:eastAsia="宋体" w:hAnsi="宋体" w:cs="宋体"/>
                <w:b w:val="0"/>
                <w:i w:val="0"/>
                <w:color w:val="000000"/>
                <w:sz w:val="18"/>
              </w:rPr>
              <w:t xml:space="preserve">6.88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20</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二十、粮油物资储备支出</w:t>
            </w:r>
          </w:p>
        </w:tc>
        <w:tc>
          <w:tcPr>
            <w:tcW w:w="480" w:type="dxa"/>
            <w:tcBorders/>
            <w:vAlign w:val="center"/>
          </w:tcPr>
          <w:p>
            <w:pPr>
              <w:jc w:val="center"/>
            </w:pPr>
            <w:r>
              <w:rPr>
                <w:rFonts w:ascii="宋体" w:eastAsia="宋体" w:hAnsi="宋体" w:cs="宋体"/>
                <w:b w:val="0"/>
                <w:i w:val="0"/>
                <w:color w:val="000000"/>
                <w:sz w:val="18"/>
              </w:rPr>
              <w:t xml:space="preserve">52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21</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二十一、国有资本经营预算支出</w:t>
            </w:r>
          </w:p>
        </w:tc>
        <w:tc>
          <w:tcPr>
            <w:tcW w:w="480" w:type="dxa"/>
            <w:tcBorders/>
            <w:vAlign w:val="center"/>
          </w:tcPr>
          <w:p>
            <w:pPr>
              <w:jc w:val="center"/>
            </w:pPr>
            <w:r>
              <w:rPr>
                <w:rFonts w:ascii="宋体" w:eastAsia="宋体" w:hAnsi="宋体" w:cs="宋体"/>
                <w:b w:val="0"/>
                <w:i w:val="0"/>
                <w:color w:val="000000"/>
                <w:sz w:val="18"/>
              </w:rPr>
              <w:t xml:space="preserve">53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22</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二十二、灾害防治及应急管理支出</w:t>
            </w:r>
          </w:p>
        </w:tc>
        <w:tc>
          <w:tcPr>
            <w:tcW w:w="480" w:type="dxa"/>
            <w:tcBorders/>
            <w:vAlign w:val="center"/>
          </w:tcPr>
          <w:p>
            <w:pPr>
              <w:jc w:val="center"/>
            </w:pPr>
            <w:r>
              <w:rPr>
                <w:rFonts w:ascii="宋体" w:eastAsia="宋体" w:hAnsi="宋体" w:cs="宋体"/>
                <w:b w:val="0"/>
                <w:i w:val="0"/>
                <w:color w:val="000000"/>
                <w:sz w:val="18"/>
              </w:rPr>
              <w:t xml:space="preserve">54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23</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二十三、其他支出</w:t>
            </w:r>
          </w:p>
        </w:tc>
        <w:tc>
          <w:tcPr>
            <w:tcW w:w="480" w:type="dxa"/>
            <w:tcBorders/>
            <w:vAlign w:val="center"/>
          </w:tcPr>
          <w:p>
            <w:pPr>
              <w:jc w:val="center"/>
            </w:pPr>
            <w:r>
              <w:rPr>
                <w:rFonts w:ascii="宋体" w:eastAsia="宋体" w:hAnsi="宋体" w:cs="宋体"/>
                <w:b w:val="0"/>
                <w:i w:val="0"/>
                <w:color w:val="000000"/>
                <w:sz w:val="18"/>
              </w:rPr>
              <w:t xml:space="preserve">55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二十四、债务还本支出</w:t>
            </w:r>
          </w:p>
        </w:tc>
        <w:tc>
          <w:tcPr>
            <w:tcW w:w="480" w:type="dxa"/>
            <w:tcBorders/>
            <w:vAlign w:val="center"/>
          </w:tcPr>
          <w:p>
            <w:pPr>
              <w:jc w:val="center"/>
            </w:pPr>
            <w:r>
              <w:rPr>
                <w:rFonts w:ascii="宋体" w:eastAsia="宋体" w:hAnsi="宋体" w:cs="宋体"/>
                <w:b w:val="0"/>
                <w:i w:val="0"/>
                <w:color w:val="000000"/>
                <w:sz w:val="18"/>
              </w:rPr>
              <w:t xml:space="preserve">56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二十五、债务付息支出</w:t>
            </w:r>
          </w:p>
        </w:tc>
        <w:tc>
          <w:tcPr>
            <w:tcW w:w="480" w:type="dxa"/>
            <w:tcBorders/>
            <w:vAlign w:val="center"/>
          </w:tcPr>
          <w:p>
            <w:pPr>
              <w:jc w:val="center"/>
            </w:pPr>
            <w:r>
              <w:rPr>
                <w:rFonts w:ascii="宋体" w:eastAsia="宋体" w:hAnsi="宋体" w:cs="宋体"/>
                <w:b w:val="0"/>
                <w:i w:val="0"/>
                <w:color w:val="000000"/>
                <w:sz w:val="18"/>
              </w:rPr>
              <w:t xml:space="preserve">57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二十六、抗疫特别国债安排的支出</w:t>
            </w:r>
          </w:p>
        </w:tc>
        <w:tc>
          <w:tcPr>
            <w:tcW w:w="480" w:type="dxa"/>
            <w:tcBorders/>
            <w:vAlign w:val="center"/>
          </w:tcPr>
          <w:p>
            <w:pPr>
              <w:jc w:val="center"/>
            </w:pPr>
            <w:r>
              <w:rPr>
                <w:rFonts w:ascii="宋体" w:eastAsia="宋体" w:hAnsi="宋体" w:cs="宋体"/>
                <w:b w:val="0"/>
                <w:i w:val="0"/>
                <w:color w:val="000000"/>
                <w:sz w:val="18"/>
              </w:rPr>
              <w:t xml:space="preserve">58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center"/>
            </w:pPr>
            <w:r>
              <w:rPr>
                <w:rFonts w:ascii="宋体" w:eastAsia="宋体" w:hAnsi="宋体" w:cs="宋体"/>
                <w:b/>
                <w:i w:val="0"/>
                <w:color w:val="000000"/>
                <w:sz w:val="18"/>
              </w:rPr>
              <w:t xml:space="preserve">本年收入合计</w:t>
            </w:r>
          </w:p>
        </w:tc>
        <w:tc>
          <w:tcPr>
            <w:tcW w:w="480" w:type="dxa"/>
            <w:tcBorders/>
            <w:vAlign w:val="center"/>
          </w:tcPr>
          <w:p>
            <w:pPr>
              <w:jc w:val="center"/>
            </w:pPr>
            <w:r>
              <w:rPr>
                <w:rFonts w:ascii="宋体" w:eastAsia="宋体" w:hAnsi="宋体" w:cs="宋体"/>
                <w:b w:val="0"/>
                <w:i w:val="0"/>
                <w:color w:val="000000"/>
                <w:sz w:val="18"/>
              </w:rPr>
              <w:t xml:space="preserve">27</w:t>
            </w:r>
          </w:p>
        </w:tc>
        <w:tc>
          <w:tcPr>
            <w:tcW w:w="1420" w:type="dxa"/>
            <w:tcBorders/>
            <w:vAlign w:val="center"/>
          </w:tcPr>
          <w:p>
            <w:pPr>
              <w:jc w:val="right"/>
            </w:pPr>
            <w:r>
              <w:rPr>
                <w:rFonts w:ascii="宋体" w:eastAsia="宋体" w:hAnsi="宋体" w:cs="宋体"/>
                <w:b w:val="0"/>
                <w:i w:val="0"/>
                <w:color w:val="000000"/>
                <w:sz w:val="18"/>
              </w:rPr>
              <w:t xml:space="preserve">140.41</w:t>
            </w:r>
          </w:p>
        </w:tc>
        <w:tc>
          <w:tcPr>
            <w:tcW w:w="3080" w:type="dxa"/>
            <w:tcBorders/>
            <w:vAlign w:val="center"/>
          </w:tcPr>
          <w:p>
            <w:pPr>
              <w:jc w:val="center"/>
            </w:pPr>
            <w:r>
              <w:rPr>
                <w:rFonts w:ascii="宋体" w:eastAsia="宋体" w:hAnsi="宋体" w:cs="宋体"/>
                <w:b/>
                <w:i w:val="0"/>
                <w:color w:val="000000"/>
                <w:sz w:val="18"/>
              </w:rPr>
              <w:t xml:space="preserve">本年支出合计</w:t>
            </w:r>
          </w:p>
        </w:tc>
        <w:tc>
          <w:tcPr>
            <w:tcW w:w="480" w:type="dxa"/>
            <w:tcBorders/>
            <w:vAlign w:val="center"/>
          </w:tcPr>
          <w:p>
            <w:pPr>
              <w:jc w:val="center"/>
            </w:pPr>
            <w:r>
              <w:rPr>
                <w:rFonts w:ascii="宋体" w:eastAsia="宋体" w:hAnsi="宋体" w:cs="宋体"/>
                <w:b w:val="0"/>
                <w:i w:val="0"/>
                <w:color w:val="000000"/>
                <w:sz w:val="18"/>
              </w:rPr>
              <w:t xml:space="preserve">59</w:t>
            </w:r>
          </w:p>
        </w:tc>
        <w:tc>
          <w:tcPr>
            <w:tcW w:w="1420" w:type="dxa"/>
            <w:tcBorders/>
            <w:vAlign w:val="center"/>
          </w:tcPr>
          <w:p>
            <w:pPr>
              <w:jc w:val="right"/>
            </w:pPr>
            <w:r>
              <w:rPr>
                <w:rFonts w:ascii="宋体" w:eastAsia="宋体" w:hAnsi="宋体" w:cs="宋体"/>
                <w:b w:val="0"/>
                <w:i w:val="0"/>
                <w:color w:val="000000"/>
                <w:sz w:val="18"/>
              </w:rPr>
              <w:t xml:space="preserve">140.41</w:t>
            </w:r>
          </w:p>
        </w:tc>
        <w:tc>
          <w:tcPr>
            <w:tcW w:w="1420" w:type="dxa"/>
            <w:tcBorders/>
            <w:vAlign w:val="center"/>
          </w:tcPr>
          <w:p>
            <w:pPr>
              <w:jc w:val="right"/>
            </w:pPr>
            <w:r>
              <w:rPr>
                <w:rFonts w:ascii="宋体" w:eastAsia="宋体" w:hAnsi="宋体" w:cs="宋体"/>
                <w:b w:val="0"/>
                <w:i w:val="0"/>
                <w:color w:val="000000"/>
                <w:sz w:val="18"/>
              </w:rPr>
              <w:t xml:space="preserve">140.41</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年初财政拨款结转和结余</w:t>
            </w:r>
          </w:p>
        </w:tc>
        <w:tc>
          <w:tcPr>
            <w:tcW w:w="480" w:type="dxa"/>
            <w:tcBorders/>
            <w:vAlign w:val="center"/>
          </w:tcPr>
          <w:p>
            <w:pPr>
              <w:jc w:val="center"/>
            </w:pPr>
            <w:r>
              <w:rPr>
                <w:rFonts w:ascii="宋体" w:eastAsia="宋体" w:hAnsi="宋体" w:cs="宋体"/>
                <w:b w:val="0"/>
                <w:i w:val="0"/>
                <w:color w:val="000000"/>
                <w:sz w:val="18"/>
              </w:rPr>
              <w:t xml:space="preserve">28</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年末财政拨款结转和结余</w:t>
            </w:r>
          </w:p>
        </w:tc>
        <w:tc>
          <w:tcPr>
            <w:tcW w:w="480" w:type="dxa"/>
            <w:tcBorders/>
            <w:vAlign w:val="center"/>
          </w:tcPr>
          <w:p>
            <w:pPr>
              <w:jc w:val="center"/>
            </w:pPr>
            <w:r>
              <w:rPr>
                <w:rFonts w:ascii="宋体" w:eastAsia="宋体" w:hAnsi="宋体" w:cs="宋体"/>
                <w:b w:val="0"/>
                <w:i w:val="0"/>
                <w:color w:val="000000"/>
                <w:sz w:val="18"/>
              </w:rPr>
              <w:t xml:space="preserve">60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一般公共预算财政拨款</w:t>
            </w:r>
          </w:p>
        </w:tc>
        <w:tc>
          <w:tcPr>
            <w:tcW w:w="480" w:type="dxa"/>
            <w:tcBorders/>
            <w:vAlign w:val="center"/>
          </w:tcPr>
          <w:p>
            <w:pPr>
              <w:jc w:val="center"/>
            </w:pPr>
            <w:r>
              <w:rPr>
                <w:rFonts w:ascii="宋体" w:eastAsia="宋体" w:hAnsi="宋体" w:cs="宋体"/>
                <w:b w:val="0"/>
                <w:i w:val="0"/>
                <w:color w:val="000000"/>
                <w:sz w:val="18"/>
              </w:rPr>
              <w:t xml:space="preserve">29</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61</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政府性基金预算财政拨款</w:t>
            </w:r>
          </w:p>
        </w:tc>
        <w:tc>
          <w:tcPr>
            <w:tcW w:w="480" w:type="dxa"/>
            <w:tcBorders/>
            <w:vAlign w:val="center"/>
          </w:tcPr>
          <w:p>
            <w:pPr>
              <w:jc w:val="center"/>
            </w:pPr>
            <w:r>
              <w:rPr>
                <w:rFonts w:ascii="宋体" w:eastAsia="宋体" w:hAnsi="宋体" w:cs="宋体"/>
                <w:b w:val="0"/>
                <w:i w:val="0"/>
                <w:color w:val="000000"/>
                <w:sz w:val="18"/>
              </w:rPr>
              <w:t xml:space="preserve">30</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62</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国有资本经营预算财政拨款</w:t>
            </w:r>
          </w:p>
        </w:tc>
        <w:tc>
          <w:tcPr>
            <w:tcW w:w="480" w:type="dxa"/>
            <w:tcBorders/>
            <w:vAlign w:val="center"/>
          </w:tcPr>
          <w:p>
            <w:pPr>
              <w:jc w:val="center"/>
            </w:pPr>
            <w:r>
              <w:rPr>
                <w:rFonts w:ascii="宋体" w:eastAsia="宋体" w:hAnsi="宋体" w:cs="宋体"/>
                <w:b w:val="0"/>
                <w:i w:val="0"/>
                <w:color w:val="000000"/>
                <w:sz w:val="18"/>
              </w:rPr>
              <w:t xml:space="preserve">31</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63</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center"/>
            </w:pPr>
            <w:r>
              <w:rPr>
                <w:rFonts w:ascii="宋体" w:eastAsia="宋体" w:hAnsi="宋体" w:cs="宋体"/>
                <w:b/>
                <w:i w:val="0"/>
                <w:color w:val="000000"/>
                <w:sz w:val="18"/>
              </w:rPr>
              <w:t xml:space="preserve">总计</w:t>
            </w:r>
          </w:p>
        </w:tc>
        <w:tc>
          <w:tcPr>
            <w:tcW w:w="480" w:type="dxa"/>
            <w:tcBorders/>
            <w:vAlign w:val="center"/>
          </w:tcPr>
          <w:p>
            <w:pPr>
              <w:jc w:val="center"/>
            </w:pPr>
            <w:r>
              <w:rPr>
                <w:rFonts w:ascii="宋体" w:eastAsia="宋体" w:hAnsi="宋体" w:cs="宋体"/>
                <w:b w:val="0"/>
                <w:i w:val="0"/>
                <w:color w:val="000000"/>
                <w:sz w:val="18"/>
              </w:rPr>
              <w:t xml:space="preserve">32</w:t>
            </w:r>
          </w:p>
        </w:tc>
        <w:tc>
          <w:tcPr>
            <w:tcW w:w="1420" w:type="dxa"/>
            <w:tcBorders/>
            <w:vAlign w:val="center"/>
          </w:tcPr>
          <w:p>
            <w:pPr>
              <w:jc w:val="right"/>
            </w:pPr>
            <w:r>
              <w:rPr>
                <w:rFonts w:ascii="宋体" w:eastAsia="宋体" w:hAnsi="宋体" w:cs="宋体"/>
                <w:b w:val="0"/>
                <w:i w:val="0"/>
                <w:color w:val="000000"/>
                <w:sz w:val="18"/>
              </w:rPr>
              <w:t xml:space="preserve">140.41</w:t>
            </w:r>
          </w:p>
        </w:tc>
        <w:tc>
          <w:tcPr>
            <w:tcW w:w="3080" w:type="dxa"/>
            <w:tcBorders/>
            <w:vAlign w:val="center"/>
          </w:tcPr>
          <w:p>
            <w:pPr>
              <w:jc w:val="center"/>
            </w:pPr>
            <w:r>
              <w:rPr>
                <w:rFonts w:ascii="宋体" w:eastAsia="宋体" w:hAnsi="宋体" w:cs="宋体"/>
                <w:b/>
                <w:i w:val="0"/>
                <w:color w:val="000000"/>
                <w:sz w:val="18"/>
              </w:rPr>
              <w:t xml:space="preserve">总计</w:t>
            </w:r>
          </w:p>
        </w:tc>
        <w:tc>
          <w:tcPr>
            <w:tcW w:w="480" w:type="dxa"/>
            <w:tcBorders/>
            <w:vAlign w:val="center"/>
          </w:tcPr>
          <w:p>
            <w:pPr>
              <w:jc w:val="center"/>
            </w:pPr>
            <w:r>
              <w:rPr>
                <w:rFonts w:ascii="宋体" w:eastAsia="宋体" w:hAnsi="宋体" w:cs="宋体"/>
                <w:b w:val="0"/>
                <w:i w:val="0"/>
                <w:color w:val="000000"/>
                <w:sz w:val="18"/>
              </w:rPr>
              <w:t xml:space="preserve">64</w:t>
            </w:r>
          </w:p>
        </w:tc>
        <w:tc>
          <w:tcPr>
            <w:tcW w:w="1420" w:type="dxa"/>
            <w:tcBorders/>
            <w:vAlign w:val="center"/>
          </w:tcPr>
          <w:p>
            <w:pPr>
              <w:jc w:val="right"/>
            </w:pPr>
            <w:r>
              <w:rPr>
                <w:rFonts w:ascii="宋体" w:eastAsia="宋体" w:hAnsi="宋体" w:cs="宋体"/>
                <w:b w:val="0"/>
                <w:i w:val="0"/>
                <w:color w:val="000000"/>
                <w:sz w:val="18"/>
              </w:rPr>
              <w:t xml:space="preserve">140.41</w:t>
            </w:r>
          </w:p>
        </w:tc>
        <w:tc>
          <w:tcPr>
            <w:tcW w:w="1420" w:type="dxa"/>
            <w:tcBorders/>
            <w:vAlign w:val="center"/>
          </w:tcPr>
          <w:p>
            <w:pPr>
              <w:jc w:val="right"/>
            </w:pPr>
            <w:r>
              <w:rPr>
                <w:rFonts w:ascii="宋体" w:eastAsia="宋体" w:hAnsi="宋体" w:cs="宋体"/>
                <w:b w:val="0"/>
                <w:i w:val="0"/>
                <w:color w:val="000000"/>
                <w:sz w:val="18"/>
              </w:rPr>
              <w:t xml:space="preserve">140.41</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注：本表反映单位本年度一般公共预算财政拨款、政府性基金预算财政拨款和国有资本经营预算财政拨款的总收支和年末结转结余情况。本表金额转换为万元时，因四舍五入可能存在尾差。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一般公共预算财政拨款支出决算表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公开05表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单位：许昌市国有土地管理一所</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00"/>
        <w:gridCol w:w="400"/>
        <w:gridCol w:w="400"/>
        <w:gridCol w:w="4700"/>
        <w:gridCol w:w="2700"/>
        <w:gridCol w:w="2700"/>
        <w:gridCol w:w="2658"/>
      </w:tblGrid>
      <w:tr>
        <w:trPr>
          <w:trHeight w:hRule="exact" w:val="538"/>
          <w:jc w:val="center"/>
        </w:trPr>
        <w:tc>
          <w:tcPr>
            <w:tcW w:w="400" w:type="dxa"/>
            <w:hMerge w:val="restart"/>
            <w:vAlign w:val="center"/>
          </w:tcPr>
          <w:p>
            <w:pPr>
              <w:jc w:val="center"/>
            </w:pPr>
            <w:r>
              <w:rPr>
                <w:rFonts w:ascii="宋体" w:eastAsia="宋体" w:hAnsi="宋体" w:cs="宋体"/>
                <w:b w:val="0"/>
                <w:i w:val="0"/>
                <w:color w:val="000000"/>
                <w:sz w:val="25"/>
              </w:rPr>
              <w:t xml:space="preserve">项目</w:t>
            </w:r>
          </w:p>
        </w:tc>
        <w:tc>
          <w:tcPr>
            <w:tcW w:w="400" w:type="dxa"/>
            <w:hMerge/>
            <w:vAlign w:val="center"/>
          </w:tcPr>
          <w:p>
            <w:pPr/>
          </w:p>
        </w:tc>
        <w:tc>
          <w:tcPr>
            <w:tcW w:w="400" w:type="dxa"/>
            <w:hMerge/>
            <w:vAlign w:val="center"/>
          </w:tcPr>
          <w:p>
            <w:pPr/>
          </w:p>
        </w:tc>
        <w:tc>
          <w:tcPr>
            <w:tcW w:w="4700" w:type="dxa"/>
            <w:hMerge/>
            <w:vAlign w:val="center"/>
          </w:tcPr>
          <w:p>
            <w:pPr/>
          </w:p>
        </w:tc>
        <w:tc>
          <w:tcPr>
            <w:tcW w:w="2700" w:type="dxa"/>
            <w:hMerge w:val="restart"/>
            <w:vAlign w:val="center"/>
          </w:tcPr>
          <w:p>
            <w:pPr>
              <w:jc w:val="center"/>
            </w:pPr>
            <w:r>
              <w:rPr>
                <w:rFonts w:ascii="宋体" w:eastAsia="宋体" w:hAnsi="宋体" w:cs="宋体"/>
                <w:b w:val="0"/>
                <w:i w:val="0"/>
                <w:color w:val="000000"/>
                <w:sz w:val="25"/>
              </w:rPr>
              <w:t xml:space="preserve">本年支出</w:t>
            </w:r>
          </w:p>
        </w:tc>
        <w:tc>
          <w:tcPr>
            <w:tcW w:w="2700" w:type="dxa"/>
            <w:hMerge/>
            <w:vAlign w:val="center"/>
          </w:tcPr>
          <w:p>
            <w:pPr/>
          </w:p>
        </w:tc>
        <w:tc>
          <w:tcPr>
            <w:tcW w:w="2658" w:type="dxa"/>
            <w:hMerge/>
            <w:vAlign w:val="center"/>
          </w:tcPr>
          <w:p>
            <w:pPr/>
          </w:p>
        </w:tc>
      </w:tr>
      <w:tr>
        <w:trPr>
          <w:trHeight w:hRule="exact" w:val="538"/>
          <w:jc w:val="center"/>
        </w:trPr>
        <w:tc>
          <w:tcPr>
            <w:tcW w:w="400" w:type="dxa"/>
            <w:hMerge w:val="restart"/>
            <w:vMerge w:val="restart"/>
            <w:tcBorders/>
            <w:vAlign w:val="center"/>
          </w:tcPr>
          <w:p>
            <w:pPr>
              <w:jc w:val="center"/>
            </w:pPr>
            <w:r>
              <w:rPr>
                <w:rFonts w:ascii="宋体" w:eastAsia="宋体" w:hAnsi="宋体" w:cs="宋体"/>
                <w:b w:val="0"/>
                <w:i w:val="0"/>
                <w:color w:val="000000"/>
                <w:sz w:val="25"/>
              </w:rPr>
              <w:t xml:space="preserve">科目代码</w:t>
            </w:r>
          </w:p>
        </w:tc>
        <w:tc>
          <w:tcPr>
            <w:tcW w:w="400" w:type="dxa"/>
            <w:hMerge/>
            <w:tcBorders/>
            <w:vAlign w:val="center"/>
          </w:tcPr>
          <w:p>
            <w:pPr/>
          </w:p>
        </w:tc>
        <w:tc>
          <w:tcPr>
            <w:tcW w:w="400" w:type="dxa"/>
            <w:hMerge/>
            <w:tcBorders/>
            <w:vAlign w:val="center"/>
          </w:tcPr>
          <w:p>
            <w:pPr/>
          </w:p>
        </w:tc>
        <w:tc>
          <w:tcPr>
            <w:tcW w:w="4700" w:type="dxa"/>
            <w:vMerge w:val="restart"/>
            <w:tcBorders/>
            <w:vAlign w:val="center"/>
          </w:tcPr>
          <w:p>
            <w:pPr>
              <w:jc w:val="center"/>
            </w:pPr>
            <w:r>
              <w:rPr>
                <w:rFonts w:ascii="宋体" w:eastAsia="宋体" w:hAnsi="宋体" w:cs="宋体"/>
                <w:b w:val="0"/>
                <w:i w:val="0"/>
                <w:color w:val="000000"/>
                <w:sz w:val="25"/>
              </w:rPr>
              <w:t xml:space="preserve">科目名称</w:t>
            </w:r>
          </w:p>
        </w:tc>
        <w:tc>
          <w:tcPr>
            <w:tcW w:w="2700" w:type="dxa"/>
            <w:vMerge w:val="restart"/>
            <w:tcBorders/>
            <w:vAlign w:val="center"/>
          </w:tcPr>
          <w:p>
            <w:pPr>
              <w:jc w:val="center"/>
            </w:pPr>
            <w:r>
              <w:rPr>
                <w:rFonts w:ascii="宋体" w:eastAsia="宋体" w:hAnsi="宋体" w:cs="宋体"/>
                <w:b w:val="0"/>
                <w:i w:val="0"/>
                <w:color w:val="000000"/>
                <w:sz w:val="25"/>
              </w:rPr>
              <w:t xml:space="preserve">小计</w:t>
            </w:r>
          </w:p>
        </w:tc>
        <w:tc>
          <w:tcPr>
            <w:tcW w:w="2700" w:type="dxa"/>
            <w:vMerge w:val="restart"/>
            <w:tcBorders/>
            <w:vAlign w:val="center"/>
          </w:tcPr>
          <w:p>
            <w:pPr>
              <w:jc w:val="center"/>
            </w:pPr>
            <w:r>
              <w:rPr>
                <w:rFonts w:ascii="宋体" w:eastAsia="宋体" w:hAnsi="宋体" w:cs="宋体"/>
                <w:b w:val="0"/>
                <w:i w:val="0"/>
                <w:color w:val="000000"/>
                <w:sz w:val="25"/>
              </w:rPr>
              <w:t xml:space="preserve">基本支出</w:t>
            </w:r>
          </w:p>
        </w:tc>
        <w:tc>
          <w:tcPr>
            <w:tcW w:w="2658" w:type="dxa"/>
            <w:vMerge w:val="restart"/>
            <w:tcBorders/>
            <w:vAlign w:val="center"/>
          </w:tcPr>
          <w:p>
            <w:pPr>
              <w:jc w:val="center"/>
            </w:pPr>
            <w:r>
              <w:rPr>
                <w:rFonts w:ascii="宋体" w:eastAsia="宋体" w:hAnsi="宋体" w:cs="宋体"/>
                <w:b w:val="0"/>
                <w:i w:val="0"/>
                <w:color w:val="000000"/>
                <w:sz w:val="25"/>
              </w:rPr>
              <w:t xml:space="preserve">项目支出</w:t>
            </w:r>
          </w:p>
        </w:tc>
      </w:tr>
      <w:tr>
        <w:trPr>
          <w:trHeight w:hRule="exact" w:val="484"/>
          <w:jc w:val="center"/>
        </w:trPr>
        <w:tc>
          <w:tcPr>
            <w:tcW w:w="400" w:type="dxa"/>
            <w:hMerge w:val="restart"/>
            <w:vMerge/>
            <w:tcBorders/>
            <w:vAlign w:val="center"/>
          </w:tcPr>
          <w:p>
            <w:pPr/>
          </w:p>
        </w:tc>
        <w:tc>
          <w:tcPr>
            <w:tcW w:w="400" w:type="dxa"/>
            <w:hMerge/>
            <w:tcBorders/>
            <w:vAlign w:val="center"/>
          </w:tcPr>
          <w:p>
            <w:pPr/>
          </w:p>
        </w:tc>
        <w:tc>
          <w:tcPr>
            <w:tcW w:w="400" w:type="dxa"/>
            <w:hMerge/>
            <w:tcBorders/>
            <w:vAlign w:val="center"/>
          </w:tcPr>
          <w:p>
            <w:pPr/>
          </w:p>
        </w:tc>
        <w:tc>
          <w:tcPr>
            <w:tcW w:w="4700" w:type="dxa"/>
            <w:vMerge/>
            <w:tcBorders/>
            <w:vAlign w:val="center"/>
          </w:tcPr>
          <w:p>
            <w:pPr/>
          </w:p>
        </w:tc>
        <w:tc>
          <w:tcPr>
            <w:tcW w:w="2700" w:type="dxa"/>
            <w:vMerge/>
            <w:tcBorders/>
            <w:vAlign w:val="center"/>
          </w:tcPr>
          <w:p>
            <w:pPr/>
          </w:p>
        </w:tc>
        <w:tc>
          <w:tcPr>
            <w:tcW w:w="2700" w:type="dxa"/>
            <w:vMerge/>
            <w:tcBorders/>
            <w:vAlign w:val="center"/>
          </w:tcPr>
          <w:p>
            <w:pPr/>
          </w:p>
        </w:tc>
        <w:tc>
          <w:tcPr>
            <w:tcW w:w="2658" w:type="dxa"/>
            <w:vMerge/>
            <w:tcBorders/>
            <w:vAlign w:val="center"/>
          </w:tcPr>
          <w:p>
            <w:pPr/>
          </w:p>
        </w:tc>
      </w:tr>
      <w:tr>
        <w:trPr>
          <w:trHeight w:hRule="exact" w:val="538"/>
          <w:jc w:val="center"/>
        </w:trPr>
        <w:tc>
          <w:tcPr>
            <w:tcW w:w="400" w:type="dxa"/>
            <w:hMerge w:val="restart"/>
            <w:vMerge/>
            <w:tcBorders/>
            <w:vAlign w:val="center"/>
          </w:tcPr>
          <w:p>
            <w:pPr/>
          </w:p>
        </w:tc>
        <w:tc>
          <w:tcPr>
            <w:tcW w:w="400" w:type="dxa"/>
            <w:hMerge/>
            <w:tcBorders/>
            <w:vAlign w:val="center"/>
          </w:tcPr>
          <w:p>
            <w:pPr/>
          </w:p>
        </w:tc>
        <w:tc>
          <w:tcPr>
            <w:tcW w:w="400" w:type="dxa"/>
            <w:hMerge/>
            <w:tcBorders/>
            <w:vAlign w:val="center"/>
          </w:tcPr>
          <w:p>
            <w:pPr/>
          </w:p>
        </w:tc>
        <w:tc>
          <w:tcPr>
            <w:tcW w:w="4700" w:type="dxa"/>
            <w:vMerge/>
            <w:tcBorders/>
            <w:vAlign w:val="center"/>
          </w:tcPr>
          <w:p>
            <w:pPr/>
          </w:p>
        </w:tc>
        <w:tc>
          <w:tcPr>
            <w:tcW w:w="2700" w:type="dxa"/>
            <w:vMerge/>
            <w:tcBorders/>
            <w:vAlign w:val="center"/>
          </w:tcPr>
          <w:p>
            <w:pPr/>
          </w:p>
        </w:tc>
        <w:tc>
          <w:tcPr>
            <w:tcW w:w="2700" w:type="dxa"/>
            <w:vMerge/>
            <w:tcBorders/>
            <w:vAlign w:val="center"/>
          </w:tcPr>
          <w:p>
            <w:pPr/>
          </w:p>
        </w:tc>
        <w:tc>
          <w:tcPr>
            <w:tcW w:w="2658" w:type="dxa"/>
            <w:vMerge/>
            <w:tcBorders/>
            <w:vAlign w:val="center"/>
          </w:tcPr>
          <w:p>
            <w:pPr/>
          </w:p>
        </w:tc>
      </w:tr>
      <w:tr>
        <w:trPr>
          <w:trHeight w:hRule="exact" w:val="538"/>
          <w:jc w:val="center"/>
        </w:trPr>
        <w:tc>
          <w:tcPr>
            <w:tcW w:w="400" w:type="dxa"/>
            <w:hMerge w:val="restart"/>
            <w:tcBorders/>
            <w:vAlign w:val="center"/>
          </w:tcPr>
          <w:p>
            <w:pPr>
              <w:jc w:val="center"/>
            </w:pPr>
            <w:r>
              <w:rPr>
                <w:rFonts w:ascii="宋体" w:eastAsia="宋体" w:hAnsi="宋体" w:cs="宋体"/>
                <w:b w:val="0"/>
                <w:i w:val="0"/>
                <w:color w:val="000000"/>
                <w:sz w:val="25"/>
              </w:rPr>
              <w:t xml:space="preserve">栏次</w:t>
            </w:r>
          </w:p>
        </w:tc>
        <w:tc>
          <w:tcPr>
            <w:tcW w:w="400" w:type="dxa"/>
            <w:hMerge/>
            <w:tcBorders/>
            <w:vAlign w:val="center"/>
          </w:tcPr>
          <w:p>
            <w:pPr/>
          </w:p>
        </w:tc>
        <w:tc>
          <w:tcPr>
            <w:tcW w:w="400" w:type="dxa"/>
            <w:hMerge/>
            <w:tcBorders/>
            <w:vAlign w:val="center"/>
          </w:tcPr>
          <w:p>
            <w:pPr/>
          </w:p>
        </w:tc>
        <w:tc>
          <w:tcPr>
            <w:tcW w:w="4700" w:type="dxa"/>
            <w:hMerge/>
            <w:tcBorders/>
            <w:vAlign w:val="center"/>
          </w:tcPr>
          <w:p>
            <w:pPr/>
          </w:p>
        </w:tc>
        <w:tc>
          <w:tcPr>
            <w:tcW w:w="2700" w:type="dxa"/>
            <w:tcBorders/>
            <w:vAlign w:val="center"/>
          </w:tcPr>
          <w:p>
            <w:pPr>
              <w:jc w:val="center"/>
            </w:pPr>
            <w:r>
              <w:rPr>
                <w:rFonts w:ascii="宋体" w:eastAsia="宋体" w:hAnsi="宋体" w:cs="宋体"/>
                <w:b w:val="0"/>
                <w:i w:val="0"/>
                <w:color w:val="000000"/>
                <w:sz w:val="25"/>
              </w:rPr>
              <w:t xml:space="preserve">1</w:t>
            </w:r>
          </w:p>
        </w:tc>
        <w:tc>
          <w:tcPr>
            <w:tcW w:w="2700" w:type="dxa"/>
            <w:tcBorders/>
            <w:vAlign w:val="center"/>
          </w:tcPr>
          <w:p>
            <w:pPr>
              <w:jc w:val="center"/>
            </w:pPr>
            <w:r>
              <w:rPr>
                <w:rFonts w:ascii="宋体" w:eastAsia="宋体" w:hAnsi="宋体" w:cs="宋体"/>
                <w:b w:val="0"/>
                <w:i w:val="0"/>
                <w:color w:val="000000"/>
                <w:sz w:val="25"/>
              </w:rPr>
              <w:t xml:space="preserve">2</w:t>
            </w:r>
          </w:p>
        </w:tc>
        <w:tc>
          <w:tcPr>
            <w:tcW w:w="2658" w:type="dxa"/>
            <w:tcBorders/>
            <w:vAlign w:val="center"/>
          </w:tcPr>
          <w:p>
            <w:pPr>
              <w:jc w:val="center"/>
            </w:pPr>
            <w:r>
              <w:rPr>
                <w:rFonts w:ascii="宋体" w:eastAsia="宋体" w:hAnsi="宋体" w:cs="宋体"/>
                <w:b w:val="0"/>
                <w:i w:val="0"/>
                <w:color w:val="000000"/>
                <w:sz w:val="25"/>
              </w:rPr>
              <w:t xml:space="preserve">3</w:t>
            </w:r>
          </w:p>
        </w:tc>
      </w:tr>
      <w:tr>
        <w:trPr>
          <w:trHeight w:hRule="exact" w:val="538"/>
          <w:jc w:val="center"/>
        </w:trPr>
        <w:tc>
          <w:tcPr>
            <w:tcW w:w="400" w:type="dxa"/>
            <w:hMerge w:val="restart"/>
            <w:tcBorders/>
            <w:vAlign w:val="center"/>
          </w:tcPr>
          <w:p>
            <w:pPr>
              <w:jc w:val="center"/>
            </w:pPr>
            <w:r>
              <w:rPr>
                <w:rFonts w:ascii="宋体" w:eastAsia="宋体" w:hAnsi="宋体" w:cs="宋体"/>
                <w:b w:val="0"/>
                <w:i w:val="0"/>
                <w:color w:val="000000"/>
                <w:sz w:val="25"/>
              </w:rPr>
              <w:t xml:space="preserve">合计</w:t>
            </w:r>
          </w:p>
        </w:tc>
        <w:tc>
          <w:tcPr>
            <w:tcW w:w="400" w:type="dxa"/>
            <w:hMerge/>
            <w:tcBorders/>
            <w:vAlign w:val="center"/>
          </w:tcPr>
          <w:p>
            <w:pPr/>
          </w:p>
        </w:tc>
        <w:tc>
          <w:tcPr>
            <w:tcW w:w="400" w:type="dxa"/>
            <w:hMerge/>
            <w:tcBorders/>
            <w:vAlign w:val="center"/>
          </w:tcPr>
          <w:p>
            <w:pPr/>
          </w:p>
        </w:tc>
        <w:tc>
          <w:tcPr>
            <w:tcW w:w="4700" w:type="dxa"/>
            <w:hMerge/>
            <w:tcBorders/>
            <w:vAlign w:val="center"/>
          </w:tcPr>
          <w:p>
            <w:pPr/>
          </w:p>
        </w:tc>
        <w:tc>
          <w:tcPr>
            <w:tcW w:w="2700" w:type="dxa"/>
            <w:tcBorders/>
            <w:vAlign w:val="center"/>
          </w:tcPr>
          <w:p>
            <w:pPr>
              <w:jc w:val="right"/>
            </w:pPr>
            <w:r>
              <w:rPr>
                <w:rFonts w:ascii="宋体" w:eastAsia="宋体" w:hAnsi="宋体" w:cs="宋体"/>
                <w:b/>
                <w:i w:val="0"/>
                <w:color w:val="000000"/>
                <w:sz w:val="25"/>
              </w:rPr>
              <w:t xml:space="preserve">140.41</w:t>
            </w:r>
          </w:p>
        </w:tc>
        <w:tc>
          <w:tcPr>
            <w:tcW w:w="2700" w:type="dxa"/>
            <w:tcBorders/>
            <w:vAlign w:val="center"/>
          </w:tcPr>
          <w:p>
            <w:pPr>
              <w:jc w:val="right"/>
            </w:pPr>
            <w:r>
              <w:rPr>
                <w:rFonts w:ascii="宋体" w:eastAsia="宋体" w:hAnsi="宋体" w:cs="宋体"/>
                <w:b/>
                <w:i w:val="0"/>
                <w:color w:val="000000"/>
                <w:sz w:val="25"/>
              </w:rPr>
              <w:t xml:space="preserve">140.41</w:t>
            </w:r>
          </w:p>
        </w:tc>
        <w:tc>
          <w:tcPr>
            <w:tcW w:w="2658" w:type="dxa"/>
            <w:tcBorders/>
            <w:vAlign w:val="center"/>
          </w:tcPr>
          <w:p>
            <w:pPr>
              <w:jc w:val="right"/>
            </w:pPr>
            <w:r>
              <w:rPr>
                <w:rFonts w:ascii="宋体" w:eastAsia="宋体" w:hAnsi="宋体" w:cs="宋体"/>
                <w:b/>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一般公共服务支出</w:t>
            </w:r>
          </w:p>
        </w:tc>
        <w:tc>
          <w:tcPr>
            <w:tcW w:w="2700" w:type="dxa"/>
            <w:tcBorders/>
            <w:vAlign w:val="center"/>
          </w:tcPr>
          <w:p>
            <w:pPr>
              <w:jc w:val="right"/>
            </w:pPr>
            <w:r>
              <w:rPr>
                <w:rFonts w:ascii="宋体" w:eastAsia="宋体" w:hAnsi="宋体" w:cs="宋体"/>
                <w:b w:val="0"/>
                <w:i w:val="0"/>
                <w:color w:val="000000"/>
                <w:sz w:val="25"/>
              </w:rPr>
              <w:t xml:space="preserve">6.53</w:t>
            </w:r>
          </w:p>
        </w:tc>
        <w:tc>
          <w:tcPr>
            <w:tcW w:w="2700" w:type="dxa"/>
            <w:tcBorders/>
            <w:vAlign w:val="center"/>
          </w:tcPr>
          <w:p>
            <w:pPr>
              <w:jc w:val="right"/>
            </w:pPr>
            <w:r>
              <w:rPr>
                <w:rFonts w:ascii="宋体" w:eastAsia="宋体" w:hAnsi="宋体" w:cs="宋体"/>
                <w:b w:val="0"/>
                <w:i w:val="0"/>
                <w:color w:val="000000"/>
                <w:sz w:val="25"/>
              </w:rPr>
              <w:t xml:space="preserve">6.53</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20129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群众团体事务</w:t>
            </w:r>
          </w:p>
        </w:tc>
        <w:tc>
          <w:tcPr>
            <w:tcW w:w="2700" w:type="dxa"/>
            <w:tcBorders/>
            <w:vAlign w:val="center"/>
          </w:tcPr>
          <w:p>
            <w:pPr>
              <w:jc w:val="right"/>
            </w:pPr>
            <w:r>
              <w:rPr>
                <w:rFonts w:ascii="宋体" w:eastAsia="宋体" w:hAnsi="宋体" w:cs="宋体"/>
                <w:b w:val="0"/>
                <w:i w:val="0"/>
                <w:color w:val="000000"/>
                <w:sz w:val="25"/>
              </w:rPr>
              <w:t xml:space="preserve">0.62</w:t>
            </w:r>
          </w:p>
        </w:tc>
        <w:tc>
          <w:tcPr>
            <w:tcW w:w="2700" w:type="dxa"/>
            <w:tcBorders/>
            <w:vAlign w:val="center"/>
          </w:tcPr>
          <w:p>
            <w:pPr>
              <w:jc w:val="right"/>
            </w:pPr>
            <w:r>
              <w:rPr>
                <w:rFonts w:ascii="宋体" w:eastAsia="宋体" w:hAnsi="宋体" w:cs="宋体"/>
                <w:b w:val="0"/>
                <w:i w:val="0"/>
                <w:color w:val="000000"/>
                <w:sz w:val="25"/>
              </w:rPr>
              <w:t xml:space="preserve">0.62</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2012906</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工会事务</w:t>
            </w:r>
          </w:p>
        </w:tc>
        <w:tc>
          <w:tcPr>
            <w:tcW w:w="2700" w:type="dxa"/>
            <w:tcBorders/>
            <w:vAlign w:val="center"/>
          </w:tcPr>
          <w:p>
            <w:pPr>
              <w:jc w:val="right"/>
            </w:pPr>
            <w:r>
              <w:rPr>
                <w:rFonts w:ascii="宋体" w:eastAsia="宋体" w:hAnsi="宋体" w:cs="宋体"/>
                <w:b w:val="0"/>
                <w:i w:val="0"/>
                <w:color w:val="000000"/>
                <w:sz w:val="25"/>
              </w:rPr>
              <w:t xml:space="preserve">0.62</w:t>
            </w:r>
          </w:p>
        </w:tc>
        <w:tc>
          <w:tcPr>
            <w:tcW w:w="2700" w:type="dxa"/>
            <w:tcBorders/>
            <w:vAlign w:val="center"/>
          </w:tcPr>
          <w:p>
            <w:pPr>
              <w:jc w:val="right"/>
            </w:pPr>
            <w:r>
              <w:rPr>
                <w:rFonts w:ascii="宋体" w:eastAsia="宋体" w:hAnsi="宋体" w:cs="宋体"/>
                <w:b w:val="0"/>
                <w:i w:val="0"/>
                <w:color w:val="000000"/>
                <w:sz w:val="25"/>
              </w:rPr>
              <w:t xml:space="preserve">0.62</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其他一般公共服务支出</w:t>
            </w:r>
          </w:p>
        </w:tc>
        <w:tc>
          <w:tcPr>
            <w:tcW w:w="2700" w:type="dxa"/>
            <w:tcBorders/>
            <w:vAlign w:val="center"/>
          </w:tcPr>
          <w:p>
            <w:pPr>
              <w:jc w:val="right"/>
            </w:pPr>
            <w:r>
              <w:rPr>
                <w:rFonts w:ascii="宋体" w:eastAsia="宋体" w:hAnsi="宋体" w:cs="宋体"/>
                <w:b w:val="0"/>
                <w:i w:val="0"/>
                <w:color w:val="000000"/>
                <w:sz w:val="25"/>
              </w:rPr>
              <w:t xml:space="preserve">5.91</w:t>
            </w:r>
          </w:p>
        </w:tc>
        <w:tc>
          <w:tcPr>
            <w:tcW w:w="2700" w:type="dxa"/>
            <w:tcBorders/>
            <w:vAlign w:val="center"/>
          </w:tcPr>
          <w:p>
            <w:pPr>
              <w:jc w:val="right"/>
            </w:pPr>
            <w:r>
              <w:rPr>
                <w:rFonts w:ascii="宋体" w:eastAsia="宋体" w:hAnsi="宋体" w:cs="宋体"/>
                <w:b w:val="0"/>
                <w:i w:val="0"/>
                <w:color w:val="000000"/>
                <w:sz w:val="25"/>
              </w:rPr>
              <w:t xml:space="preserve">5.91</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2019999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其他一般公共服务支出</w:t>
            </w:r>
          </w:p>
        </w:tc>
        <w:tc>
          <w:tcPr>
            <w:tcW w:w="2700" w:type="dxa"/>
            <w:tcBorders/>
            <w:vAlign w:val="center"/>
          </w:tcPr>
          <w:p>
            <w:pPr>
              <w:jc w:val="right"/>
            </w:pPr>
            <w:r>
              <w:rPr>
                <w:rFonts w:ascii="宋体" w:eastAsia="宋体" w:hAnsi="宋体" w:cs="宋体"/>
                <w:b w:val="0"/>
                <w:i w:val="0"/>
                <w:color w:val="000000"/>
                <w:sz w:val="25"/>
              </w:rPr>
              <w:t xml:space="preserve">5.91</w:t>
            </w:r>
          </w:p>
        </w:tc>
        <w:tc>
          <w:tcPr>
            <w:tcW w:w="2700" w:type="dxa"/>
            <w:tcBorders/>
            <w:vAlign w:val="center"/>
          </w:tcPr>
          <w:p>
            <w:pPr>
              <w:jc w:val="right"/>
            </w:pPr>
            <w:r>
              <w:rPr>
                <w:rFonts w:ascii="宋体" w:eastAsia="宋体" w:hAnsi="宋体" w:cs="宋体"/>
                <w:b w:val="0"/>
                <w:i w:val="0"/>
                <w:color w:val="000000"/>
                <w:sz w:val="25"/>
              </w:rPr>
              <w:t xml:space="preserve">5.91</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社会保障和就业支出</w:t>
            </w:r>
          </w:p>
        </w:tc>
        <w:tc>
          <w:tcPr>
            <w:tcW w:w="2700" w:type="dxa"/>
            <w:tcBorders/>
            <w:vAlign w:val="center"/>
          </w:tcPr>
          <w:p>
            <w:pPr>
              <w:jc w:val="right"/>
            </w:pPr>
            <w:r>
              <w:rPr>
                <w:rFonts w:ascii="宋体" w:eastAsia="宋体" w:hAnsi="宋体" w:cs="宋体"/>
                <w:b w:val="0"/>
                <w:i w:val="0"/>
                <w:color w:val="000000"/>
                <w:sz w:val="25"/>
              </w:rPr>
              <w:t xml:space="preserve">14.40</w:t>
            </w:r>
          </w:p>
        </w:tc>
        <w:tc>
          <w:tcPr>
            <w:tcW w:w="2700" w:type="dxa"/>
            <w:tcBorders/>
            <w:vAlign w:val="center"/>
          </w:tcPr>
          <w:p>
            <w:pPr>
              <w:jc w:val="right"/>
            </w:pPr>
            <w:r>
              <w:rPr>
                <w:rFonts w:ascii="宋体" w:eastAsia="宋体" w:hAnsi="宋体" w:cs="宋体"/>
                <w:b w:val="0"/>
                <w:i w:val="0"/>
                <w:color w:val="000000"/>
                <w:sz w:val="25"/>
              </w:rPr>
              <w:t xml:space="preserve">14.40</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行政事业单位养老支出</w:t>
            </w:r>
          </w:p>
        </w:tc>
        <w:tc>
          <w:tcPr>
            <w:tcW w:w="2700" w:type="dxa"/>
            <w:tcBorders/>
            <w:vAlign w:val="center"/>
          </w:tcPr>
          <w:p>
            <w:pPr>
              <w:jc w:val="right"/>
            </w:pPr>
            <w:r>
              <w:rPr>
                <w:rFonts w:ascii="宋体" w:eastAsia="宋体" w:hAnsi="宋体" w:cs="宋体"/>
                <w:b w:val="0"/>
                <w:i w:val="0"/>
                <w:color w:val="000000"/>
                <w:sz w:val="25"/>
              </w:rPr>
              <w:t xml:space="preserve">14.40</w:t>
            </w:r>
          </w:p>
        </w:tc>
        <w:tc>
          <w:tcPr>
            <w:tcW w:w="2700" w:type="dxa"/>
            <w:tcBorders/>
            <w:vAlign w:val="center"/>
          </w:tcPr>
          <w:p>
            <w:pPr>
              <w:jc w:val="right"/>
            </w:pPr>
            <w:r>
              <w:rPr>
                <w:rFonts w:ascii="宋体" w:eastAsia="宋体" w:hAnsi="宋体" w:cs="宋体"/>
                <w:b w:val="0"/>
                <w:i w:val="0"/>
                <w:color w:val="000000"/>
                <w:sz w:val="25"/>
              </w:rPr>
              <w:t xml:space="preserve">14.40</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事业单位离退休</w:t>
            </w:r>
          </w:p>
        </w:tc>
        <w:tc>
          <w:tcPr>
            <w:tcW w:w="2700" w:type="dxa"/>
            <w:tcBorders/>
            <w:vAlign w:val="center"/>
          </w:tcPr>
          <w:p>
            <w:pPr>
              <w:jc w:val="right"/>
            </w:pPr>
            <w:r>
              <w:rPr>
                <w:rFonts w:ascii="宋体" w:eastAsia="宋体" w:hAnsi="宋体" w:cs="宋体"/>
                <w:b w:val="0"/>
                <w:i w:val="0"/>
                <w:color w:val="000000"/>
                <w:sz w:val="25"/>
              </w:rPr>
              <w:t xml:space="preserve">6.97</w:t>
            </w:r>
          </w:p>
        </w:tc>
        <w:tc>
          <w:tcPr>
            <w:tcW w:w="2700" w:type="dxa"/>
            <w:tcBorders/>
            <w:vAlign w:val="center"/>
          </w:tcPr>
          <w:p>
            <w:pPr>
              <w:jc w:val="right"/>
            </w:pPr>
            <w:r>
              <w:rPr>
                <w:rFonts w:ascii="宋体" w:eastAsia="宋体" w:hAnsi="宋体" w:cs="宋体"/>
                <w:b w:val="0"/>
                <w:i w:val="0"/>
                <w:color w:val="000000"/>
                <w:sz w:val="25"/>
              </w:rPr>
              <w:t xml:space="preserve">6.97</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机关事业单位基本养老保险缴费支出</w:t>
            </w:r>
          </w:p>
        </w:tc>
        <w:tc>
          <w:tcPr>
            <w:tcW w:w="2700" w:type="dxa"/>
            <w:tcBorders/>
            <w:vAlign w:val="center"/>
          </w:tcPr>
          <w:p>
            <w:pPr>
              <w:jc w:val="right"/>
            </w:pPr>
            <w:r>
              <w:rPr>
                <w:rFonts w:ascii="宋体" w:eastAsia="宋体" w:hAnsi="宋体" w:cs="宋体"/>
                <w:b w:val="0"/>
                <w:i w:val="0"/>
                <w:color w:val="000000"/>
                <w:sz w:val="25"/>
              </w:rPr>
              <w:t xml:space="preserve">7.44</w:t>
            </w:r>
          </w:p>
        </w:tc>
        <w:tc>
          <w:tcPr>
            <w:tcW w:w="2700" w:type="dxa"/>
            <w:tcBorders/>
            <w:vAlign w:val="center"/>
          </w:tcPr>
          <w:p>
            <w:pPr>
              <w:jc w:val="right"/>
            </w:pPr>
            <w:r>
              <w:rPr>
                <w:rFonts w:ascii="宋体" w:eastAsia="宋体" w:hAnsi="宋体" w:cs="宋体"/>
                <w:b w:val="0"/>
                <w:i w:val="0"/>
                <w:color w:val="000000"/>
                <w:sz w:val="25"/>
              </w:rPr>
              <w:t xml:space="preserve">7.44</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卫生健康支出</w:t>
            </w:r>
          </w:p>
        </w:tc>
        <w:tc>
          <w:tcPr>
            <w:tcW w:w="2700" w:type="dxa"/>
            <w:tcBorders/>
            <w:vAlign w:val="center"/>
          </w:tcPr>
          <w:p>
            <w:pPr>
              <w:jc w:val="right"/>
            </w:pPr>
            <w:r>
              <w:rPr>
                <w:rFonts w:ascii="宋体" w:eastAsia="宋体" w:hAnsi="宋体" w:cs="宋体"/>
                <w:b w:val="0"/>
                <w:i w:val="0"/>
                <w:color w:val="000000"/>
                <w:sz w:val="25"/>
              </w:rPr>
              <w:t xml:space="preserve">7.02</w:t>
            </w:r>
          </w:p>
        </w:tc>
        <w:tc>
          <w:tcPr>
            <w:tcW w:w="2700" w:type="dxa"/>
            <w:tcBorders/>
            <w:vAlign w:val="center"/>
          </w:tcPr>
          <w:p>
            <w:pPr>
              <w:jc w:val="right"/>
            </w:pPr>
            <w:r>
              <w:rPr>
                <w:rFonts w:ascii="宋体" w:eastAsia="宋体" w:hAnsi="宋体" w:cs="宋体"/>
                <w:b w:val="0"/>
                <w:i w:val="0"/>
                <w:color w:val="000000"/>
                <w:sz w:val="25"/>
              </w:rPr>
              <w:t xml:space="preserve">7.02</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行政事业单位医疗</w:t>
            </w:r>
          </w:p>
        </w:tc>
        <w:tc>
          <w:tcPr>
            <w:tcW w:w="2700" w:type="dxa"/>
            <w:tcBorders/>
            <w:vAlign w:val="center"/>
          </w:tcPr>
          <w:p>
            <w:pPr>
              <w:jc w:val="right"/>
            </w:pPr>
            <w:r>
              <w:rPr>
                <w:rFonts w:ascii="宋体" w:eastAsia="宋体" w:hAnsi="宋体" w:cs="宋体"/>
                <w:b w:val="0"/>
                <w:i w:val="0"/>
                <w:color w:val="000000"/>
                <w:sz w:val="25"/>
              </w:rPr>
              <w:t xml:space="preserve">7.02</w:t>
            </w:r>
          </w:p>
        </w:tc>
        <w:tc>
          <w:tcPr>
            <w:tcW w:w="2700" w:type="dxa"/>
            <w:tcBorders/>
            <w:vAlign w:val="center"/>
          </w:tcPr>
          <w:p>
            <w:pPr>
              <w:jc w:val="right"/>
            </w:pPr>
            <w:r>
              <w:rPr>
                <w:rFonts w:ascii="宋体" w:eastAsia="宋体" w:hAnsi="宋体" w:cs="宋体"/>
                <w:b w:val="0"/>
                <w:i w:val="0"/>
                <w:color w:val="000000"/>
                <w:sz w:val="25"/>
              </w:rPr>
              <w:t xml:space="preserve">7.02</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事业单位医疗</w:t>
            </w:r>
          </w:p>
        </w:tc>
        <w:tc>
          <w:tcPr>
            <w:tcW w:w="2700" w:type="dxa"/>
            <w:tcBorders/>
            <w:vAlign w:val="center"/>
          </w:tcPr>
          <w:p>
            <w:pPr>
              <w:jc w:val="right"/>
            </w:pPr>
            <w:r>
              <w:rPr>
                <w:rFonts w:ascii="宋体" w:eastAsia="宋体" w:hAnsi="宋体" w:cs="宋体"/>
                <w:b w:val="0"/>
                <w:i w:val="0"/>
                <w:color w:val="000000"/>
                <w:sz w:val="25"/>
              </w:rPr>
              <w:t xml:space="preserve">3.51</w:t>
            </w:r>
          </w:p>
        </w:tc>
        <w:tc>
          <w:tcPr>
            <w:tcW w:w="2700" w:type="dxa"/>
            <w:tcBorders/>
            <w:vAlign w:val="center"/>
          </w:tcPr>
          <w:p>
            <w:pPr>
              <w:jc w:val="right"/>
            </w:pPr>
            <w:r>
              <w:rPr>
                <w:rFonts w:ascii="宋体" w:eastAsia="宋体" w:hAnsi="宋体" w:cs="宋体"/>
                <w:b w:val="0"/>
                <w:i w:val="0"/>
                <w:color w:val="000000"/>
                <w:sz w:val="25"/>
              </w:rPr>
              <w:t xml:space="preserve">3.51</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2101103</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公务员医疗补助</w:t>
            </w:r>
          </w:p>
        </w:tc>
        <w:tc>
          <w:tcPr>
            <w:tcW w:w="2700" w:type="dxa"/>
            <w:tcBorders/>
            <w:vAlign w:val="center"/>
          </w:tcPr>
          <w:p>
            <w:pPr>
              <w:jc w:val="right"/>
            </w:pPr>
            <w:r>
              <w:rPr>
                <w:rFonts w:ascii="宋体" w:eastAsia="宋体" w:hAnsi="宋体" w:cs="宋体"/>
                <w:b w:val="0"/>
                <w:i w:val="0"/>
                <w:color w:val="000000"/>
                <w:sz w:val="25"/>
              </w:rPr>
              <w:t xml:space="preserve">3.52</w:t>
            </w:r>
          </w:p>
        </w:tc>
        <w:tc>
          <w:tcPr>
            <w:tcW w:w="2700" w:type="dxa"/>
            <w:tcBorders/>
            <w:vAlign w:val="center"/>
          </w:tcPr>
          <w:p>
            <w:pPr>
              <w:jc w:val="right"/>
            </w:pPr>
            <w:r>
              <w:rPr>
                <w:rFonts w:ascii="宋体" w:eastAsia="宋体" w:hAnsi="宋体" w:cs="宋体"/>
                <w:b w:val="0"/>
                <w:i w:val="0"/>
                <w:color w:val="000000"/>
                <w:sz w:val="25"/>
              </w:rPr>
              <w:t xml:space="preserve">3.52</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城乡社区支出</w:t>
            </w:r>
          </w:p>
        </w:tc>
        <w:tc>
          <w:tcPr>
            <w:tcW w:w="2700" w:type="dxa"/>
            <w:tcBorders/>
            <w:vAlign w:val="center"/>
          </w:tcPr>
          <w:p>
            <w:pPr>
              <w:jc w:val="right"/>
            </w:pPr>
            <w:r>
              <w:rPr>
                <w:rFonts w:ascii="宋体" w:eastAsia="宋体" w:hAnsi="宋体" w:cs="宋体"/>
                <w:b w:val="0"/>
                <w:i w:val="0"/>
                <w:color w:val="000000"/>
                <w:sz w:val="25"/>
              </w:rPr>
              <w:t xml:space="preserve">105.57</w:t>
            </w:r>
          </w:p>
        </w:tc>
        <w:tc>
          <w:tcPr>
            <w:tcW w:w="2700" w:type="dxa"/>
            <w:tcBorders/>
            <w:vAlign w:val="center"/>
          </w:tcPr>
          <w:p>
            <w:pPr>
              <w:jc w:val="right"/>
            </w:pPr>
            <w:r>
              <w:rPr>
                <w:rFonts w:ascii="宋体" w:eastAsia="宋体" w:hAnsi="宋体" w:cs="宋体"/>
                <w:b w:val="0"/>
                <w:i w:val="0"/>
                <w:color w:val="000000"/>
                <w:sz w:val="25"/>
              </w:rPr>
              <w:t xml:space="preserve">105.57</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城乡社区管理事务</w:t>
            </w:r>
          </w:p>
        </w:tc>
        <w:tc>
          <w:tcPr>
            <w:tcW w:w="2700" w:type="dxa"/>
            <w:tcBorders/>
            <w:vAlign w:val="center"/>
          </w:tcPr>
          <w:p>
            <w:pPr>
              <w:jc w:val="right"/>
            </w:pPr>
            <w:r>
              <w:rPr>
                <w:rFonts w:ascii="宋体" w:eastAsia="宋体" w:hAnsi="宋体" w:cs="宋体"/>
                <w:b w:val="0"/>
                <w:i w:val="0"/>
                <w:color w:val="000000"/>
                <w:sz w:val="25"/>
              </w:rPr>
              <w:t xml:space="preserve">105.57</w:t>
            </w:r>
          </w:p>
        </w:tc>
        <w:tc>
          <w:tcPr>
            <w:tcW w:w="2700" w:type="dxa"/>
            <w:tcBorders/>
            <w:vAlign w:val="center"/>
          </w:tcPr>
          <w:p>
            <w:pPr>
              <w:jc w:val="right"/>
            </w:pPr>
            <w:r>
              <w:rPr>
                <w:rFonts w:ascii="宋体" w:eastAsia="宋体" w:hAnsi="宋体" w:cs="宋体"/>
                <w:b w:val="0"/>
                <w:i w:val="0"/>
                <w:color w:val="000000"/>
                <w:sz w:val="25"/>
              </w:rPr>
              <w:t xml:space="preserve">105.57</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2120199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其他城乡社区管理事务支出</w:t>
            </w:r>
          </w:p>
        </w:tc>
        <w:tc>
          <w:tcPr>
            <w:tcW w:w="2700" w:type="dxa"/>
            <w:tcBorders/>
            <w:vAlign w:val="center"/>
          </w:tcPr>
          <w:p>
            <w:pPr>
              <w:jc w:val="right"/>
            </w:pPr>
            <w:r>
              <w:rPr>
                <w:rFonts w:ascii="宋体" w:eastAsia="宋体" w:hAnsi="宋体" w:cs="宋体"/>
                <w:b w:val="0"/>
                <w:i w:val="0"/>
                <w:color w:val="000000"/>
                <w:sz w:val="25"/>
              </w:rPr>
              <w:t xml:space="preserve">105.57</w:t>
            </w:r>
          </w:p>
        </w:tc>
        <w:tc>
          <w:tcPr>
            <w:tcW w:w="2700" w:type="dxa"/>
            <w:tcBorders/>
            <w:vAlign w:val="center"/>
          </w:tcPr>
          <w:p>
            <w:pPr>
              <w:jc w:val="right"/>
            </w:pPr>
            <w:r>
              <w:rPr>
                <w:rFonts w:ascii="宋体" w:eastAsia="宋体" w:hAnsi="宋体" w:cs="宋体"/>
                <w:b w:val="0"/>
                <w:i w:val="0"/>
                <w:color w:val="000000"/>
                <w:sz w:val="25"/>
              </w:rPr>
              <w:t xml:space="preserve">105.57</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住房保障支出</w:t>
            </w:r>
          </w:p>
        </w:tc>
        <w:tc>
          <w:tcPr>
            <w:tcW w:w="2700" w:type="dxa"/>
            <w:tcBorders/>
            <w:vAlign w:val="center"/>
          </w:tcPr>
          <w:p>
            <w:pPr>
              <w:jc w:val="right"/>
            </w:pPr>
            <w:r>
              <w:rPr>
                <w:rFonts w:ascii="宋体" w:eastAsia="宋体" w:hAnsi="宋体" w:cs="宋体"/>
                <w:b w:val="0"/>
                <w:i w:val="0"/>
                <w:color w:val="000000"/>
                <w:sz w:val="25"/>
              </w:rPr>
              <w:t xml:space="preserve">6.88</w:t>
            </w:r>
          </w:p>
        </w:tc>
        <w:tc>
          <w:tcPr>
            <w:tcW w:w="2700" w:type="dxa"/>
            <w:tcBorders/>
            <w:vAlign w:val="center"/>
          </w:tcPr>
          <w:p>
            <w:pPr>
              <w:jc w:val="right"/>
            </w:pPr>
            <w:r>
              <w:rPr>
                <w:rFonts w:ascii="宋体" w:eastAsia="宋体" w:hAnsi="宋体" w:cs="宋体"/>
                <w:b w:val="0"/>
                <w:i w:val="0"/>
                <w:color w:val="000000"/>
                <w:sz w:val="25"/>
              </w:rPr>
              <w:t xml:space="preserve">6.88</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住房改革支出</w:t>
            </w:r>
          </w:p>
        </w:tc>
        <w:tc>
          <w:tcPr>
            <w:tcW w:w="2700" w:type="dxa"/>
            <w:tcBorders/>
            <w:vAlign w:val="center"/>
          </w:tcPr>
          <w:p>
            <w:pPr>
              <w:jc w:val="right"/>
            </w:pPr>
            <w:r>
              <w:rPr>
                <w:rFonts w:ascii="宋体" w:eastAsia="宋体" w:hAnsi="宋体" w:cs="宋体"/>
                <w:b w:val="0"/>
                <w:i w:val="0"/>
                <w:color w:val="000000"/>
                <w:sz w:val="25"/>
              </w:rPr>
              <w:t xml:space="preserve">6.88</w:t>
            </w:r>
          </w:p>
        </w:tc>
        <w:tc>
          <w:tcPr>
            <w:tcW w:w="2700" w:type="dxa"/>
            <w:tcBorders/>
            <w:vAlign w:val="center"/>
          </w:tcPr>
          <w:p>
            <w:pPr>
              <w:jc w:val="right"/>
            </w:pPr>
            <w:r>
              <w:rPr>
                <w:rFonts w:ascii="宋体" w:eastAsia="宋体" w:hAnsi="宋体" w:cs="宋体"/>
                <w:b w:val="0"/>
                <w:i w:val="0"/>
                <w:color w:val="000000"/>
                <w:sz w:val="25"/>
              </w:rPr>
              <w:t xml:space="preserve">6.88</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2210201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住房公积金</w:t>
            </w:r>
          </w:p>
        </w:tc>
        <w:tc>
          <w:tcPr>
            <w:tcW w:w="2700" w:type="dxa"/>
            <w:tcBorders/>
            <w:vAlign w:val="center"/>
          </w:tcPr>
          <w:p>
            <w:pPr>
              <w:jc w:val="right"/>
            </w:pPr>
            <w:r>
              <w:rPr>
                <w:rFonts w:ascii="宋体" w:eastAsia="宋体" w:hAnsi="宋体" w:cs="宋体"/>
                <w:b w:val="0"/>
                <w:i w:val="0"/>
                <w:color w:val="000000"/>
                <w:sz w:val="25"/>
              </w:rPr>
              <w:t xml:space="preserve">6.88</w:t>
            </w:r>
          </w:p>
        </w:tc>
        <w:tc>
          <w:tcPr>
            <w:tcW w:w="2700" w:type="dxa"/>
            <w:tcBorders/>
            <w:vAlign w:val="center"/>
          </w:tcPr>
          <w:p>
            <w:pPr>
              <w:jc w:val="right"/>
            </w:pPr>
            <w:r>
              <w:rPr>
                <w:rFonts w:ascii="宋体" w:eastAsia="宋体" w:hAnsi="宋体" w:cs="宋体"/>
                <w:b w:val="0"/>
                <w:i w:val="0"/>
                <w:color w:val="000000"/>
                <w:sz w:val="25"/>
              </w:rPr>
              <w:t xml:space="preserve">6.88</w:t>
            </w:r>
          </w:p>
        </w:tc>
        <w:tc>
          <w:tcPr>
            <w:tcW w:w="2658" w:type="dxa"/>
            <w:tcBorders/>
            <w:vAlign w:val="center"/>
          </w:tcPr>
          <w:p>
            <w:pPr>
              <w:jc w:val="right"/>
            </w:pPr>
            <w:r>
              <w:rPr>
                <w:rFonts w:ascii="宋体" w:eastAsia="宋体" w:hAnsi="宋体" w:cs="宋体"/>
                <w:b w:val="0"/>
                <w:i w:val="0"/>
                <w:color w:val="000000"/>
                <w:sz w:val="25"/>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注：本表反映单位本年度一般公共预算财政拨款支出情况。本表金额转换为万元时，因四舍五入可能存在尾差。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sz w:val="32"/>
          <w:szCs w:val="32"/>
          <w:lang w:val="en-US" w:eastAsia="zh-CN"/>
        </w:rPr>
      </w:pPr>
      <w:r>
        <w:rPr>
          <w:rFonts w:ascii="黑体" w:eastAsia="黑体" w:hAnsi="黑体" w:cs="黑体" w:hint="eastAsia"/>
          <w:color w:val="000000"/>
          <w:kern w:val="0"/>
          <w:sz w:val="32"/>
          <w:szCs w:val="32"/>
          <w:lang w:val="en-US" w:eastAsia="zh-CN"/>
        </w:rPr>
        <w:t xml:space="preserve">一般公共预算财政拨款基本支出决算明细表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公开06表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单位：许昌市国有土地管理一所</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560"/>
        <w:gridCol w:w="2680"/>
        <w:gridCol w:w="1360"/>
        <w:gridCol w:w="560"/>
        <w:gridCol w:w="2100"/>
        <w:gridCol w:w="1360"/>
        <w:gridCol w:w="560"/>
        <w:gridCol w:w="3420"/>
        <w:gridCol w:w="1358"/>
      </w:tblGrid>
      <w:tr>
        <w:trPr>
          <w:trHeight w:hRule="exact" w:val="341"/>
          <w:jc w:val="center"/>
        </w:trPr>
        <w:tc>
          <w:tcPr>
            <w:tcW w:w="560" w:type="dxa"/>
            <w:hMerge w:val="restart"/>
            <w:vAlign w:val="center"/>
          </w:tcPr>
          <w:p>
            <w:pPr>
              <w:jc w:val="center"/>
            </w:pPr>
            <w:r>
              <w:rPr>
                <w:rFonts w:ascii="宋体" w:eastAsia="宋体" w:hAnsi="宋体" w:cs="宋体"/>
                <w:b w:val="0"/>
                <w:i w:val="0"/>
                <w:color w:val="000000"/>
                <w:sz w:val="16"/>
              </w:rPr>
              <w:t xml:space="preserve">人员经费</w:t>
            </w:r>
          </w:p>
        </w:tc>
        <w:tc>
          <w:tcPr>
            <w:tcW w:w="2680" w:type="dxa"/>
            <w:hMerge/>
            <w:vAlign w:val="center"/>
          </w:tcPr>
          <w:p>
            <w:pPr/>
          </w:p>
        </w:tc>
        <w:tc>
          <w:tcPr>
            <w:tcW w:w="1360" w:type="dxa"/>
            <w:hMerge/>
            <w:vAlign w:val="center"/>
          </w:tcPr>
          <w:p>
            <w:pPr/>
          </w:p>
        </w:tc>
        <w:tc>
          <w:tcPr>
            <w:tcW w:w="560" w:type="dxa"/>
            <w:hMerge w:val="restart"/>
            <w:vAlign w:val="center"/>
          </w:tcPr>
          <w:p>
            <w:pPr>
              <w:jc w:val="center"/>
            </w:pPr>
            <w:r>
              <w:rPr>
                <w:rFonts w:ascii="宋体" w:eastAsia="宋体" w:hAnsi="宋体" w:cs="宋体"/>
                <w:b w:val="0"/>
                <w:i w:val="0"/>
                <w:color w:val="000000"/>
                <w:sz w:val="16"/>
              </w:rPr>
              <w:t xml:space="preserve">公用经费</w:t>
            </w:r>
          </w:p>
        </w:tc>
        <w:tc>
          <w:tcPr>
            <w:tcW w:w="2100" w:type="dxa"/>
            <w:hMerge/>
            <w:vAlign w:val="center"/>
          </w:tcPr>
          <w:p>
            <w:pPr/>
          </w:p>
        </w:tc>
        <w:tc>
          <w:tcPr>
            <w:tcW w:w="1360" w:type="dxa"/>
            <w:hMerge/>
            <w:vAlign w:val="center"/>
          </w:tcPr>
          <w:p>
            <w:pPr/>
          </w:p>
        </w:tc>
        <w:tc>
          <w:tcPr>
            <w:tcW w:w="560" w:type="dxa"/>
            <w:hMerge/>
            <w:vAlign w:val="center"/>
          </w:tcPr>
          <w:p>
            <w:pPr/>
          </w:p>
        </w:tc>
        <w:tc>
          <w:tcPr>
            <w:tcW w:w="3420" w:type="dxa"/>
            <w:hMerge/>
            <w:vAlign w:val="center"/>
          </w:tcPr>
          <w:p>
            <w:pPr/>
          </w:p>
        </w:tc>
        <w:tc>
          <w:tcPr>
            <w:tcW w:w="1358" w:type="dxa"/>
            <w:hMerge/>
            <w:vAlign w:val="center"/>
          </w:tcPr>
          <w:p>
            <w:pPr/>
          </w:p>
        </w:tc>
      </w:tr>
      <w:tr>
        <w:trPr>
          <w:trHeight w:hRule="exact" w:val="341"/>
          <w:jc w:val="center"/>
        </w:trPr>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2680" w:type="dxa"/>
            <w:vMerge w:val="restart"/>
            <w:tcBorders/>
            <w:vAlign w:val="center"/>
          </w:tcPr>
          <w:p>
            <w:pPr>
              <w:jc w:val="center"/>
            </w:pPr>
            <w:r>
              <w:rPr>
                <w:rFonts w:ascii="宋体" w:eastAsia="宋体" w:hAnsi="宋体" w:cs="宋体"/>
                <w:b w:val="0"/>
                <w:i w:val="0"/>
                <w:color w:val="000000"/>
                <w:sz w:val="16"/>
              </w:rPr>
              <w:t xml:space="preserve">科目名称</w:t>
            </w:r>
          </w:p>
        </w:tc>
        <w:tc>
          <w:tcPr>
            <w:tcW w:w="1360" w:type="dxa"/>
            <w:vMerge w:val="restart"/>
            <w:tcBorders/>
            <w:vAlign w:val="center"/>
          </w:tcPr>
          <w:p>
            <w:pPr>
              <w:jc w:val="center"/>
            </w:pPr>
            <w:r>
              <w:rPr>
                <w:rFonts w:ascii="宋体" w:eastAsia="宋体" w:hAnsi="宋体" w:cs="宋体"/>
                <w:b w:val="0"/>
                <w:i w:val="0"/>
                <w:color w:val="000000"/>
                <w:sz w:val="16"/>
              </w:rPr>
              <w:t xml:space="preserve">决算数</w:t>
            </w:r>
          </w:p>
        </w:tc>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2100" w:type="dxa"/>
            <w:vMerge w:val="restart"/>
            <w:tcBorders/>
            <w:vAlign w:val="center"/>
          </w:tcPr>
          <w:p>
            <w:pPr>
              <w:jc w:val="center"/>
            </w:pPr>
            <w:r>
              <w:rPr>
                <w:rFonts w:ascii="宋体" w:eastAsia="宋体" w:hAnsi="宋体" w:cs="宋体"/>
                <w:b w:val="0"/>
                <w:i w:val="0"/>
                <w:color w:val="000000"/>
                <w:sz w:val="16"/>
              </w:rPr>
              <w:t xml:space="preserve">科目名称</w:t>
            </w:r>
          </w:p>
        </w:tc>
        <w:tc>
          <w:tcPr>
            <w:tcW w:w="1360" w:type="dxa"/>
            <w:vMerge w:val="restart"/>
            <w:tcBorders/>
            <w:vAlign w:val="center"/>
          </w:tcPr>
          <w:p>
            <w:pPr>
              <w:jc w:val="center"/>
            </w:pPr>
            <w:r>
              <w:rPr>
                <w:rFonts w:ascii="宋体" w:eastAsia="宋体" w:hAnsi="宋体" w:cs="宋体"/>
                <w:b w:val="0"/>
                <w:i w:val="0"/>
                <w:color w:val="000000"/>
                <w:sz w:val="16"/>
              </w:rPr>
              <w:t xml:space="preserve">决算数</w:t>
            </w:r>
          </w:p>
        </w:tc>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3420" w:type="dxa"/>
            <w:vMerge w:val="restart"/>
            <w:tcBorders/>
            <w:vAlign w:val="center"/>
          </w:tcPr>
          <w:p>
            <w:pPr>
              <w:jc w:val="center"/>
            </w:pPr>
            <w:r>
              <w:rPr>
                <w:rFonts w:ascii="宋体" w:eastAsia="宋体" w:hAnsi="宋体" w:cs="宋体"/>
                <w:b w:val="0"/>
                <w:i w:val="0"/>
                <w:color w:val="000000"/>
                <w:sz w:val="16"/>
              </w:rPr>
              <w:t xml:space="preserve">科目名称</w:t>
            </w:r>
          </w:p>
        </w:tc>
        <w:tc>
          <w:tcPr>
            <w:tcW w:w="1358" w:type="dxa"/>
            <w:vMerge w:val="restart"/>
            <w:tcBorders/>
            <w:vAlign w:val="center"/>
          </w:tcPr>
          <w:p>
            <w:pPr>
              <w:jc w:val="center"/>
            </w:pPr>
            <w:r>
              <w:rPr>
                <w:rFonts w:ascii="宋体" w:eastAsia="宋体" w:hAnsi="宋体" w:cs="宋体"/>
                <w:b w:val="0"/>
                <w:i w:val="0"/>
                <w:color w:val="000000"/>
                <w:sz w:val="16"/>
              </w:rPr>
              <w:t xml:space="preserve">决算数</w:t>
            </w:r>
          </w:p>
        </w:tc>
      </w:tr>
      <w:tr>
        <w:trPr>
          <w:trHeight w:hRule="exact" w:val="341"/>
          <w:jc w:val="center"/>
        </w:trPr>
        <w:tc>
          <w:tcPr>
            <w:tcW w:w="560" w:type="dxa"/>
            <w:vMerge/>
            <w:tcBorders/>
            <w:vAlign w:val="center"/>
          </w:tcPr>
          <w:p>
            <w:pPr/>
          </w:p>
        </w:tc>
        <w:tc>
          <w:tcPr>
            <w:tcW w:w="2680" w:type="dxa"/>
            <w:vMerge/>
            <w:tcBorders/>
            <w:vAlign w:val="center"/>
          </w:tcPr>
          <w:p>
            <w:pPr/>
          </w:p>
        </w:tc>
        <w:tc>
          <w:tcPr>
            <w:tcW w:w="1360" w:type="dxa"/>
            <w:vMerge/>
            <w:tcBorders/>
            <w:vAlign w:val="center"/>
          </w:tcPr>
          <w:p>
            <w:pPr/>
          </w:p>
        </w:tc>
        <w:tc>
          <w:tcPr>
            <w:tcW w:w="560" w:type="dxa"/>
            <w:vMerge/>
            <w:tcBorders/>
            <w:vAlign w:val="center"/>
          </w:tcPr>
          <w:p>
            <w:pPr/>
          </w:p>
        </w:tc>
        <w:tc>
          <w:tcPr>
            <w:tcW w:w="2100" w:type="dxa"/>
            <w:vMerge/>
            <w:tcBorders/>
            <w:vAlign w:val="center"/>
          </w:tcPr>
          <w:p>
            <w:pPr/>
          </w:p>
        </w:tc>
        <w:tc>
          <w:tcPr>
            <w:tcW w:w="1360" w:type="dxa"/>
            <w:vMerge/>
            <w:tcBorders/>
            <w:vAlign w:val="center"/>
          </w:tcPr>
          <w:p>
            <w:pPr/>
          </w:p>
        </w:tc>
        <w:tc>
          <w:tcPr>
            <w:tcW w:w="560" w:type="dxa"/>
            <w:vMerge/>
            <w:tcBorders/>
            <w:vAlign w:val="center"/>
          </w:tcPr>
          <w:p>
            <w:pPr/>
          </w:p>
        </w:tc>
        <w:tc>
          <w:tcPr>
            <w:tcW w:w="3420" w:type="dxa"/>
            <w:vMerge/>
            <w:tcBorders/>
            <w:vAlign w:val="center"/>
          </w:tcPr>
          <w:p>
            <w:pPr/>
          </w:p>
        </w:tc>
        <w:tc>
          <w:tcPr>
            <w:tcW w:w="1358" w:type="dxa"/>
            <w:vMerge/>
            <w:tcBorders/>
            <w:vAlign w:val="center"/>
          </w:tcPr>
          <w:p>
            <w:pP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w:t>
            </w:r>
          </w:p>
        </w:tc>
        <w:tc>
          <w:tcPr>
            <w:tcW w:w="2680" w:type="dxa"/>
            <w:tcBorders/>
            <w:vAlign w:val="center"/>
          </w:tcPr>
          <w:p>
            <w:pPr>
              <w:jc w:val="left"/>
            </w:pPr>
            <w:r>
              <w:rPr>
                <w:rFonts w:ascii="宋体" w:eastAsia="宋体" w:hAnsi="宋体" w:cs="宋体"/>
                <w:b w:val="0"/>
                <w:i w:val="0"/>
                <w:color w:val="000000"/>
                <w:sz w:val="16"/>
              </w:rPr>
              <w:t xml:space="preserve">工资福利支出</w:t>
            </w:r>
          </w:p>
        </w:tc>
        <w:tc>
          <w:tcPr>
            <w:tcW w:w="1360" w:type="dxa"/>
            <w:tcBorders/>
            <w:vAlign w:val="center"/>
          </w:tcPr>
          <w:p>
            <w:pPr>
              <w:jc w:val="right"/>
            </w:pPr>
            <w:r>
              <w:rPr>
                <w:rFonts w:ascii="宋体" w:eastAsia="宋体" w:hAnsi="宋体" w:cs="宋体"/>
                <w:b w:val="0"/>
                <w:i w:val="0"/>
                <w:color w:val="000000"/>
                <w:sz w:val="16"/>
              </w:rPr>
              <w:t xml:space="preserve">125.10</w:t>
            </w:r>
          </w:p>
        </w:tc>
        <w:tc>
          <w:tcPr>
            <w:tcW w:w="560" w:type="dxa"/>
            <w:tcBorders/>
            <w:vAlign w:val="center"/>
          </w:tcPr>
          <w:p>
            <w:pPr>
              <w:jc w:val="left"/>
            </w:pPr>
            <w:r>
              <w:rPr>
                <w:rFonts w:ascii="宋体" w:eastAsia="宋体" w:hAnsi="宋体" w:cs="宋体"/>
                <w:b w:val="0"/>
                <w:i w:val="0"/>
                <w:color w:val="000000"/>
                <w:sz w:val="16"/>
              </w:rPr>
              <w:t xml:space="preserve">302</w:t>
            </w:r>
          </w:p>
        </w:tc>
        <w:tc>
          <w:tcPr>
            <w:tcW w:w="2100" w:type="dxa"/>
            <w:tcBorders/>
            <w:vAlign w:val="center"/>
          </w:tcPr>
          <w:p>
            <w:pPr>
              <w:jc w:val="left"/>
            </w:pPr>
            <w:r>
              <w:rPr>
                <w:rFonts w:ascii="宋体" w:eastAsia="宋体" w:hAnsi="宋体" w:cs="宋体"/>
                <w:b w:val="0"/>
                <w:i w:val="0"/>
                <w:color w:val="000000"/>
                <w:sz w:val="16"/>
              </w:rPr>
              <w:t xml:space="preserve">商品和服务支出</w:t>
            </w:r>
          </w:p>
        </w:tc>
        <w:tc>
          <w:tcPr>
            <w:tcW w:w="1360" w:type="dxa"/>
            <w:tcBorders/>
            <w:vAlign w:val="center"/>
          </w:tcPr>
          <w:p>
            <w:pPr>
              <w:jc w:val="right"/>
            </w:pPr>
            <w:r>
              <w:rPr>
                <w:rFonts w:ascii="宋体" w:eastAsia="宋体" w:hAnsi="宋体" w:cs="宋体"/>
                <w:b w:val="0"/>
                <w:i w:val="0"/>
                <w:color w:val="000000"/>
                <w:sz w:val="16"/>
              </w:rPr>
              <w:t xml:space="preserve">8.34</w:t>
            </w:r>
          </w:p>
        </w:tc>
        <w:tc>
          <w:tcPr>
            <w:tcW w:w="560" w:type="dxa"/>
            <w:tcBorders/>
            <w:vAlign w:val="center"/>
          </w:tcPr>
          <w:p>
            <w:pPr>
              <w:jc w:val="left"/>
            </w:pPr>
            <w:r>
              <w:rPr>
                <w:rFonts w:ascii="宋体" w:eastAsia="宋体" w:hAnsi="宋体" w:cs="宋体"/>
                <w:b w:val="0"/>
                <w:i w:val="0"/>
                <w:color w:val="000000"/>
                <w:sz w:val="16"/>
              </w:rPr>
              <w:t xml:space="preserve">307</w:t>
            </w:r>
          </w:p>
        </w:tc>
        <w:tc>
          <w:tcPr>
            <w:tcW w:w="3420" w:type="dxa"/>
            <w:tcBorders/>
            <w:vAlign w:val="center"/>
          </w:tcPr>
          <w:p>
            <w:pPr>
              <w:jc w:val="left"/>
            </w:pPr>
            <w:r>
              <w:rPr>
                <w:rFonts w:ascii="宋体" w:eastAsia="宋体" w:hAnsi="宋体" w:cs="宋体"/>
                <w:b w:val="0"/>
                <w:i w:val="0"/>
                <w:color w:val="000000"/>
                <w:sz w:val="16"/>
              </w:rPr>
              <w:t xml:space="preserve">债务利息及费用支出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30101</w:t>
            </w:r>
          </w:p>
        </w:tc>
        <w:tc>
          <w:tcPr>
            <w:tcW w:w="2680" w:type="dxa"/>
            <w:tcBorders/>
            <w:vAlign w:val="center"/>
          </w:tcPr>
          <w:p>
            <w:pPr>
              <w:jc w:val="left"/>
            </w:pPr>
            <w:r>
              <w:rPr>
                <w:rFonts w:ascii="宋体" w:eastAsia="宋体" w:hAnsi="宋体" w:cs="宋体"/>
                <w:b w:val="0"/>
                <w:i w:val="0"/>
                <w:color w:val="000000"/>
                <w:sz w:val="16"/>
              </w:rPr>
              <w:t xml:space="preserve">  基本工资</w:t>
            </w:r>
          </w:p>
        </w:tc>
        <w:tc>
          <w:tcPr>
            <w:tcW w:w="1360" w:type="dxa"/>
            <w:tcBorders/>
            <w:vAlign w:val="center"/>
          </w:tcPr>
          <w:p>
            <w:pPr>
              <w:jc w:val="right"/>
            </w:pPr>
            <w:r>
              <w:rPr>
                <w:rFonts w:ascii="宋体" w:eastAsia="宋体" w:hAnsi="宋体" w:cs="宋体"/>
                <w:b w:val="0"/>
                <w:i w:val="0"/>
                <w:color w:val="000000"/>
                <w:sz w:val="16"/>
              </w:rPr>
              <w:t xml:space="preserve">30.66</w:t>
            </w:r>
          </w:p>
        </w:tc>
        <w:tc>
          <w:tcPr>
            <w:tcW w:w="560" w:type="dxa"/>
            <w:tcBorders/>
            <w:vAlign w:val="center"/>
          </w:tcPr>
          <w:p>
            <w:pPr>
              <w:jc w:val="left"/>
            </w:pPr>
            <w:r>
              <w:rPr>
                <w:rFonts w:ascii="宋体" w:eastAsia="宋体" w:hAnsi="宋体" w:cs="宋体"/>
                <w:b w:val="0"/>
                <w:i w:val="0"/>
                <w:color w:val="000000"/>
                <w:sz w:val="16"/>
              </w:rPr>
              <w:t xml:space="preserve">30201</w:t>
            </w:r>
          </w:p>
        </w:tc>
        <w:tc>
          <w:tcPr>
            <w:tcW w:w="2100" w:type="dxa"/>
            <w:tcBorders/>
            <w:vAlign w:val="center"/>
          </w:tcPr>
          <w:p>
            <w:pPr>
              <w:jc w:val="left"/>
            </w:pPr>
            <w:r>
              <w:rPr>
                <w:rFonts w:ascii="宋体" w:eastAsia="宋体" w:hAnsi="宋体" w:cs="宋体"/>
                <w:b w:val="0"/>
                <w:i w:val="0"/>
                <w:color w:val="000000"/>
                <w:sz w:val="16"/>
              </w:rPr>
              <w:t xml:space="preserve">  办公费</w:t>
            </w:r>
          </w:p>
        </w:tc>
        <w:tc>
          <w:tcPr>
            <w:tcW w:w="1360" w:type="dxa"/>
            <w:tcBorders/>
            <w:vAlign w:val="center"/>
          </w:tcPr>
          <w:p>
            <w:pPr>
              <w:jc w:val="right"/>
            </w:pPr>
            <w:r>
              <w:rPr>
                <w:rFonts w:ascii="宋体" w:eastAsia="宋体" w:hAnsi="宋体" w:cs="宋体"/>
                <w:b w:val="0"/>
                <w:i w:val="0"/>
                <w:color w:val="000000"/>
                <w:sz w:val="16"/>
              </w:rPr>
              <w:t xml:space="preserve">2.37</w:t>
            </w:r>
          </w:p>
        </w:tc>
        <w:tc>
          <w:tcPr>
            <w:tcW w:w="560" w:type="dxa"/>
            <w:tcBorders/>
            <w:vAlign w:val="center"/>
          </w:tcPr>
          <w:p>
            <w:pPr>
              <w:jc w:val="left"/>
            </w:pPr>
            <w:r>
              <w:rPr>
                <w:rFonts w:ascii="宋体" w:eastAsia="宋体" w:hAnsi="宋体" w:cs="宋体"/>
                <w:b w:val="0"/>
                <w:i w:val="0"/>
                <w:color w:val="000000"/>
                <w:sz w:val="16"/>
              </w:rPr>
              <w:t xml:space="preserve">30701</w:t>
            </w:r>
          </w:p>
        </w:tc>
        <w:tc>
          <w:tcPr>
            <w:tcW w:w="3420" w:type="dxa"/>
            <w:tcBorders/>
            <w:vAlign w:val="center"/>
          </w:tcPr>
          <w:p>
            <w:pPr>
              <w:jc w:val="left"/>
            </w:pPr>
            <w:r>
              <w:rPr>
                <w:rFonts w:ascii="宋体" w:eastAsia="宋体" w:hAnsi="宋体" w:cs="宋体"/>
                <w:b w:val="0"/>
                <w:i w:val="0"/>
                <w:color w:val="000000"/>
                <w:sz w:val="16"/>
              </w:rPr>
              <w:t xml:space="preserve">  国内债务付息</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30102</w:t>
            </w:r>
          </w:p>
        </w:tc>
        <w:tc>
          <w:tcPr>
            <w:tcW w:w="2680" w:type="dxa"/>
            <w:tcBorders/>
            <w:vAlign w:val="center"/>
          </w:tcPr>
          <w:p>
            <w:pPr>
              <w:jc w:val="left"/>
            </w:pPr>
            <w:r>
              <w:rPr>
                <w:rFonts w:ascii="宋体" w:eastAsia="宋体" w:hAnsi="宋体" w:cs="宋体"/>
                <w:b w:val="0"/>
                <w:i w:val="0"/>
                <w:color w:val="000000"/>
                <w:sz w:val="16"/>
              </w:rPr>
              <w:t xml:space="preserve">  津贴补贴</w:t>
            </w:r>
          </w:p>
        </w:tc>
        <w:tc>
          <w:tcPr>
            <w:tcW w:w="1360" w:type="dxa"/>
            <w:tcBorders/>
            <w:vAlign w:val="center"/>
          </w:tcPr>
          <w:p>
            <w:pPr>
              <w:jc w:val="right"/>
            </w:pPr>
            <w:r>
              <w:rPr>
                <w:rFonts w:ascii="宋体" w:eastAsia="宋体" w:hAnsi="宋体" w:cs="宋体"/>
                <w:b w:val="0"/>
                <w:i w:val="0"/>
                <w:color w:val="000000"/>
                <w:sz w:val="16"/>
              </w:rPr>
              <w:t xml:space="preserve">23.01</w:t>
            </w:r>
          </w:p>
        </w:tc>
        <w:tc>
          <w:tcPr>
            <w:tcW w:w="560" w:type="dxa"/>
            <w:tcBorders/>
            <w:vAlign w:val="center"/>
          </w:tcPr>
          <w:p>
            <w:pPr>
              <w:jc w:val="left"/>
            </w:pPr>
            <w:r>
              <w:rPr>
                <w:rFonts w:ascii="宋体" w:eastAsia="宋体" w:hAnsi="宋体" w:cs="宋体"/>
                <w:b w:val="0"/>
                <w:i w:val="0"/>
                <w:color w:val="000000"/>
                <w:sz w:val="16"/>
              </w:rPr>
              <w:t xml:space="preserve">30202</w:t>
            </w:r>
          </w:p>
        </w:tc>
        <w:tc>
          <w:tcPr>
            <w:tcW w:w="2100" w:type="dxa"/>
            <w:tcBorders/>
            <w:vAlign w:val="center"/>
          </w:tcPr>
          <w:p>
            <w:pPr>
              <w:jc w:val="left"/>
            </w:pPr>
            <w:r>
              <w:rPr>
                <w:rFonts w:ascii="宋体" w:eastAsia="宋体" w:hAnsi="宋体" w:cs="宋体"/>
                <w:b w:val="0"/>
                <w:i w:val="0"/>
                <w:color w:val="000000"/>
                <w:sz w:val="16"/>
              </w:rPr>
              <w:t xml:space="preserve">  印刷费</w:t>
            </w:r>
          </w:p>
        </w:tc>
        <w:tc>
          <w:tcPr>
            <w:tcW w:w="1360" w:type="dxa"/>
            <w:tcBorders/>
            <w:vAlign w:val="center"/>
          </w:tcPr>
          <w:p>
            <w:pPr>
              <w:jc w:val="right"/>
            </w:pPr>
            <w:r>
              <w:rPr>
                <w:rFonts w:ascii="宋体" w:eastAsia="宋体" w:hAnsi="宋体" w:cs="宋体"/>
                <w:b w:val="0"/>
                <w:i w:val="0"/>
                <w:color w:val="000000"/>
                <w:sz w:val="16"/>
              </w:rPr>
              <w:t xml:space="preserve">0.45</w:t>
            </w:r>
          </w:p>
        </w:tc>
        <w:tc>
          <w:tcPr>
            <w:tcW w:w="560" w:type="dxa"/>
            <w:tcBorders/>
            <w:vAlign w:val="center"/>
          </w:tcPr>
          <w:p>
            <w:pPr>
              <w:jc w:val="left"/>
            </w:pPr>
            <w:r>
              <w:rPr>
                <w:rFonts w:ascii="宋体" w:eastAsia="宋体" w:hAnsi="宋体" w:cs="宋体"/>
                <w:b w:val="0"/>
                <w:i w:val="0"/>
                <w:color w:val="000000"/>
                <w:sz w:val="16"/>
              </w:rPr>
              <w:t xml:space="preserve">30702</w:t>
            </w:r>
          </w:p>
        </w:tc>
        <w:tc>
          <w:tcPr>
            <w:tcW w:w="3420" w:type="dxa"/>
            <w:tcBorders/>
            <w:vAlign w:val="center"/>
          </w:tcPr>
          <w:p>
            <w:pPr>
              <w:jc w:val="left"/>
            </w:pPr>
            <w:r>
              <w:rPr>
                <w:rFonts w:ascii="宋体" w:eastAsia="宋体" w:hAnsi="宋体" w:cs="宋体"/>
                <w:b w:val="0"/>
                <w:i w:val="0"/>
                <w:color w:val="000000"/>
                <w:sz w:val="16"/>
              </w:rPr>
              <w:t xml:space="preserve">  国外债务付息</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30103</w:t>
            </w:r>
          </w:p>
        </w:tc>
        <w:tc>
          <w:tcPr>
            <w:tcW w:w="2680" w:type="dxa"/>
            <w:tcBorders/>
            <w:vAlign w:val="center"/>
          </w:tcPr>
          <w:p>
            <w:pPr>
              <w:jc w:val="left"/>
            </w:pPr>
            <w:r>
              <w:rPr>
                <w:rFonts w:ascii="宋体" w:eastAsia="宋体" w:hAnsi="宋体" w:cs="宋体"/>
                <w:b w:val="0"/>
                <w:i w:val="0"/>
                <w:color w:val="000000"/>
                <w:sz w:val="16"/>
              </w:rPr>
              <w:t xml:space="preserve">  奖金</w:t>
            </w:r>
          </w:p>
        </w:tc>
        <w:tc>
          <w:tcPr>
            <w:tcW w:w="1360" w:type="dxa"/>
            <w:tcBorders/>
            <w:vAlign w:val="center"/>
          </w:tcPr>
          <w:p>
            <w:pPr>
              <w:jc w:val="right"/>
            </w:pPr>
            <w:r>
              <w:rPr>
                <w:rFonts w:ascii="宋体" w:eastAsia="宋体" w:hAnsi="宋体" w:cs="宋体"/>
                <w:b w:val="0"/>
                <w:i w:val="0"/>
                <w:color w:val="000000"/>
                <w:sz w:val="16"/>
              </w:rPr>
              <w:t xml:space="preserve">50.00</w:t>
            </w:r>
          </w:p>
        </w:tc>
        <w:tc>
          <w:tcPr>
            <w:tcW w:w="560" w:type="dxa"/>
            <w:tcBorders/>
            <w:vAlign w:val="center"/>
          </w:tcPr>
          <w:p>
            <w:pPr>
              <w:jc w:val="left"/>
            </w:pPr>
            <w:r>
              <w:rPr>
                <w:rFonts w:ascii="宋体" w:eastAsia="宋体" w:hAnsi="宋体" w:cs="宋体"/>
                <w:b w:val="0"/>
                <w:i w:val="0"/>
                <w:color w:val="000000"/>
                <w:sz w:val="16"/>
              </w:rPr>
              <w:t xml:space="preserve">30203</w:t>
            </w:r>
          </w:p>
        </w:tc>
        <w:tc>
          <w:tcPr>
            <w:tcW w:w="2100" w:type="dxa"/>
            <w:tcBorders/>
            <w:vAlign w:val="center"/>
          </w:tcPr>
          <w:p>
            <w:pPr>
              <w:jc w:val="left"/>
            </w:pPr>
            <w:r>
              <w:rPr>
                <w:rFonts w:ascii="宋体" w:eastAsia="宋体" w:hAnsi="宋体" w:cs="宋体"/>
                <w:b w:val="0"/>
                <w:i w:val="0"/>
                <w:color w:val="000000"/>
                <w:sz w:val="16"/>
              </w:rPr>
              <w:t xml:space="preserve">  咨询费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w:t>
            </w:r>
          </w:p>
        </w:tc>
        <w:tc>
          <w:tcPr>
            <w:tcW w:w="3420" w:type="dxa"/>
            <w:tcBorders/>
            <w:vAlign w:val="center"/>
          </w:tcPr>
          <w:p>
            <w:pPr>
              <w:jc w:val="left"/>
            </w:pPr>
            <w:r>
              <w:rPr>
                <w:rFonts w:ascii="宋体" w:eastAsia="宋体" w:hAnsi="宋体" w:cs="宋体"/>
                <w:b w:val="0"/>
                <w:i w:val="0"/>
                <w:color w:val="000000"/>
                <w:sz w:val="16"/>
              </w:rPr>
              <w:t xml:space="preserve">资本性支出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30106</w:t>
            </w:r>
          </w:p>
        </w:tc>
        <w:tc>
          <w:tcPr>
            <w:tcW w:w="2680" w:type="dxa"/>
            <w:tcBorders/>
            <w:vAlign w:val="center"/>
          </w:tcPr>
          <w:p>
            <w:pPr>
              <w:jc w:val="left"/>
            </w:pPr>
            <w:r>
              <w:rPr>
                <w:rFonts w:ascii="宋体" w:eastAsia="宋体" w:hAnsi="宋体" w:cs="宋体"/>
                <w:b w:val="0"/>
                <w:i w:val="0"/>
                <w:color w:val="000000"/>
                <w:sz w:val="16"/>
              </w:rPr>
              <w:t xml:space="preserve">  伙食补助费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30204</w:t>
            </w:r>
          </w:p>
        </w:tc>
        <w:tc>
          <w:tcPr>
            <w:tcW w:w="2100" w:type="dxa"/>
            <w:tcBorders/>
            <w:vAlign w:val="center"/>
          </w:tcPr>
          <w:p>
            <w:pPr>
              <w:jc w:val="left"/>
            </w:pPr>
            <w:r>
              <w:rPr>
                <w:rFonts w:ascii="宋体" w:eastAsia="宋体" w:hAnsi="宋体" w:cs="宋体"/>
                <w:b w:val="0"/>
                <w:i w:val="0"/>
                <w:color w:val="000000"/>
                <w:sz w:val="16"/>
              </w:rPr>
              <w:t xml:space="preserve">  手续费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31001</w:t>
            </w:r>
          </w:p>
        </w:tc>
        <w:tc>
          <w:tcPr>
            <w:tcW w:w="3420" w:type="dxa"/>
            <w:tcBorders/>
            <w:vAlign w:val="center"/>
          </w:tcPr>
          <w:p>
            <w:pPr>
              <w:jc w:val="left"/>
            </w:pPr>
            <w:r>
              <w:rPr>
                <w:rFonts w:ascii="宋体" w:eastAsia="宋体" w:hAnsi="宋体" w:cs="宋体"/>
                <w:b w:val="0"/>
                <w:i w:val="0"/>
                <w:color w:val="000000"/>
                <w:sz w:val="16"/>
              </w:rPr>
              <w:t xml:space="preserve">  房屋建筑物购建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30107</w:t>
            </w:r>
          </w:p>
        </w:tc>
        <w:tc>
          <w:tcPr>
            <w:tcW w:w="2680" w:type="dxa"/>
            <w:tcBorders/>
            <w:vAlign w:val="center"/>
          </w:tcPr>
          <w:p>
            <w:pPr>
              <w:jc w:val="left"/>
            </w:pPr>
            <w:r>
              <w:rPr>
                <w:rFonts w:ascii="宋体" w:eastAsia="宋体" w:hAnsi="宋体" w:cs="宋体"/>
                <w:b w:val="0"/>
                <w:i w:val="0"/>
                <w:color w:val="000000"/>
                <w:sz w:val="16"/>
              </w:rPr>
              <w:t xml:space="preserve">  绩效工资</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30205</w:t>
            </w:r>
          </w:p>
        </w:tc>
        <w:tc>
          <w:tcPr>
            <w:tcW w:w="2100" w:type="dxa"/>
            <w:tcBorders/>
            <w:vAlign w:val="center"/>
          </w:tcPr>
          <w:p>
            <w:pPr>
              <w:jc w:val="left"/>
            </w:pPr>
            <w:r>
              <w:rPr>
                <w:rFonts w:ascii="宋体" w:eastAsia="宋体" w:hAnsi="宋体" w:cs="宋体"/>
                <w:b w:val="0"/>
                <w:i w:val="0"/>
                <w:color w:val="000000"/>
                <w:sz w:val="16"/>
              </w:rPr>
              <w:t xml:space="preserve">  水费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31002</w:t>
            </w:r>
          </w:p>
        </w:tc>
        <w:tc>
          <w:tcPr>
            <w:tcW w:w="3420" w:type="dxa"/>
            <w:tcBorders/>
            <w:vAlign w:val="center"/>
          </w:tcPr>
          <w:p>
            <w:pPr>
              <w:jc w:val="left"/>
            </w:pPr>
            <w:r>
              <w:rPr>
                <w:rFonts w:ascii="宋体" w:eastAsia="宋体" w:hAnsi="宋体" w:cs="宋体"/>
                <w:b w:val="0"/>
                <w:i w:val="0"/>
                <w:color w:val="000000"/>
                <w:sz w:val="16"/>
              </w:rPr>
              <w:t xml:space="preserve">  办公设备购置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30108</w:t>
            </w:r>
          </w:p>
        </w:tc>
        <w:tc>
          <w:tcPr>
            <w:tcW w:w="2680" w:type="dxa"/>
            <w:tcBorders/>
            <w:vAlign w:val="center"/>
          </w:tcPr>
          <w:p>
            <w:pPr>
              <w:jc w:val="left"/>
            </w:pPr>
            <w:r>
              <w:rPr>
                <w:rFonts w:ascii="宋体" w:eastAsia="宋体" w:hAnsi="宋体" w:cs="宋体"/>
                <w:b w:val="0"/>
                <w:i w:val="0"/>
                <w:color w:val="000000"/>
                <w:sz w:val="16"/>
              </w:rPr>
              <w:t xml:space="preserve">  机关事业单位基本养老保险缴费</w:t>
            </w:r>
          </w:p>
        </w:tc>
        <w:tc>
          <w:tcPr>
            <w:tcW w:w="1360" w:type="dxa"/>
            <w:tcBorders/>
            <w:vAlign w:val="center"/>
          </w:tcPr>
          <w:p>
            <w:pPr>
              <w:jc w:val="right"/>
            </w:pPr>
            <w:r>
              <w:rPr>
                <w:rFonts w:ascii="宋体" w:eastAsia="宋体" w:hAnsi="宋体" w:cs="宋体"/>
                <w:b w:val="0"/>
                <w:i w:val="0"/>
                <w:color w:val="000000"/>
                <w:sz w:val="16"/>
              </w:rPr>
              <w:t xml:space="preserve">7.74</w:t>
            </w:r>
          </w:p>
        </w:tc>
        <w:tc>
          <w:tcPr>
            <w:tcW w:w="560" w:type="dxa"/>
            <w:tcBorders/>
            <w:vAlign w:val="center"/>
          </w:tcPr>
          <w:p>
            <w:pPr>
              <w:jc w:val="left"/>
            </w:pPr>
            <w:r>
              <w:rPr>
                <w:rFonts w:ascii="宋体" w:eastAsia="宋体" w:hAnsi="宋体" w:cs="宋体"/>
                <w:b w:val="0"/>
                <w:i w:val="0"/>
                <w:color w:val="000000"/>
                <w:sz w:val="16"/>
              </w:rPr>
              <w:t xml:space="preserve">30206</w:t>
            </w:r>
          </w:p>
        </w:tc>
        <w:tc>
          <w:tcPr>
            <w:tcW w:w="2100" w:type="dxa"/>
            <w:tcBorders/>
            <w:vAlign w:val="center"/>
          </w:tcPr>
          <w:p>
            <w:pPr>
              <w:jc w:val="left"/>
            </w:pPr>
            <w:r>
              <w:rPr>
                <w:rFonts w:ascii="宋体" w:eastAsia="宋体" w:hAnsi="宋体" w:cs="宋体"/>
                <w:b w:val="0"/>
                <w:i w:val="0"/>
                <w:color w:val="000000"/>
                <w:sz w:val="16"/>
              </w:rPr>
              <w:t xml:space="preserve">  电费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31003</w:t>
            </w:r>
          </w:p>
        </w:tc>
        <w:tc>
          <w:tcPr>
            <w:tcW w:w="3420" w:type="dxa"/>
            <w:tcBorders/>
            <w:vAlign w:val="center"/>
          </w:tcPr>
          <w:p>
            <w:pPr>
              <w:jc w:val="left"/>
            </w:pPr>
            <w:r>
              <w:rPr>
                <w:rFonts w:ascii="宋体" w:eastAsia="宋体" w:hAnsi="宋体" w:cs="宋体"/>
                <w:b w:val="0"/>
                <w:i w:val="0"/>
                <w:color w:val="000000"/>
                <w:sz w:val="16"/>
              </w:rPr>
              <w:t xml:space="preserve">  专用设备购置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30109</w:t>
            </w:r>
          </w:p>
        </w:tc>
        <w:tc>
          <w:tcPr>
            <w:tcW w:w="2680" w:type="dxa"/>
            <w:tcBorders/>
            <w:vAlign w:val="center"/>
          </w:tcPr>
          <w:p>
            <w:pPr>
              <w:jc w:val="left"/>
            </w:pPr>
            <w:r>
              <w:rPr>
                <w:rFonts w:ascii="宋体" w:eastAsia="宋体" w:hAnsi="宋体" w:cs="宋体"/>
                <w:b w:val="0"/>
                <w:i w:val="0"/>
                <w:color w:val="000000"/>
                <w:sz w:val="16"/>
              </w:rPr>
              <w:t xml:space="preserve">  职业年金缴费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30207</w:t>
            </w:r>
          </w:p>
        </w:tc>
        <w:tc>
          <w:tcPr>
            <w:tcW w:w="2100" w:type="dxa"/>
            <w:tcBorders/>
            <w:vAlign w:val="center"/>
          </w:tcPr>
          <w:p>
            <w:pPr>
              <w:jc w:val="left"/>
            </w:pPr>
            <w:r>
              <w:rPr>
                <w:rFonts w:ascii="宋体" w:eastAsia="宋体" w:hAnsi="宋体" w:cs="宋体"/>
                <w:b w:val="0"/>
                <w:i w:val="0"/>
                <w:color w:val="000000"/>
                <w:sz w:val="16"/>
              </w:rPr>
              <w:t xml:space="preserve">  邮电费</w:t>
            </w:r>
          </w:p>
        </w:tc>
        <w:tc>
          <w:tcPr>
            <w:tcW w:w="1360" w:type="dxa"/>
            <w:tcBorders/>
            <w:vAlign w:val="center"/>
          </w:tcPr>
          <w:p>
            <w:pPr>
              <w:jc w:val="right"/>
            </w:pPr>
            <w:r>
              <w:rPr>
                <w:rFonts w:ascii="宋体" w:eastAsia="宋体" w:hAnsi="宋体" w:cs="宋体"/>
                <w:b w:val="0"/>
                <w:i w:val="0"/>
                <w:color w:val="000000"/>
                <w:sz w:val="16"/>
              </w:rPr>
              <w:t xml:space="preserve">0.05</w:t>
            </w:r>
          </w:p>
        </w:tc>
        <w:tc>
          <w:tcPr>
            <w:tcW w:w="560" w:type="dxa"/>
            <w:tcBorders/>
            <w:vAlign w:val="center"/>
          </w:tcPr>
          <w:p>
            <w:pPr>
              <w:jc w:val="left"/>
            </w:pPr>
            <w:r>
              <w:rPr>
                <w:rFonts w:ascii="宋体" w:eastAsia="宋体" w:hAnsi="宋体" w:cs="宋体"/>
                <w:b w:val="0"/>
                <w:i w:val="0"/>
                <w:color w:val="000000"/>
                <w:sz w:val="16"/>
              </w:rPr>
              <w:t xml:space="preserve">31005</w:t>
            </w:r>
          </w:p>
        </w:tc>
        <w:tc>
          <w:tcPr>
            <w:tcW w:w="3420" w:type="dxa"/>
            <w:tcBorders/>
            <w:vAlign w:val="center"/>
          </w:tcPr>
          <w:p>
            <w:pPr>
              <w:jc w:val="left"/>
            </w:pPr>
            <w:r>
              <w:rPr>
                <w:rFonts w:ascii="宋体" w:eastAsia="宋体" w:hAnsi="宋体" w:cs="宋体"/>
                <w:b w:val="0"/>
                <w:i w:val="0"/>
                <w:color w:val="000000"/>
                <w:sz w:val="16"/>
              </w:rPr>
              <w:t xml:space="preserve">  基础设施建设</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30110</w:t>
            </w:r>
          </w:p>
        </w:tc>
        <w:tc>
          <w:tcPr>
            <w:tcW w:w="2680" w:type="dxa"/>
            <w:tcBorders/>
            <w:vAlign w:val="center"/>
          </w:tcPr>
          <w:p>
            <w:pPr>
              <w:jc w:val="left"/>
            </w:pPr>
            <w:r>
              <w:rPr>
                <w:rFonts w:ascii="宋体" w:eastAsia="宋体" w:hAnsi="宋体" w:cs="宋体"/>
                <w:b w:val="0"/>
                <w:i w:val="0"/>
                <w:color w:val="000000"/>
                <w:sz w:val="16"/>
              </w:rPr>
              <w:t xml:space="preserve">  职工基本医疗保险缴费</w:t>
            </w:r>
          </w:p>
        </w:tc>
        <w:tc>
          <w:tcPr>
            <w:tcW w:w="1360" w:type="dxa"/>
            <w:tcBorders/>
            <w:vAlign w:val="center"/>
          </w:tcPr>
          <w:p>
            <w:pPr>
              <w:jc w:val="right"/>
            </w:pPr>
            <w:r>
              <w:rPr>
                <w:rFonts w:ascii="宋体" w:eastAsia="宋体" w:hAnsi="宋体" w:cs="宋体"/>
                <w:b w:val="0"/>
                <w:i w:val="0"/>
                <w:color w:val="000000"/>
                <w:sz w:val="16"/>
              </w:rPr>
              <w:t xml:space="preserve">3.18</w:t>
            </w:r>
          </w:p>
        </w:tc>
        <w:tc>
          <w:tcPr>
            <w:tcW w:w="560" w:type="dxa"/>
            <w:tcBorders/>
            <w:vAlign w:val="center"/>
          </w:tcPr>
          <w:p>
            <w:pPr>
              <w:jc w:val="left"/>
            </w:pPr>
            <w:r>
              <w:rPr>
                <w:rFonts w:ascii="宋体" w:eastAsia="宋体" w:hAnsi="宋体" w:cs="宋体"/>
                <w:b w:val="0"/>
                <w:i w:val="0"/>
                <w:color w:val="000000"/>
                <w:sz w:val="16"/>
              </w:rPr>
              <w:t xml:space="preserve">30208</w:t>
            </w:r>
          </w:p>
        </w:tc>
        <w:tc>
          <w:tcPr>
            <w:tcW w:w="2100" w:type="dxa"/>
            <w:tcBorders/>
            <w:vAlign w:val="center"/>
          </w:tcPr>
          <w:p>
            <w:pPr>
              <w:jc w:val="left"/>
            </w:pPr>
            <w:r>
              <w:rPr>
                <w:rFonts w:ascii="宋体" w:eastAsia="宋体" w:hAnsi="宋体" w:cs="宋体"/>
                <w:b w:val="0"/>
                <w:i w:val="0"/>
                <w:color w:val="000000"/>
                <w:sz w:val="16"/>
              </w:rPr>
              <w:t xml:space="preserve">  取暖费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31006</w:t>
            </w:r>
          </w:p>
        </w:tc>
        <w:tc>
          <w:tcPr>
            <w:tcW w:w="3420" w:type="dxa"/>
            <w:tcBorders/>
            <w:vAlign w:val="center"/>
          </w:tcPr>
          <w:p>
            <w:pPr>
              <w:jc w:val="left"/>
            </w:pPr>
            <w:r>
              <w:rPr>
                <w:rFonts w:ascii="宋体" w:eastAsia="宋体" w:hAnsi="宋体" w:cs="宋体"/>
                <w:b w:val="0"/>
                <w:i w:val="0"/>
                <w:color w:val="000000"/>
                <w:sz w:val="16"/>
              </w:rPr>
              <w:t xml:space="preserve">  大型修缮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30111</w:t>
            </w:r>
          </w:p>
        </w:tc>
        <w:tc>
          <w:tcPr>
            <w:tcW w:w="2680" w:type="dxa"/>
            <w:tcBorders/>
            <w:vAlign w:val="center"/>
          </w:tcPr>
          <w:p>
            <w:pPr>
              <w:jc w:val="left"/>
            </w:pPr>
            <w:r>
              <w:rPr>
                <w:rFonts w:ascii="宋体" w:eastAsia="宋体" w:hAnsi="宋体" w:cs="宋体"/>
                <w:b w:val="0"/>
                <w:i w:val="0"/>
                <w:color w:val="000000"/>
                <w:sz w:val="16"/>
              </w:rPr>
              <w:t xml:space="preserve">  公务员医疗补助缴费</w:t>
            </w:r>
          </w:p>
        </w:tc>
        <w:tc>
          <w:tcPr>
            <w:tcW w:w="1360" w:type="dxa"/>
            <w:tcBorders/>
            <w:vAlign w:val="center"/>
          </w:tcPr>
          <w:p>
            <w:pPr>
              <w:jc w:val="right"/>
            </w:pPr>
            <w:r>
              <w:rPr>
                <w:rFonts w:ascii="宋体" w:eastAsia="宋体" w:hAnsi="宋体" w:cs="宋体"/>
                <w:b w:val="0"/>
                <w:i w:val="0"/>
                <w:color w:val="000000"/>
                <w:sz w:val="16"/>
              </w:rPr>
              <w:t xml:space="preserve">3.53</w:t>
            </w:r>
          </w:p>
        </w:tc>
        <w:tc>
          <w:tcPr>
            <w:tcW w:w="560" w:type="dxa"/>
            <w:tcBorders/>
            <w:vAlign w:val="center"/>
          </w:tcPr>
          <w:p>
            <w:pPr>
              <w:jc w:val="left"/>
            </w:pPr>
            <w:r>
              <w:rPr>
                <w:rFonts w:ascii="宋体" w:eastAsia="宋体" w:hAnsi="宋体" w:cs="宋体"/>
                <w:b w:val="0"/>
                <w:i w:val="0"/>
                <w:color w:val="000000"/>
                <w:sz w:val="16"/>
              </w:rPr>
              <w:t xml:space="preserve">30209</w:t>
            </w:r>
          </w:p>
        </w:tc>
        <w:tc>
          <w:tcPr>
            <w:tcW w:w="2100" w:type="dxa"/>
            <w:tcBorders/>
            <w:vAlign w:val="center"/>
          </w:tcPr>
          <w:p>
            <w:pPr>
              <w:jc w:val="left"/>
            </w:pPr>
            <w:r>
              <w:rPr>
                <w:rFonts w:ascii="宋体" w:eastAsia="宋体" w:hAnsi="宋体" w:cs="宋体"/>
                <w:b w:val="0"/>
                <w:i w:val="0"/>
                <w:color w:val="000000"/>
                <w:sz w:val="16"/>
              </w:rPr>
              <w:t xml:space="preserve">  物业管理费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31007</w:t>
            </w:r>
          </w:p>
        </w:tc>
        <w:tc>
          <w:tcPr>
            <w:tcW w:w="3420" w:type="dxa"/>
            <w:tcBorders/>
            <w:vAlign w:val="center"/>
          </w:tcPr>
          <w:p>
            <w:pPr>
              <w:jc w:val="left"/>
            </w:pPr>
            <w:r>
              <w:rPr>
                <w:rFonts w:ascii="宋体" w:eastAsia="宋体" w:hAnsi="宋体" w:cs="宋体"/>
                <w:b w:val="0"/>
                <w:i w:val="0"/>
                <w:color w:val="000000"/>
                <w:sz w:val="16"/>
              </w:rPr>
              <w:t xml:space="preserve">  信息网络及软件购置更新</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30112</w:t>
            </w:r>
          </w:p>
        </w:tc>
        <w:tc>
          <w:tcPr>
            <w:tcW w:w="2680" w:type="dxa"/>
            <w:tcBorders/>
            <w:vAlign w:val="center"/>
          </w:tcPr>
          <w:p>
            <w:pPr>
              <w:jc w:val="left"/>
            </w:pPr>
            <w:r>
              <w:rPr>
                <w:rFonts w:ascii="宋体" w:eastAsia="宋体" w:hAnsi="宋体" w:cs="宋体"/>
                <w:b w:val="0"/>
                <w:i w:val="0"/>
                <w:color w:val="000000"/>
                <w:sz w:val="16"/>
              </w:rPr>
              <w:t xml:space="preserve">  其他社会保障缴费</w:t>
            </w:r>
          </w:p>
        </w:tc>
        <w:tc>
          <w:tcPr>
            <w:tcW w:w="1360" w:type="dxa"/>
            <w:tcBorders/>
            <w:vAlign w:val="center"/>
          </w:tcPr>
          <w:p>
            <w:pPr>
              <w:jc w:val="right"/>
            </w:pPr>
            <w:r>
              <w:rPr>
                <w:rFonts w:ascii="宋体" w:eastAsia="宋体" w:hAnsi="宋体" w:cs="宋体"/>
                <w:b w:val="0"/>
                <w:i w:val="0"/>
                <w:color w:val="000000"/>
                <w:sz w:val="16"/>
              </w:rPr>
              <w:t xml:space="preserve">0.10</w:t>
            </w:r>
          </w:p>
        </w:tc>
        <w:tc>
          <w:tcPr>
            <w:tcW w:w="560" w:type="dxa"/>
            <w:tcBorders/>
            <w:vAlign w:val="center"/>
          </w:tcPr>
          <w:p>
            <w:pPr>
              <w:jc w:val="left"/>
            </w:pPr>
            <w:r>
              <w:rPr>
                <w:rFonts w:ascii="宋体" w:eastAsia="宋体" w:hAnsi="宋体" w:cs="宋体"/>
                <w:b w:val="0"/>
                <w:i w:val="0"/>
                <w:color w:val="000000"/>
                <w:sz w:val="16"/>
              </w:rPr>
              <w:t xml:space="preserve">30211</w:t>
            </w:r>
          </w:p>
        </w:tc>
        <w:tc>
          <w:tcPr>
            <w:tcW w:w="2100" w:type="dxa"/>
            <w:tcBorders/>
            <w:vAlign w:val="center"/>
          </w:tcPr>
          <w:p>
            <w:pPr>
              <w:jc w:val="left"/>
            </w:pPr>
            <w:r>
              <w:rPr>
                <w:rFonts w:ascii="宋体" w:eastAsia="宋体" w:hAnsi="宋体" w:cs="宋体"/>
                <w:b w:val="0"/>
                <w:i w:val="0"/>
                <w:color w:val="000000"/>
                <w:sz w:val="16"/>
              </w:rPr>
              <w:t xml:space="preserve">  差旅费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31008</w:t>
            </w:r>
          </w:p>
        </w:tc>
        <w:tc>
          <w:tcPr>
            <w:tcW w:w="3420" w:type="dxa"/>
            <w:tcBorders/>
            <w:vAlign w:val="center"/>
          </w:tcPr>
          <w:p>
            <w:pPr>
              <w:jc w:val="left"/>
            </w:pPr>
            <w:r>
              <w:rPr>
                <w:rFonts w:ascii="宋体" w:eastAsia="宋体" w:hAnsi="宋体" w:cs="宋体"/>
                <w:b w:val="0"/>
                <w:i w:val="0"/>
                <w:color w:val="000000"/>
                <w:sz w:val="16"/>
              </w:rPr>
              <w:t xml:space="preserve">  物资储备</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30113</w:t>
            </w:r>
          </w:p>
        </w:tc>
        <w:tc>
          <w:tcPr>
            <w:tcW w:w="2680" w:type="dxa"/>
            <w:tcBorders/>
            <w:vAlign w:val="center"/>
          </w:tcPr>
          <w:p>
            <w:pPr>
              <w:jc w:val="left"/>
            </w:pPr>
            <w:r>
              <w:rPr>
                <w:rFonts w:ascii="宋体" w:eastAsia="宋体" w:hAnsi="宋体" w:cs="宋体"/>
                <w:b w:val="0"/>
                <w:i w:val="0"/>
                <w:color w:val="000000"/>
                <w:sz w:val="16"/>
              </w:rPr>
              <w:t xml:space="preserve">  住房公积金</w:t>
            </w:r>
          </w:p>
        </w:tc>
        <w:tc>
          <w:tcPr>
            <w:tcW w:w="1360" w:type="dxa"/>
            <w:tcBorders/>
            <w:vAlign w:val="center"/>
          </w:tcPr>
          <w:p>
            <w:pPr>
              <w:jc w:val="right"/>
            </w:pPr>
            <w:r>
              <w:rPr>
                <w:rFonts w:ascii="宋体" w:eastAsia="宋体" w:hAnsi="宋体" w:cs="宋体"/>
                <w:b w:val="0"/>
                <w:i w:val="0"/>
                <w:color w:val="000000"/>
                <w:sz w:val="16"/>
              </w:rPr>
              <w:t xml:space="preserve">6.88</w:t>
            </w:r>
          </w:p>
        </w:tc>
        <w:tc>
          <w:tcPr>
            <w:tcW w:w="560" w:type="dxa"/>
            <w:tcBorders/>
            <w:vAlign w:val="center"/>
          </w:tcPr>
          <w:p>
            <w:pPr>
              <w:jc w:val="left"/>
            </w:pPr>
            <w:r>
              <w:rPr>
                <w:rFonts w:ascii="宋体" w:eastAsia="宋体" w:hAnsi="宋体" w:cs="宋体"/>
                <w:b w:val="0"/>
                <w:i w:val="0"/>
                <w:color w:val="000000"/>
                <w:sz w:val="16"/>
              </w:rPr>
              <w:t xml:space="preserve">30212</w:t>
            </w:r>
          </w:p>
        </w:tc>
        <w:tc>
          <w:tcPr>
            <w:tcW w:w="2100" w:type="dxa"/>
            <w:tcBorders/>
            <w:vAlign w:val="center"/>
          </w:tcPr>
          <w:p>
            <w:pPr>
              <w:jc w:val="left"/>
            </w:pPr>
            <w:r>
              <w:rPr>
                <w:rFonts w:ascii="宋体" w:eastAsia="宋体" w:hAnsi="宋体" w:cs="宋体"/>
                <w:b w:val="0"/>
                <w:i w:val="0"/>
                <w:color w:val="000000"/>
                <w:sz w:val="16"/>
              </w:rPr>
              <w:t xml:space="preserve">  因公出国（境）费用</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31009</w:t>
            </w:r>
          </w:p>
        </w:tc>
        <w:tc>
          <w:tcPr>
            <w:tcW w:w="3420" w:type="dxa"/>
            <w:tcBorders/>
            <w:vAlign w:val="center"/>
          </w:tcPr>
          <w:p>
            <w:pPr>
              <w:jc w:val="left"/>
            </w:pPr>
            <w:r>
              <w:rPr>
                <w:rFonts w:ascii="宋体" w:eastAsia="宋体" w:hAnsi="宋体" w:cs="宋体"/>
                <w:b w:val="0"/>
                <w:i w:val="0"/>
                <w:color w:val="000000"/>
                <w:sz w:val="16"/>
              </w:rPr>
              <w:t xml:space="preserve">  土地补偿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30114</w:t>
            </w:r>
          </w:p>
        </w:tc>
        <w:tc>
          <w:tcPr>
            <w:tcW w:w="2680" w:type="dxa"/>
            <w:tcBorders/>
            <w:vAlign w:val="center"/>
          </w:tcPr>
          <w:p>
            <w:pPr>
              <w:jc w:val="left"/>
            </w:pPr>
            <w:r>
              <w:rPr>
                <w:rFonts w:ascii="宋体" w:eastAsia="宋体" w:hAnsi="宋体" w:cs="宋体"/>
                <w:b w:val="0"/>
                <w:i w:val="0"/>
                <w:color w:val="000000"/>
                <w:sz w:val="16"/>
              </w:rPr>
              <w:t xml:space="preserve">  医疗费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30213</w:t>
            </w:r>
          </w:p>
        </w:tc>
        <w:tc>
          <w:tcPr>
            <w:tcW w:w="2100" w:type="dxa"/>
            <w:tcBorders/>
            <w:vAlign w:val="center"/>
          </w:tcPr>
          <w:p>
            <w:pPr>
              <w:jc w:val="left"/>
            </w:pPr>
            <w:r>
              <w:rPr>
                <w:rFonts w:ascii="宋体" w:eastAsia="宋体" w:hAnsi="宋体" w:cs="宋体"/>
                <w:b w:val="0"/>
                <w:i w:val="0"/>
                <w:color w:val="000000"/>
                <w:sz w:val="16"/>
              </w:rPr>
              <w:t xml:space="preserve">  维修（护）费</w:t>
            </w:r>
          </w:p>
        </w:tc>
        <w:tc>
          <w:tcPr>
            <w:tcW w:w="1360" w:type="dxa"/>
            <w:tcBorders/>
            <w:vAlign w:val="center"/>
          </w:tcPr>
          <w:p>
            <w:pPr>
              <w:jc w:val="right"/>
            </w:pPr>
            <w:r>
              <w:rPr>
                <w:rFonts w:ascii="宋体" w:eastAsia="宋体" w:hAnsi="宋体" w:cs="宋体"/>
                <w:b w:val="0"/>
                <w:i w:val="0"/>
                <w:color w:val="000000"/>
                <w:sz w:val="16"/>
              </w:rPr>
              <w:t xml:space="preserve">0.24</w:t>
            </w:r>
          </w:p>
        </w:tc>
        <w:tc>
          <w:tcPr>
            <w:tcW w:w="560" w:type="dxa"/>
            <w:tcBorders/>
            <w:vAlign w:val="center"/>
          </w:tcPr>
          <w:p>
            <w:pPr>
              <w:jc w:val="left"/>
            </w:pPr>
            <w:r>
              <w:rPr>
                <w:rFonts w:ascii="宋体" w:eastAsia="宋体" w:hAnsi="宋体" w:cs="宋体"/>
                <w:b w:val="0"/>
                <w:i w:val="0"/>
                <w:color w:val="000000"/>
                <w:sz w:val="16"/>
              </w:rPr>
              <w:t xml:space="preserve">31010</w:t>
            </w:r>
          </w:p>
        </w:tc>
        <w:tc>
          <w:tcPr>
            <w:tcW w:w="3420" w:type="dxa"/>
            <w:tcBorders/>
            <w:vAlign w:val="center"/>
          </w:tcPr>
          <w:p>
            <w:pPr>
              <w:jc w:val="left"/>
            </w:pPr>
            <w:r>
              <w:rPr>
                <w:rFonts w:ascii="宋体" w:eastAsia="宋体" w:hAnsi="宋体" w:cs="宋体"/>
                <w:b w:val="0"/>
                <w:i w:val="0"/>
                <w:color w:val="000000"/>
                <w:sz w:val="16"/>
              </w:rPr>
              <w:t xml:space="preserve">  安置补助</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30199</w:t>
            </w:r>
          </w:p>
        </w:tc>
        <w:tc>
          <w:tcPr>
            <w:tcW w:w="2680" w:type="dxa"/>
            <w:tcBorders/>
            <w:vAlign w:val="center"/>
          </w:tcPr>
          <w:p>
            <w:pPr>
              <w:jc w:val="left"/>
            </w:pPr>
            <w:r>
              <w:rPr>
                <w:rFonts w:ascii="宋体" w:eastAsia="宋体" w:hAnsi="宋体" w:cs="宋体"/>
                <w:b w:val="0"/>
                <w:i w:val="0"/>
                <w:color w:val="000000"/>
                <w:sz w:val="16"/>
              </w:rPr>
              <w:t xml:space="preserve">  其他工资福利支出</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30214</w:t>
            </w:r>
          </w:p>
        </w:tc>
        <w:tc>
          <w:tcPr>
            <w:tcW w:w="2100" w:type="dxa"/>
            <w:tcBorders/>
            <w:vAlign w:val="center"/>
          </w:tcPr>
          <w:p>
            <w:pPr>
              <w:jc w:val="left"/>
            </w:pPr>
            <w:r>
              <w:rPr>
                <w:rFonts w:ascii="宋体" w:eastAsia="宋体" w:hAnsi="宋体" w:cs="宋体"/>
                <w:b w:val="0"/>
                <w:i w:val="0"/>
                <w:color w:val="000000"/>
                <w:sz w:val="16"/>
              </w:rPr>
              <w:t xml:space="preserve">  租赁费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31011</w:t>
            </w:r>
          </w:p>
        </w:tc>
        <w:tc>
          <w:tcPr>
            <w:tcW w:w="3420" w:type="dxa"/>
            <w:tcBorders/>
            <w:vAlign w:val="center"/>
          </w:tcPr>
          <w:p>
            <w:pPr>
              <w:jc w:val="left"/>
            </w:pPr>
            <w:r>
              <w:rPr>
                <w:rFonts w:ascii="宋体" w:eastAsia="宋体" w:hAnsi="宋体" w:cs="宋体"/>
                <w:b w:val="0"/>
                <w:i w:val="0"/>
                <w:color w:val="000000"/>
                <w:sz w:val="16"/>
              </w:rPr>
              <w:t xml:space="preserve">  地上附着物和青苗补偿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w:t>
            </w:r>
          </w:p>
        </w:tc>
        <w:tc>
          <w:tcPr>
            <w:tcW w:w="2680" w:type="dxa"/>
            <w:tcBorders/>
            <w:vAlign w:val="center"/>
          </w:tcPr>
          <w:p>
            <w:pPr>
              <w:jc w:val="left"/>
            </w:pPr>
            <w:r>
              <w:rPr>
                <w:rFonts w:ascii="宋体" w:eastAsia="宋体" w:hAnsi="宋体" w:cs="宋体"/>
                <w:b w:val="0"/>
                <w:i w:val="0"/>
                <w:color w:val="000000"/>
                <w:sz w:val="16"/>
              </w:rPr>
              <w:t xml:space="preserve">对个人和家庭的补助</w:t>
            </w:r>
          </w:p>
        </w:tc>
        <w:tc>
          <w:tcPr>
            <w:tcW w:w="1360" w:type="dxa"/>
            <w:tcBorders/>
            <w:vAlign w:val="center"/>
          </w:tcPr>
          <w:p>
            <w:pPr>
              <w:jc w:val="right"/>
            </w:pPr>
            <w:r>
              <w:rPr>
                <w:rFonts w:ascii="宋体" w:eastAsia="宋体" w:hAnsi="宋体" w:cs="宋体"/>
                <w:b w:val="0"/>
                <w:i w:val="0"/>
                <w:color w:val="000000"/>
                <w:sz w:val="16"/>
              </w:rPr>
              <w:t xml:space="preserve">6.97</w:t>
            </w:r>
          </w:p>
        </w:tc>
        <w:tc>
          <w:tcPr>
            <w:tcW w:w="560" w:type="dxa"/>
            <w:tcBorders/>
            <w:vAlign w:val="center"/>
          </w:tcPr>
          <w:p>
            <w:pPr>
              <w:jc w:val="left"/>
            </w:pPr>
            <w:r>
              <w:rPr>
                <w:rFonts w:ascii="宋体" w:eastAsia="宋体" w:hAnsi="宋体" w:cs="宋体"/>
                <w:b w:val="0"/>
                <w:i w:val="0"/>
                <w:color w:val="000000"/>
                <w:sz w:val="16"/>
              </w:rPr>
              <w:t xml:space="preserve">30215</w:t>
            </w:r>
          </w:p>
        </w:tc>
        <w:tc>
          <w:tcPr>
            <w:tcW w:w="2100" w:type="dxa"/>
            <w:tcBorders/>
            <w:vAlign w:val="center"/>
          </w:tcPr>
          <w:p>
            <w:pPr>
              <w:jc w:val="left"/>
            </w:pPr>
            <w:r>
              <w:rPr>
                <w:rFonts w:ascii="宋体" w:eastAsia="宋体" w:hAnsi="宋体" w:cs="宋体"/>
                <w:b w:val="0"/>
                <w:i w:val="0"/>
                <w:color w:val="000000"/>
                <w:sz w:val="16"/>
              </w:rPr>
              <w:t xml:space="preserve">  会议费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31012</w:t>
            </w:r>
          </w:p>
        </w:tc>
        <w:tc>
          <w:tcPr>
            <w:tcW w:w="3420" w:type="dxa"/>
            <w:tcBorders/>
            <w:vAlign w:val="center"/>
          </w:tcPr>
          <w:p>
            <w:pPr>
              <w:jc w:val="left"/>
            </w:pPr>
            <w:r>
              <w:rPr>
                <w:rFonts w:ascii="宋体" w:eastAsia="宋体" w:hAnsi="宋体" w:cs="宋体"/>
                <w:b w:val="0"/>
                <w:i w:val="0"/>
                <w:color w:val="000000"/>
                <w:sz w:val="16"/>
              </w:rPr>
              <w:t xml:space="preserve">  拆迁补偿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30301</w:t>
            </w:r>
          </w:p>
        </w:tc>
        <w:tc>
          <w:tcPr>
            <w:tcW w:w="2680" w:type="dxa"/>
            <w:tcBorders/>
            <w:vAlign w:val="center"/>
          </w:tcPr>
          <w:p>
            <w:pPr>
              <w:jc w:val="left"/>
            </w:pPr>
            <w:r>
              <w:rPr>
                <w:rFonts w:ascii="宋体" w:eastAsia="宋体" w:hAnsi="宋体" w:cs="宋体"/>
                <w:b w:val="0"/>
                <w:i w:val="0"/>
                <w:color w:val="000000"/>
                <w:sz w:val="16"/>
              </w:rPr>
              <w:t xml:space="preserve">  离休费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30216</w:t>
            </w:r>
          </w:p>
        </w:tc>
        <w:tc>
          <w:tcPr>
            <w:tcW w:w="2100" w:type="dxa"/>
            <w:tcBorders/>
            <w:vAlign w:val="center"/>
          </w:tcPr>
          <w:p>
            <w:pPr>
              <w:jc w:val="left"/>
            </w:pPr>
            <w:r>
              <w:rPr>
                <w:rFonts w:ascii="宋体" w:eastAsia="宋体" w:hAnsi="宋体" w:cs="宋体"/>
                <w:b w:val="0"/>
                <w:i w:val="0"/>
                <w:color w:val="000000"/>
                <w:sz w:val="16"/>
              </w:rPr>
              <w:t xml:space="preserve">  培训费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31013</w:t>
            </w:r>
          </w:p>
        </w:tc>
        <w:tc>
          <w:tcPr>
            <w:tcW w:w="3420" w:type="dxa"/>
            <w:tcBorders/>
            <w:vAlign w:val="center"/>
          </w:tcPr>
          <w:p>
            <w:pPr>
              <w:jc w:val="left"/>
            </w:pPr>
            <w:r>
              <w:rPr>
                <w:rFonts w:ascii="宋体" w:eastAsia="宋体" w:hAnsi="宋体" w:cs="宋体"/>
                <w:b w:val="0"/>
                <w:i w:val="0"/>
                <w:color w:val="000000"/>
                <w:sz w:val="16"/>
              </w:rPr>
              <w:t xml:space="preserve">  公务用车购置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30302</w:t>
            </w:r>
          </w:p>
        </w:tc>
        <w:tc>
          <w:tcPr>
            <w:tcW w:w="2680" w:type="dxa"/>
            <w:tcBorders/>
            <w:vAlign w:val="center"/>
          </w:tcPr>
          <w:p>
            <w:pPr>
              <w:jc w:val="left"/>
            </w:pPr>
            <w:r>
              <w:rPr>
                <w:rFonts w:ascii="宋体" w:eastAsia="宋体" w:hAnsi="宋体" w:cs="宋体"/>
                <w:b w:val="0"/>
                <w:i w:val="0"/>
                <w:color w:val="000000"/>
                <w:sz w:val="16"/>
              </w:rPr>
              <w:t xml:space="preserve">  退休费</w:t>
            </w:r>
          </w:p>
        </w:tc>
        <w:tc>
          <w:tcPr>
            <w:tcW w:w="1360" w:type="dxa"/>
            <w:tcBorders/>
            <w:vAlign w:val="center"/>
          </w:tcPr>
          <w:p>
            <w:pPr>
              <w:jc w:val="right"/>
            </w:pPr>
            <w:r>
              <w:rPr>
                <w:rFonts w:ascii="宋体" w:eastAsia="宋体" w:hAnsi="宋体" w:cs="宋体"/>
                <w:b w:val="0"/>
                <w:i w:val="0"/>
                <w:color w:val="000000"/>
                <w:sz w:val="16"/>
              </w:rPr>
              <w:t xml:space="preserve">6.97</w:t>
            </w:r>
          </w:p>
        </w:tc>
        <w:tc>
          <w:tcPr>
            <w:tcW w:w="560" w:type="dxa"/>
            <w:tcBorders/>
            <w:vAlign w:val="center"/>
          </w:tcPr>
          <w:p>
            <w:pPr>
              <w:jc w:val="left"/>
            </w:pPr>
            <w:r>
              <w:rPr>
                <w:rFonts w:ascii="宋体" w:eastAsia="宋体" w:hAnsi="宋体" w:cs="宋体"/>
                <w:b w:val="0"/>
                <w:i w:val="0"/>
                <w:color w:val="000000"/>
                <w:sz w:val="16"/>
              </w:rPr>
              <w:t xml:space="preserve">30217</w:t>
            </w:r>
          </w:p>
        </w:tc>
        <w:tc>
          <w:tcPr>
            <w:tcW w:w="2100" w:type="dxa"/>
            <w:tcBorders/>
            <w:vAlign w:val="center"/>
          </w:tcPr>
          <w:p>
            <w:pPr>
              <w:jc w:val="left"/>
            </w:pPr>
            <w:r>
              <w:rPr>
                <w:rFonts w:ascii="宋体" w:eastAsia="宋体" w:hAnsi="宋体" w:cs="宋体"/>
                <w:b w:val="0"/>
                <w:i w:val="0"/>
                <w:color w:val="000000"/>
                <w:sz w:val="16"/>
              </w:rPr>
              <w:t xml:space="preserve">  公务接待费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31019</w:t>
            </w:r>
          </w:p>
        </w:tc>
        <w:tc>
          <w:tcPr>
            <w:tcW w:w="3420" w:type="dxa"/>
            <w:tcBorders/>
            <w:vAlign w:val="center"/>
          </w:tcPr>
          <w:p>
            <w:pPr>
              <w:jc w:val="left"/>
            </w:pPr>
            <w:r>
              <w:rPr>
                <w:rFonts w:ascii="宋体" w:eastAsia="宋体" w:hAnsi="宋体" w:cs="宋体"/>
                <w:b w:val="0"/>
                <w:i w:val="0"/>
                <w:color w:val="000000"/>
                <w:sz w:val="16"/>
              </w:rPr>
              <w:t xml:space="preserve">  其他交通工具购置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30303</w:t>
            </w:r>
          </w:p>
        </w:tc>
        <w:tc>
          <w:tcPr>
            <w:tcW w:w="2680" w:type="dxa"/>
            <w:tcBorders/>
            <w:vAlign w:val="center"/>
          </w:tcPr>
          <w:p>
            <w:pPr>
              <w:jc w:val="left"/>
            </w:pPr>
            <w:r>
              <w:rPr>
                <w:rFonts w:ascii="宋体" w:eastAsia="宋体" w:hAnsi="宋体" w:cs="宋体"/>
                <w:b w:val="0"/>
                <w:i w:val="0"/>
                <w:color w:val="000000"/>
                <w:sz w:val="16"/>
              </w:rPr>
              <w:t xml:space="preserve">  退职（役）费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30218</w:t>
            </w:r>
          </w:p>
        </w:tc>
        <w:tc>
          <w:tcPr>
            <w:tcW w:w="2100" w:type="dxa"/>
            <w:tcBorders/>
            <w:vAlign w:val="center"/>
          </w:tcPr>
          <w:p>
            <w:pPr>
              <w:jc w:val="left"/>
            </w:pPr>
            <w:r>
              <w:rPr>
                <w:rFonts w:ascii="宋体" w:eastAsia="宋体" w:hAnsi="宋体" w:cs="宋体"/>
                <w:b w:val="0"/>
                <w:i w:val="0"/>
                <w:color w:val="000000"/>
                <w:sz w:val="16"/>
              </w:rPr>
              <w:t xml:space="preserve">  专用材料费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31021</w:t>
            </w:r>
          </w:p>
        </w:tc>
        <w:tc>
          <w:tcPr>
            <w:tcW w:w="3420" w:type="dxa"/>
            <w:tcBorders/>
            <w:vAlign w:val="center"/>
          </w:tcPr>
          <w:p>
            <w:pPr>
              <w:jc w:val="left"/>
            </w:pPr>
            <w:r>
              <w:rPr>
                <w:rFonts w:ascii="宋体" w:eastAsia="宋体" w:hAnsi="宋体" w:cs="宋体"/>
                <w:b w:val="0"/>
                <w:i w:val="0"/>
                <w:color w:val="000000"/>
                <w:sz w:val="16"/>
              </w:rPr>
              <w:t xml:space="preserve">  文物和陈列品购置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30304</w:t>
            </w:r>
          </w:p>
        </w:tc>
        <w:tc>
          <w:tcPr>
            <w:tcW w:w="2680" w:type="dxa"/>
            <w:tcBorders/>
            <w:vAlign w:val="center"/>
          </w:tcPr>
          <w:p>
            <w:pPr>
              <w:jc w:val="left"/>
            </w:pPr>
            <w:r>
              <w:rPr>
                <w:rFonts w:ascii="宋体" w:eastAsia="宋体" w:hAnsi="宋体" w:cs="宋体"/>
                <w:b w:val="0"/>
                <w:i w:val="0"/>
                <w:color w:val="000000"/>
                <w:sz w:val="16"/>
              </w:rPr>
              <w:t xml:space="preserve">  抚恤金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30224</w:t>
            </w:r>
          </w:p>
        </w:tc>
        <w:tc>
          <w:tcPr>
            <w:tcW w:w="2100" w:type="dxa"/>
            <w:tcBorders/>
            <w:vAlign w:val="center"/>
          </w:tcPr>
          <w:p>
            <w:pPr>
              <w:jc w:val="left"/>
            </w:pPr>
            <w:r>
              <w:rPr>
                <w:rFonts w:ascii="宋体" w:eastAsia="宋体" w:hAnsi="宋体" w:cs="宋体"/>
                <w:b w:val="0"/>
                <w:i w:val="0"/>
                <w:color w:val="000000"/>
                <w:sz w:val="16"/>
              </w:rPr>
              <w:t xml:space="preserve">  被装购置费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31022</w:t>
            </w:r>
          </w:p>
        </w:tc>
        <w:tc>
          <w:tcPr>
            <w:tcW w:w="3420" w:type="dxa"/>
            <w:tcBorders/>
            <w:vAlign w:val="center"/>
          </w:tcPr>
          <w:p>
            <w:pPr>
              <w:jc w:val="left"/>
            </w:pPr>
            <w:r>
              <w:rPr>
                <w:rFonts w:ascii="宋体" w:eastAsia="宋体" w:hAnsi="宋体" w:cs="宋体"/>
                <w:b w:val="0"/>
                <w:i w:val="0"/>
                <w:color w:val="000000"/>
                <w:sz w:val="16"/>
              </w:rPr>
              <w:t xml:space="preserve">  无形资产购置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30305</w:t>
            </w:r>
          </w:p>
        </w:tc>
        <w:tc>
          <w:tcPr>
            <w:tcW w:w="2680" w:type="dxa"/>
            <w:tcBorders/>
            <w:vAlign w:val="center"/>
          </w:tcPr>
          <w:p>
            <w:pPr>
              <w:jc w:val="left"/>
            </w:pPr>
            <w:r>
              <w:rPr>
                <w:rFonts w:ascii="宋体" w:eastAsia="宋体" w:hAnsi="宋体" w:cs="宋体"/>
                <w:b w:val="0"/>
                <w:i w:val="0"/>
                <w:color w:val="000000"/>
                <w:sz w:val="16"/>
              </w:rPr>
              <w:t xml:space="preserve">  生活补助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30225</w:t>
            </w:r>
          </w:p>
        </w:tc>
        <w:tc>
          <w:tcPr>
            <w:tcW w:w="2100" w:type="dxa"/>
            <w:tcBorders/>
            <w:vAlign w:val="center"/>
          </w:tcPr>
          <w:p>
            <w:pPr>
              <w:jc w:val="left"/>
            </w:pPr>
            <w:r>
              <w:rPr>
                <w:rFonts w:ascii="宋体" w:eastAsia="宋体" w:hAnsi="宋体" w:cs="宋体"/>
                <w:b w:val="0"/>
                <w:i w:val="0"/>
                <w:color w:val="000000"/>
                <w:sz w:val="16"/>
              </w:rPr>
              <w:t xml:space="preserve">  专用燃料费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31099</w:t>
            </w:r>
          </w:p>
        </w:tc>
        <w:tc>
          <w:tcPr>
            <w:tcW w:w="3420" w:type="dxa"/>
            <w:tcBorders/>
            <w:vAlign w:val="center"/>
          </w:tcPr>
          <w:p>
            <w:pPr>
              <w:jc w:val="left"/>
            </w:pPr>
            <w:r>
              <w:rPr>
                <w:rFonts w:ascii="宋体" w:eastAsia="宋体" w:hAnsi="宋体" w:cs="宋体"/>
                <w:b w:val="0"/>
                <w:i w:val="0"/>
                <w:color w:val="000000"/>
                <w:sz w:val="16"/>
              </w:rPr>
              <w:t xml:space="preserve">  其他资本性支出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30306</w:t>
            </w:r>
          </w:p>
        </w:tc>
        <w:tc>
          <w:tcPr>
            <w:tcW w:w="2680" w:type="dxa"/>
            <w:tcBorders/>
            <w:vAlign w:val="center"/>
          </w:tcPr>
          <w:p>
            <w:pPr>
              <w:jc w:val="left"/>
            </w:pPr>
            <w:r>
              <w:rPr>
                <w:rFonts w:ascii="宋体" w:eastAsia="宋体" w:hAnsi="宋体" w:cs="宋体"/>
                <w:b w:val="0"/>
                <w:i w:val="0"/>
                <w:color w:val="000000"/>
                <w:sz w:val="16"/>
              </w:rPr>
              <w:t xml:space="preserve">  救济费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30226</w:t>
            </w:r>
          </w:p>
        </w:tc>
        <w:tc>
          <w:tcPr>
            <w:tcW w:w="2100" w:type="dxa"/>
            <w:tcBorders/>
            <w:vAlign w:val="center"/>
          </w:tcPr>
          <w:p>
            <w:pPr>
              <w:jc w:val="left"/>
            </w:pPr>
            <w:r>
              <w:rPr>
                <w:rFonts w:ascii="宋体" w:eastAsia="宋体" w:hAnsi="宋体" w:cs="宋体"/>
                <w:b w:val="0"/>
                <w:i w:val="0"/>
                <w:color w:val="000000"/>
                <w:sz w:val="16"/>
              </w:rPr>
              <w:t xml:space="preserve">  劳务费</w:t>
            </w:r>
          </w:p>
        </w:tc>
        <w:tc>
          <w:tcPr>
            <w:tcW w:w="1360" w:type="dxa"/>
            <w:tcBorders/>
            <w:vAlign w:val="center"/>
          </w:tcPr>
          <w:p>
            <w:pPr>
              <w:jc w:val="right"/>
            </w:pPr>
            <w:r>
              <w:rPr>
                <w:rFonts w:ascii="宋体" w:eastAsia="宋体" w:hAnsi="宋体" w:cs="宋体"/>
                <w:b w:val="0"/>
                <w:i w:val="0"/>
                <w:color w:val="000000"/>
                <w:sz w:val="16"/>
              </w:rPr>
              <w:t xml:space="preserve">1.83</w:t>
            </w:r>
          </w:p>
        </w:tc>
        <w:tc>
          <w:tcPr>
            <w:tcW w:w="560" w:type="dxa"/>
            <w:tcBorders/>
            <w:vAlign w:val="center"/>
          </w:tcPr>
          <w:p>
            <w:pPr>
              <w:jc w:val="left"/>
            </w:pPr>
            <w:r>
              <w:rPr>
                <w:rFonts w:ascii="宋体" w:eastAsia="宋体" w:hAnsi="宋体" w:cs="宋体"/>
                <w:b w:val="0"/>
                <w:i w:val="0"/>
                <w:color w:val="000000"/>
                <w:sz w:val="16"/>
              </w:rPr>
              <w:t xml:space="preserve">399</w:t>
            </w:r>
          </w:p>
        </w:tc>
        <w:tc>
          <w:tcPr>
            <w:tcW w:w="3420" w:type="dxa"/>
            <w:tcBorders/>
            <w:vAlign w:val="center"/>
          </w:tcPr>
          <w:p>
            <w:pPr>
              <w:jc w:val="left"/>
            </w:pPr>
            <w:r>
              <w:rPr>
                <w:rFonts w:ascii="宋体" w:eastAsia="宋体" w:hAnsi="宋体" w:cs="宋体"/>
                <w:b w:val="0"/>
                <w:i w:val="0"/>
                <w:color w:val="000000"/>
                <w:sz w:val="16"/>
              </w:rPr>
              <w:t xml:space="preserve">其他支出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30307</w:t>
            </w:r>
          </w:p>
        </w:tc>
        <w:tc>
          <w:tcPr>
            <w:tcW w:w="2680" w:type="dxa"/>
            <w:tcBorders/>
            <w:vAlign w:val="center"/>
          </w:tcPr>
          <w:p>
            <w:pPr>
              <w:jc w:val="left"/>
            </w:pPr>
            <w:r>
              <w:rPr>
                <w:rFonts w:ascii="宋体" w:eastAsia="宋体" w:hAnsi="宋体" w:cs="宋体"/>
                <w:b w:val="0"/>
                <w:i w:val="0"/>
                <w:color w:val="000000"/>
                <w:sz w:val="16"/>
              </w:rPr>
              <w:t xml:space="preserve">  医疗费补助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30227</w:t>
            </w:r>
          </w:p>
        </w:tc>
        <w:tc>
          <w:tcPr>
            <w:tcW w:w="2100" w:type="dxa"/>
            <w:tcBorders/>
            <w:vAlign w:val="center"/>
          </w:tcPr>
          <w:p>
            <w:pPr>
              <w:jc w:val="left"/>
            </w:pPr>
            <w:r>
              <w:rPr>
                <w:rFonts w:ascii="宋体" w:eastAsia="宋体" w:hAnsi="宋体" w:cs="宋体"/>
                <w:b w:val="0"/>
                <w:i w:val="0"/>
                <w:color w:val="000000"/>
                <w:sz w:val="16"/>
              </w:rPr>
              <w:t xml:space="preserve">  委托业务费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39907</w:t>
            </w:r>
          </w:p>
        </w:tc>
        <w:tc>
          <w:tcPr>
            <w:tcW w:w="3420" w:type="dxa"/>
            <w:tcBorders/>
            <w:vAlign w:val="center"/>
          </w:tcPr>
          <w:p>
            <w:pPr>
              <w:jc w:val="left"/>
            </w:pPr>
            <w:r>
              <w:rPr>
                <w:rFonts w:ascii="宋体" w:eastAsia="宋体" w:hAnsi="宋体" w:cs="宋体"/>
                <w:b w:val="0"/>
                <w:i w:val="0"/>
                <w:color w:val="000000"/>
                <w:sz w:val="16"/>
              </w:rPr>
              <w:t xml:space="preserve">  国家赔偿费用支出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30308</w:t>
            </w:r>
          </w:p>
        </w:tc>
        <w:tc>
          <w:tcPr>
            <w:tcW w:w="2680" w:type="dxa"/>
            <w:tcBorders/>
            <w:vAlign w:val="center"/>
          </w:tcPr>
          <w:p>
            <w:pPr>
              <w:jc w:val="left"/>
            </w:pPr>
            <w:r>
              <w:rPr>
                <w:rFonts w:ascii="宋体" w:eastAsia="宋体" w:hAnsi="宋体" w:cs="宋体"/>
                <w:b w:val="0"/>
                <w:i w:val="0"/>
                <w:color w:val="000000"/>
                <w:sz w:val="16"/>
              </w:rPr>
              <w:t xml:space="preserve">  助学金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30228</w:t>
            </w:r>
          </w:p>
        </w:tc>
        <w:tc>
          <w:tcPr>
            <w:tcW w:w="2100" w:type="dxa"/>
            <w:tcBorders/>
            <w:vAlign w:val="center"/>
          </w:tcPr>
          <w:p>
            <w:pPr>
              <w:jc w:val="left"/>
            </w:pPr>
            <w:r>
              <w:rPr>
                <w:rFonts w:ascii="宋体" w:eastAsia="宋体" w:hAnsi="宋体" w:cs="宋体"/>
                <w:b w:val="0"/>
                <w:i w:val="0"/>
                <w:color w:val="000000"/>
                <w:sz w:val="16"/>
              </w:rPr>
              <w:t xml:space="preserve">  工会经费</w:t>
            </w:r>
          </w:p>
        </w:tc>
        <w:tc>
          <w:tcPr>
            <w:tcW w:w="1360" w:type="dxa"/>
            <w:tcBorders/>
            <w:vAlign w:val="center"/>
          </w:tcPr>
          <w:p>
            <w:pPr>
              <w:jc w:val="right"/>
            </w:pPr>
            <w:r>
              <w:rPr>
                <w:rFonts w:ascii="宋体" w:eastAsia="宋体" w:hAnsi="宋体" w:cs="宋体"/>
                <w:b w:val="0"/>
                <w:i w:val="0"/>
                <w:color w:val="000000"/>
                <w:sz w:val="16"/>
              </w:rPr>
              <w:t xml:space="preserve">0.62</w:t>
            </w:r>
          </w:p>
        </w:tc>
        <w:tc>
          <w:tcPr>
            <w:tcW w:w="560" w:type="dxa"/>
            <w:tcBorders/>
            <w:vAlign w:val="center"/>
          </w:tcPr>
          <w:p>
            <w:pPr>
              <w:jc w:val="left"/>
            </w:pPr>
            <w:r>
              <w:rPr>
                <w:rFonts w:ascii="宋体" w:eastAsia="宋体" w:hAnsi="宋体" w:cs="宋体"/>
                <w:b w:val="0"/>
                <w:i w:val="0"/>
                <w:color w:val="000000"/>
                <w:sz w:val="16"/>
              </w:rPr>
              <w:t xml:space="preserve">39908</w:t>
            </w:r>
          </w:p>
        </w:tc>
        <w:tc>
          <w:tcPr>
            <w:tcW w:w="3420" w:type="dxa"/>
            <w:tcBorders/>
            <w:vAlign w:val="center"/>
          </w:tcPr>
          <w:p>
            <w:pPr>
              <w:jc w:val="left"/>
            </w:pPr>
            <w:r>
              <w:rPr>
                <w:rFonts w:ascii="宋体" w:eastAsia="宋体" w:hAnsi="宋体" w:cs="宋体"/>
                <w:b w:val="0"/>
                <w:i w:val="0"/>
                <w:color w:val="000000"/>
                <w:sz w:val="16"/>
              </w:rPr>
              <w:t xml:space="preserve">  对民间非营利组织和群众性自治组织补贴</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30309</w:t>
            </w:r>
          </w:p>
        </w:tc>
        <w:tc>
          <w:tcPr>
            <w:tcW w:w="2680" w:type="dxa"/>
            <w:tcBorders/>
            <w:vAlign w:val="center"/>
          </w:tcPr>
          <w:p>
            <w:pPr>
              <w:jc w:val="left"/>
            </w:pPr>
            <w:r>
              <w:rPr>
                <w:rFonts w:ascii="宋体" w:eastAsia="宋体" w:hAnsi="宋体" w:cs="宋体"/>
                <w:b w:val="0"/>
                <w:i w:val="0"/>
                <w:color w:val="000000"/>
                <w:sz w:val="16"/>
              </w:rPr>
              <w:t xml:space="preserve">  奖励金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30229</w:t>
            </w:r>
          </w:p>
        </w:tc>
        <w:tc>
          <w:tcPr>
            <w:tcW w:w="2100" w:type="dxa"/>
            <w:tcBorders/>
            <w:vAlign w:val="center"/>
          </w:tcPr>
          <w:p>
            <w:pPr>
              <w:jc w:val="left"/>
            </w:pPr>
            <w:r>
              <w:rPr>
                <w:rFonts w:ascii="宋体" w:eastAsia="宋体" w:hAnsi="宋体" w:cs="宋体"/>
                <w:b w:val="0"/>
                <w:i w:val="0"/>
                <w:color w:val="000000"/>
                <w:sz w:val="16"/>
              </w:rPr>
              <w:t xml:space="preserve">  福利费</w:t>
            </w:r>
          </w:p>
        </w:tc>
        <w:tc>
          <w:tcPr>
            <w:tcW w:w="1360" w:type="dxa"/>
            <w:tcBorders/>
            <w:vAlign w:val="center"/>
          </w:tcPr>
          <w:p>
            <w:pPr>
              <w:jc w:val="right"/>
            </w:pPr>
            <w:r>
              <w:rPr>
                <w:rFonts w:ascii="宋体" w:eastAsia="宋体" w:hAnsi="宋体" w:cs="宋体"/>
                <w:b w:val="0"/>
                <w:i w:val="0"/>
                <w:color w:val="000000"/>
                <w:sz w:val="16"/>
              </w:rPr>
              <w:t xml:space="preserve">0.60</w:t>
            </w:r>
          </w:p>
        </w:tc>
        <w:tc>
          <w:tcPr>
            <w:tcW w:w="560" w:type="dxa"/>
            <w:tcBorders/>
            <w:vAlign w:val="center"/>
          </w:tcPr>
          <w:p>
            <w:pPr>
              <w:jc w:val="left"/>
            </w:pPr>
            <w:r>
              <w:rPr>
                <w:rFonts w:ascii="宋体" w:eastAsia="宋体" w:hAnsi="宋体" w:cs="宋体"/>
                <w:b w:val="0"/>
                <w:i w:val="0"/>
                <w:color w:val="000000"/>
                <w:sz w:val="16"/>
              </w:rPr>
              <w:t xml:space="preserve">39909</w:t>
            </w:r>
          </w:p>
        </w:tc>
        <w:tc>
          <w:tcPr>
            <w:tcW w:w="3420" w:type="dxa"/>
            <w:tcBorders/>
            <w:vAlign w:val="center"/>
          </w:tcPr>
          <w:p>
            <w:pPr>
              <w:jc w:val="left"/>
            </w:pPr>
            <w:r>
              <w:rPr>
                <w:rFonts w:ascii="宋体" w:eastAsia="宋体" w:hAnsi="宋体" w:cs="宋体"/>
                <w:b w:val="0"/>
                <w:i w:val="0"/>
                <w:color w:val="000000"/>
                <w:sz w:val="16"/>
              </w:rPr>
              <w:t xml:space="preserve">  经常性赠与</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30310</w:t>
            </w:r>
          </w:p>
        </w:tc>
        <w:tc>
          <w:tcPr>
            <w:tcW w:w="2680" w:type="dxa"/>
            <w:tcBorders/>
            <w:vAlign w:val="center"/>
          </w:tcPr>
          <w:p>
            <w:pPr>
              <w:jc w:val="left"/>
            </w:pPr>
            <w:r>
              <w:rPr>
                <w:rFonts w:ascii="宋体" w:eastAsia="宋体" w:hAnsi="宋体" w:cs="宋体"/>
                <w:b w:val="0"/>
                <w:i w:val="0"/>
                <w:color w:val="000000"/>
                <w:sz w:val="16"/>
              </w:rPr>
              <w:t xml:space="preserve">  个人农业生产补贴</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30231</w:t>
            </w:r>
          </w:p>
        </w:tc>
        <w:tc>
          <w:tcPr>
            <w:tcW w:w="2100" w:type="dxa"/>
            <w:tcBorders/>
            <w:vAlign w:val="center"/>
          </w:tcPr>
          <w:p>
            <w:pPr>
              <w:jc w:val="left"/>
            </w:pPr>
            <w:r>
              <w:rPr>
                <w:rFonts w:ascii="宋体" w:eastAsia="宋体" w:hAnsi="宋体" w:cs="宋体"/>
                <w:b w:val="0"/>
                <w:i w:val="0"/>
                <w:color w:val="000000"/>
                <w:sz w:val="16"/>
              </w:rPr>
              <w:t xml:space="preserve">  公务用车运行维护费</w:t>
            </w:r>
          </w:p>
        </w:tc>
        <w:tc>
          <w:tcPr>
            <w:tcW w:w="1360" w:type="dxa"/>
            <w:tcBorders/>
            <w:vAlign w:val="center"/>
          </w:tcPr>
          <w:p>
            <w:pPr>
              <w:jc w:val="right"/>
            </w:pPr>
            <w:r>
              <w:rPr>
                <w:rFonts w:ascii="宋体" w:eastAsia="宋体" w:hAnsi="宋体" w:cs="宋体"/>
                <w:b w:val="0"/>
                <w:i w:val="0"/>
                <w:color w:val="000000"/>
                <w:sz w:val="16"/>
              </w:rPr>
              <w:t xml:space="preserve">0.54</w:t>
            </w:r>
          </w:p>
        </w:tc>
        <w:tc>
          <w:tcPr>
            <w:tcW w:w="560" w:type="dxa"/>
            <w:tcBorders/>
            <w:vAlign w:val="center"/>
          </w:tcPr>
          <w:p>
            <w:pPr>
              <w:jc w:val="left"/>
            </w:pPr>
            <w:r>
              <w:rPr>
                <w:rFonts w:ascii="宋体" w:eastAsia="宋体" w:hAnsi="宋体" w:cs="宋体"/>
                <w:b w:val="0"/>
                <w:i w:val="0"/>
                <w:color w:val="000000"/>
                <w:sz w:val="16"/>
              </w:rPr>
              <w:t xml:space="preserve">39910</w:t>
            </w:r>
          </w:p>
        </w:tc>
        <w:tc>
          <w:tcPr>
            <w:tcW w:w="3420" w:type="dxa"/>
            <w:tcBorders/>
            <w:vAlign w:val="center"/>
          </w:tcPr>
          <w:p>
            <w:pPr>
              <w:jc w:val="left"/>
            </w:pPr>
            <w:r>
              <w:rPr>
                <w:rFonts w:ascii="宋体" w:eastAsia="宋体" w:hAnsi="宋体" w:cs="宋体"/>
                <w:b w:val="0"/>
                <w:i w:val="0"/>
                <w:color w:val="000000"/>
                <w:sz w:val="16"/>
              </w:rPr>
              <w:t xml:space="preserve">  资本性赠与</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30311</w:t>
            </w:r>
          </w:p>
        </w:tc>
        <w:tc>
          <w:tcPr>
            <w:tcW w:w="2680" w:type="dxa"/>
            <w:tcBorders/>
            <w:vAlign w:val="center"/>
          </w:tcPr>
          <w:p>
            <w:pPr>
              <w:jc w:val="left"/>
            </w:pPr>
            <w:r>
              <w:rPr>
                <w:rFonts w:ascii="宋体" w:eastAsia="宋体" w:hAnsi="宋体" w:cs="宋体"/>
                <w:b w:val="0"/>
                <w:i w:val="0"/>
                <w:color w:val="000000"/>
                <w:sz w:val="16"/>
              </w:rPr>
              <w:t xml:space="preserve">  代缴社会保险费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30239</w:t>
            </w:r>
          </w:p>
        </w:tc>
        <w:tc>
          <w:tcPr>
            <w:tcW w:w="2100" w:type="dxa"/>
            <w:tcBorders/>
            <w:vAlign w:val="center"/>
          </w:tcPr>
          <w:p>
            <w:pPr>
              <w:jc w:val="left"/>
            </w:pPr>
            <w:r>
              <w:rPr>
                <w:rFonts w:ascii="宋体" w:eastAsia="宋体" w:hAnsi="宋体" w:cs="宋体"/>
                <w:b w:val="0"/>
                <w:i w:val="0"/>
                <w:color w:val="000000"/>
                <w:sz w:val="16"/>
              </w:rPr>
              <w:t xml:space="preserve">  其他交通费用</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39999</w:t>
            </w:r>
          </w:p>
        </w:tc>
        <w:tc>
          <w:tcPr>
            <w:tcW w:w="3420" w:type="dxa"/>
            <w:tcBorders/>
            <w:vAlign w:val="center"/>
          </w:tcPr>
          <w:p>
            <w:pPr>
              <w:jc w:val="left"/>
            </w:pPr>
            <w:r>
              <w:rPr>
                <w:rFonts w:ascii="宋体" w:eastAsia="宋体" w:hAnsi="宋体" w:cs="宋体"/>
                <w:b w:val="0"/>
                <w:i w:val="0"/>
                <w:color w:val="000000"/>
                <w:sz w:val="16"/>
              </w:rPr>
              <w:t xml:space="preserve">  其他支出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30399</w:t>
            </w:r>
          </w:p>
        </w:tc>
        <w:tc>
          <w:tcPr>
            <w:tcW w:w="2680" w:type="dxa"/>
            <w:tcBorders/>
            <w:vAlign w:val="center"/>
          </w:tcPr>
          <w:p>
            <w:pPr>
              <w:jc w:val="left"/>
            </w:pPr>
            <w:r>
              <w:rPr>
                <w:rFonts w:ascii="宋体" w:eastAsia="宋体" w:hAnsi="宋体" w:cs="宋体"/>
                <w:b w:val="0"/>
                <w:i w:val="0"/>
                <w:color w:val="000000"/>
                <w:sz w:val="16"/>
              </w:rPr>
              <w:t xml:space="preserve">  其他对个人和家庭的补助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30240</w:t>
            </w:r>
          </w:p>
        </w:tc>
        <w:tc>
          <w:tcPr>
            <w:tcW w:w="2100" w:type="dxa"/>
            <w:tcBorders/>
            <w:vAlign w:val="center"/>
          </w:tcPr>
          <w:p>
            <w:pPr>
              <w:jc w:val="left"/>
            </w:pPr>
            <w:r>
              <w:rPr>
                <w:rFonts w:ascii="宋体" w:eastAsia="宋体" w:hAnsi="宋体" w:cs="宋体"/>
                <w:b w:val="0"/>
                <w:i w:val="0"/>
                <w:color w:val="000000"/>
                <w:sz w:val="16"/>
              </w:rPr>
              <w:t xml:space="preserve">  税金及附加费用</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p>
        </w:tc>
        <w:tc>
          <w:tcPr>
            <w:tcW w:w="3420" w:type="dxa"/>
            <w:tcBorders/>
            <w:vAlign w:val="center"/>
          </w:tcPr>
          <w:p>
            <w:pPr/>
          </w:p>
        </w:tc>
        <w:tc>
          <w:tcPr>
            <w:tcW w:w="1358" w:type="dxa"/>
            <w:tcBorders/>
            <w:vAlign w:val="center"/>
          </w:tcPr>
          <w:p>
            <w:pPr/>
          </w:p>
        </w:tc>
      </w:tr>
      <w:tr>
        <w:trPr>
          <w:trHeight w:hRule="exact" w:val="341"/>
          <w:jc w:val="center"/>
        </w:trPr>
        <w:tc>
          <w:tcPr>
            <w:tcW w:w="560" w:type="dxa"/>
            <w:tcBorders/>
            <w:vAlign w:val="center"/>
          </w:tcPr>
          <w:p>
            <w:pPr/>
          </w:p>
        </w:tc>
        <w:tc>
          <w:tcPr>
            <w:tcW w:w="2680" w:type="dxa"/>
            <w:tcBorders/>
            <w:vAlign w:val="center"/>
          </w:tcPr>
          <w:p>
            <w:pPr/>
          </w:p>
        </w:tc>
        <w:tc>
          <w:tcPr>
            <w:tcW w:w="1360" w:type="dxa"/>
            <w:tcBorders/>
            <w:vAlign w:val="center"/>
          </w:tcPr>
          <w:p>
            <w:pPr/>
          </w:p>
        </w:tc>
        <w:tc>
          <w:tcPr>
            <w:tcW w:w="560" w:type="dxa"/>
            <w:tcBorders/>
            <w:vAlign w:val="center"/>
          </w:tcPr>
          <w:p>
            <w:pPr>
              <w:jc w:val="left"/>
            </w:pPr>
            <w:r>
              <w:rPr>
                <w:rFonts w:ascii="宋体" w:eastAsia="宋体" w:hAnsi="宋体" w:cs="宋体"/>
                <w:b w:val="0"/>
                <w:i w:val="0"/>
                <w:color w:val="000000"/>
                <w:sz w:val="16"/>
              </w:rPr>
              <w:t xml:space="preserve">30299</w:t>
            </w:r>
          </w:p>
        </w:tc>
        <w:tc>
          <w:tcPr>
            <w:tcW w:w="2100" w:type="dxa"/>
            <w:tcBorders/>
            <w:vAlign w:val="center"/>
          </w:tcPr>
          <w:p>
            <w:pPr>
              <w:jc w:val="left"/>
            </w:pPr>
            <w:r>
              <w:rPr>
                <w:rFonts w:ascii="宋体" w:eastAsia="宋体" w:hAnsi="宋体" w:cs="宋体"/>
                <w:b w:val="0"/>
                <w:i w:val="0"/>
                <w:color w:val="000000"/>
                <w:sz w:val="16"/>
              </w:rPr>
              <w:t xml:space="preserve">  其他商品和服务支出</w:t>
            </w:r>
          </w:p>
        </w:tc>
        <w:tc>
          <w:tcPr>
            <w:tcW w:w="1360" w:type="dxa"/>
            <w:tcBorders/>
            <w:vAlign w:val="center"/>
          </w:tcPr>
          <w:p>
            <w:pPr>
              <w:jc w:val="right"/>
            </w:pPr>
            <w:r>
              <w:rPr>
                <w:rFonts w:ascii="宋体" w:eastAsia="宋体" w:hAnsi="宋体" w:cs="宋体"/>
                <w:b w:val="0"/>
                <w:i w:val="0"/>
                <w:color w:val="000000"/>
                <w:sz w:val="16"/>
              </w:rPr>
              <w:t xml:space="preserve">1.64</w:t>
            </w:r>
          </w:p>
        </w:tc>
        <w:tc>
          <w:tcPr>
            <w:tcW w:w="560" w:type="dxa"/>
            <w:tcBorders/>
            <w:vAlign w:val="center"/>
          </w:tcPr>
          <w:p>
            <w:pPr/>
          </w:p>
        </w:tc>
        <w:tc>
          <w:tcPr>
            <w:tcW w:w="3420" w:type="dxa"/>
            <w:tcBorders/>
            <w:vAlign w:val="center"/>
          </w:tcPr>
          <w:p>
            <w:pPr/>
          </w:p>
        </w:tc>
        <w:tc>
          <w:tcPr>
            <w:tcW w:w="1358" w:type="dxa"/>
            <w:tcBorders/>
            <w:vAlign w:val="center"/>
          </w:tcPr>
          <w:p>
            <w:pPr/>
          </w:p>
        </w:tc>
      </w:tr>
      <w:tr>
        <w:trPr>
          <w:trHeight w:hRule="exact" w:val="341"/>
          <w:jc w:val="center"/>
        </w:trPr>
        <w:tc>
          <w:tcPr>
            <w:tcW w:w="560" w:type="dxa"/>
            <w:hMerge w:val="restart"/>
            <w:tcBorders/>
            <w:vAlign w:val="center"/>
          </w:tcPr>
          <w:p>
            <w:pPr>
              <w:jc w:val="center"/>
            </w:pPr>
            <w:r>
              <w:rPr>
                <w:rFonts w:ascii="宋体" w:eastAsia="宋体" w:hAnsi="宋体" w:cs="宋体"/>
                <w:b w:val="0"/>
                <w:i w:val="0"/>
                <w:color w:val="000000"/>
                <w:sz w:val="16"/>
              </w:rPr>
              <w:t xml:space="preserve">人员经费合计</w:t>
            </w:r>
          </w:p>
        </w:tc>
        <w:tc>
          <w:tcPr>
            <w:tcW w:w="2680" w:type="dxa"/>
            <w:hMerge/>
            <w:tcBorders/>
            <w:vAlign w:val="center"/>
          </w:tcPr>
          <w:p>
            <w:pPr/>
          </w:p>
        </w:tc>
        <w:tc>
          <w:tcPr>
            <w:tcW w:w="1360" w:type="dxa"/>
            <w:tcBorders/>
            <w:vAlign w:val="center"/>
          </w:tcPr>
          <w:p>
            <w:pPr>
              <w:jc w:val="right"/>
            </w:pPr>
            <w:r>
              <w:rPr>
                <w:rFonts w:ascii="宋体" w:eastAsia="宋体" w:hAnsi="宋体" w:cs="宋体"/>
                <w:b w:val="0"/>
                <w:i w:val="0"/>
                <w:color w:val="000000"/>
                <w:sz w:val="16"/>
              </w:rPr>
              <w:t xml:space="preserve">132.07</w:t>
            </w:r>
          </w:p>
        </w:tc>
        <w:tc>
          <w:tcPr>
            <w:tcW w:w="560" w:type="dxa"/>
            <w:hMerge w:val="restart"/>
            <w:tcBorders/>
            <w:vAlign w:val="center"/>
          </w:tcPr>
          <w:p>
            <w:pPr>
              <w:jc w:val="center"/>
            </w:pPr>
            <w:r>
              <w:rPr>
                <w:rFonts w:ascii="宋体" w:eastAsia="宋体" w:hAnsi="宋体" w:cs="宋体"/>
                <w:b w:val="0"/>
                <w:i w:val="0"/>
                <w:color w:val="000000"/>
                <w:sz w:val="16"/>
              </w:rPr>
              <w:t xml:space="preserve">公用经费合计</w:t>
            </w:r>
          </w:p>
        </w:tc>
        <w:tc>
          <w:tcPr>
            <w:tcW w:w="2100" w:type="dxa"/>
            <w:hMerge/>
            <w:tcBorders/>
            <w:vAlign w:val="center"/>
          </w:tcPr>
          <w:p>
            <w:pPr/>
          </w:p>
        </w:tc>
        <w:tc>
          <w:tcPr>
            <w:tcW w:w="1360" w:type="dxa"/>
            <w:hMerge/>
            <w:tcBorders/>
            <w:vAlign w:val="center"/>
          </w:tcPr>
          <w:p>
            <w:pPr/>
          </w:p>
        </w:tc>
        <w:tc>
          <w:tcPr>
            <w:tcW w:w="560" w:type="dxa"/>
            <w:hMerge/>
            <w:tcBorders/>
            <w:vAlign w:val="center"/>
          </w:tcPr>
          <w:p>
            <w:pPr/>
          </w:p>
        </w:tc>
        <w:tc>
          <w:tcPr>
            <w:tcW w:w="3420" w:type="dxa"/>
            <w:hMerge/>
            <w:tcBorders/>
            <w:vAlign w:val="center"/>
          </w:tcPr>
          <w:p>
            <w:pPr/>
          </w:p>
        </w:tc>
        <w:tc>
          <w:tcPr>
            <w:tcW w:w="1358" w:type="dxa"/>
            <w:tcBorders/>
            <w:vAlign w:val="center"/>
          </w:tcPr>
          <w:p>
            <w:pPr>
              <w:jc w:val="right"/>
            </w:pPr>
            <w:r>
              <w:rPr>
                <w:rFonts w:ascii="宋体" w:eastAsia="宋体" w:hAnsi="宋体" w:cs="宋体"/>
                <w:b w:val="0"/>
                <w:i w:val="0"/>
                <w:color w:val="000000"/>
                <w:sz w:val="16"/>
              </w:rPr>
              <w:t xml:space="preserve">8.34</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注：本表反映单位本年度一般公共预算财政拨款基本支出明细情况。本表金额转换为万元时，因四舍五入可能存在尾差。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政府性基金预算财政拨款收入支出决算表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公开07表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单位：许昌市国有土地管理一所</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300"/>
        <w:gridCol w:w="3660"/>
        <w:gridCol w:w="1560"/>
        <w:gridCol w:w="1560"/>
        <w:gridCol w:w="1560"/>
        <w:gridCol w:w="1560"/>
        <w:gridCol w:w="1560"/>
        <w:gridCol w:w="1598"/>
      </w:tblGrid>
      <w:tr>
        <w:trPr>
          <w:trHeight w:hRule="exact" w:val="419"/>
          <w:jc w:val="center"/>
        </w:trPr>
        <w:tc>
          <w:tcPr>
            <w:tcW w:w="300" w:type="dxa"/>
            <w:hMerge w:val="restart"/>
            <w:vAlign w:val="center"/>
          </w:tcPr>
          <w:p>
            <w:pPr>
              <w:jc w:val="center"/>
            </w:pPr>
            <w:r>
              <w:rPr>
                <w:rFonts w:ascii="宋体" w:eastAsia="宋体" w:hAnsi="宋体" w:cs="宋体"/>
                <w:b w:val="0"/>
                <w:i w:val="0"/>
                <w:color w:val="000000"/>
                <w:sz w:val="20"/>
              </w:rPr>
              <w:t xml:space="preserve">项目</w:t>
            </w:r>
          </w:p>
        </w:tc>
        <w:tc>
          <w:tcPr>
            <w:tcW w:w="300" w:type="dxa"/>
            <w:hMerge/>
            <w:vAlign w:val="center"/>
          </w:tcPr>
          <w:p>
            <w:pPr/>
          </w:p>
        </w:tc>
        <w:tc>
          <w:tcPr>
            <w:tcW w:w="300" w:type="dxa"/>
            <w:hMerge/>
            <w:vAlign w:val="center"/>
          </w:tcPr>
          <w:p>
            <w:pPr/>
          </w:p>
        </w:tc>
        <w:tc>
          <w:tcPr>
            <w:tcW w:w="3660" w:type="dxa"/>
            <w:hMerge/>
            <w:vAlign w:val="center"/>
          </w:tcPr>
          <w:p>
            <w:pPr/>
          </w:p>
        </w:tc>
        <w:tc>
          <w:tcPr>
            <w:tcW w:w="1560" w:type="dxa"/>
            <w:vMerge w:val="restart"/>
            <w:vAlign w:val="center"/>
          </w:tcPr>
          <w:p>
            <w:pPr>
              <w:jc w:val="center"/>
            </w:pPr>
            <w:r>
              <w:rPr>
                <w:rFonts w:ascii="宋体" w:eastAsia="宋体" w:hAnsi="宋体" w:cs="宋体"/>
                <w:b w:val="0"/>
                <w:i w:val="0"/>
                <w:color w:val="000000"/>
                <w:sz w:val="20"/>
              </w:rPr>
              <w:t xml:space="preserve">年初结转和结余</w:t>
            </w:r>
          </w:p>
        </w:tc>
        <w:tc>
          <w:tcPr>
            <w:tcW w:w="1560" w:type="dxa"/>
            <w:vMerge w:val="restart"/>
            <w:vAlign w:val="center"/>
          </w:tcPr>
          <w:p>
            <w:pPr>
              <w:jc w:val="center"/>
            </w:pPr>
            <w:r>
              <w:rPr>
                <w:rFonts w:ascii="宋体" w:eastAsia="宋体" w:hAnsi="宋体" w:cs="宋体"/>
                <w:b w:val="0"/>
                <w:i w:val="0"/>
                <w:color w:val="000000"/>
                <w:sz w:val="20"/>
              </w:rPr>
              <w:t xml:space="preserve">本年收入</w:t>
            </w:r>
          </w:p>
        </w:tc>
        <w:tc>
          <w:tcPr>
            <w:tcW w:w="1560" w:type="dxa"/>
            <w:hMerge w:val="restart"/>
            <w:vAlign w:val="center"/>
          </w:tcPr>
          <w:p>
            <w:pPr>
              <w:jc w:val="center"/>
            </w:pPr>
            <w:r>
              <w:rPr>
                <w:rFonts w:ascii="宋体" w:eastAsia="宋体" w:hAnsi="宋体" w:cs="宋体"/>
                <w:b w:val="0"/>
                <w:i w:val="0"/>
                <w:color w:val="000000"/>
                <w:sz w:val="20"/>
              </w:rPr>
              <w:t xml:space="preserve">本年支出</w:t>
            </w:r>
          </w:p>
        </w:tc>
        <w:tc>
          <w:tcPr>
            <w:tcW w:w="1560" w:type="dxa"/>
            <w:hMerge/>
            <w:vAlign w:val="center"/>
          </w:tcPr>
          <w:p>
            <w:pPr/>
          </w:p>
        </w:tc>
        <w:tc>
          <w:tcPr>
            <w:tcW w:w="1560" w:type="dxa"/>
            <w:hMerge/>
            <w:vAlign w:val="center"/>
          </w:tcPr>
          <w:p>
            <w:pPr/>
          </w:p>
        </w:tc>
        <w:tc>
          <w:tcPr>
            <w:tcW w:w="1598" w:type="dxa"/>
            <w:vMerge w:val="restart"/>
            <w:vAlign w:val="center"/>
          </w:tcPr>
          <w:p>
            <w:pPr>
              <w:jc w:val="center"/>
            </w:pPr>
            <w:r>
              <w:rPr>
                <w:rFonts w:ascii="宋体" w:eastAsia="宋体" w:hAnsi="宋体" w:cs="宋体"/>
                <w:b w:val="0"/>
                <w:i w:val="0"/>
                <w:color w:val="000000"/>
                <w:sz w:val="20"/>
              </w:rPr>
              <w:t xml:space="preserve">年末结转和结余</w:t>
            </w:r>
          </w:p>
        </w:tc>
      </w:tr>
      <w:tr>
        <w:trPr>
          <w:trHeight w:hRule="exact" w:val="419"/>
          <w:jc w:val="center"/>
        </w:trPr>
        <w:tc>
          <w:tcPr>
            <w:tcW w:w="300" w:type="dxa"/>
            <w:hMerge w:val="restart"/>
            <w:vMerge w:val="restart"/>
            <w:tcBorders/>
            <w:vAlign w:val="center"/>
          </w:tcPr>
          <w:p>
            <w:pPr>
              <w:jc w:val="center"/>
            </w:pPr>
            <w:r>
              <w:rPr>
                <w:rFonts w:ascii="宋体" w:eastAsia="宋体" w:hAnsi="宋体" w:cs="宋体"/>
                <w:b w:val="0"/>
                <w:i w:val="0"/>
                <w:color w:val="000000"/>
                <w:sz w:val="20"/>
              </w:rPr>
              <w:t xml:space="preserve">科目代码</w:t>
            </w:r>
          </w:p>
        </w:tc>
        <w:tc>
          <w:tcPr>
            <w:tcW w:w="300" w:type="dxa"/>
            <w:hMerge/>
            <w:tcBorders/>
            <w:vAlign w:val="center"/>
          </w:tcPr>
          <w:p>
            <w:pPr/>
          </w:p>
        </w:tc>
        <w:tc>
          <w:tcPr>
            <w:tcW w:w="300" w:type="dxa"/>
            <w:hMerge/>
            <w:tcBorders/>
            <w:vAlign w:val="center"/>
          </w:tcPr>
          <w:p>
            <w:pPr/>
          </w:p>
        </w:tc>
        <w:tc>
          <w:tcPr>
            <w:tcW w:w="3660" w:type="dxa"/>
            <w:vMerge w:val="restart"/>
            <w:tcBorders/>
            <w:vAlign w:val="center"/>
          </w:tcPr>
          <w:p>
            <w:pPr>
              <w:jc w:val="center"/>
            </w:pPr>
            <w:r>
              <w:rPr>
                <w:rFonts w:ascii="宋体" w:eastAsia="宋体" w:hAnsi="宋体" w:cs="宋体"/>
                <w:b w:val="0"/>
                <w:i w:val="0"/>
                <w:color w:val="000000"/>
                <w:sz w:val="20"/>
              </w:rPr>
              <w:t xml:space="preserve">科目名称</w:t>
            </w:r>
          </w:p>
        </w:tc>
        <w:tc>
          <w:tcPr>
            <w:tcW w:w="1560" w:type="dxa"/>
            <w:vMerge/>
            <w:tcBorders/>
            <w:vAlign w:val="center"/>
          </w:tcPr>
          <w:p>
            <w:pPr/>
          </w:p>
        </w:tc>
        <w:tc>
          <w:tcPr>
            <w:tcW w:w="1560" w:type="dxa"/>
            <w:vMerge/>
            <w:tcBorders/>
            <w:vAlign w:val="center"/>
          </w:tcPr>
          <w:p>
            <w:pPr/>
          </w:p>
        </w:tc>
        <w:tc>
          <w:tcPr>
            <w:tcW w:w="1560" w:type="dxa"/>
            <w:vMerge w:val="restart"/>
            <w:tcBorders/>
            <w:vAlign w:val="center"/>
          </w:tcPr>
          <w:p>
            <w:pPr>
              <w:jc w:val="center"/>
            </w:pPr>
            <w:r>
              <w:rPr>
                <w:rFonts w:ascii="宋体" w:eastAsia="宋体" w:hAnsi="宋体" w:cs="宋体"/>
                <w:b w:val="0"/>
                <w:i w:val="0"/>
                <w:color w:val="000000"/>
                <w:sz w:val="20"/>
              </w:rPr>
              <w:t xml:space="preserve">小计</w:t>
            </w:r>
          </w:p>
        </w:tc>
        <w:tc>
          <w:tcPr>
            <w:tcW w:w="1560" w:type="dxa"/>
            <w:vMerge w:val="restart"/>
            <w:tcBorders/>
            <w:vAlign w:val="center"/>
          </w:tcPr>
          <w:p>
            <w:pPr>
              <w:jc w:val="center"/>
            </w:pPr>
            <w:r>
              <w:rPr>
                <w:rFonts w:ascii="宋体" w:eastAsia="宋体" w:hAnsi="宋体" w:cs="宋体"/>
                <w:b w:val="0"/>
                <w:i w:val="0"/>
                <w:color w:val="000000"/>
                <w:sz w:val="20"/>
              </w:rPr>
              <w:t xml:space="preserve">基本支出</w:t>
            </w:r>
          </w:p>
        </w:tc>
        <w:tc>
          <w:tcPr>
            <w:tcW w:w="1560" w:type="dxa"/>
            <w:vMerge w:val="restart"/>
            <w:tcBorders/>
            <w:vAlign w:val="center"/>
          </w:tcPr>
          <w:p>
            <w:pPr>
              <w:jc w:val="center"/>
            </w:pPr>
            <w:r>
              <w:rPr>
                <w:rFonts w:ascii="宋体" w:eastAsia="宋体" w:hAnsi="宋体" w:cs="宋体"/>
                <w:b w:val="0"/>
                <w:i w:val="0"/>
                <w:color w:val="000000"/>
                <w:sz w:val="20"/>
              </w:rPr>
              <w:t xml:space="preserve">项目支出</w:t>
            </w:r>
          </w:p>
        </w:tc>
        <w:tc>
          <w:tcPr>
            <w:tcW w:w="1598" w:type="dxa"/>
            <w:vMerge/>
            <w:tcBorders/>
            <w:vAlign w:val="center"/>
          </w:tcPr>
          <w:p>
            <w:pPr/>
          </w:p>
        </w:tc>
      </w:tr>
      <w:tr>
        <w:trPr>
          <w:trHeight w:hRule="exact" w:val="419"/>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6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98" w:type="dxa"/>
            <w:vMerge/>
            <w:tcBorders/>
            <w:vAlign w:val="center"/>
          </w:tcPr>
          <w:p>
            <w:pPr/>
          </w:p>
        </w:tc>
      </w:tr>
      <w:tr>
        <w:trPr>
          <w:trHeight w:hRule="exact" w:val="419"/>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6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98" w:type="dxa"/>
            <w:vMerge/>
            <w:tcBorders/>
            <w:vAlign w:val="center"/>
          </w:tcPr>
          <w:p>
            <w:pPr/>
          </w:p>
        </w:tc>
      </w:tr>
      <w:tr>
        <w:trPr>
          <w:trHeight w:hRule="exact" w:val="419"/>
          <w:jc w:val="center"/>
        </w:trPr>
        <w:tc>
          <w:tcPr>
            <w:tcW w:w="300" w:type="dxa"/>
            <w:hMerge w:val="restart"/>
            <w:tcBorders/>
            <w:vAlign w:val="center"/>
          </w:tcPr>
          <w:p>
            <w:pPr>
              <w:jc w:val="center"/>
            </w:pPr>
            <w:r>
              <w:rPr>
                <w:rFonts w:ascii="宋体" w:eastAsia="宋体" w:hAnsi="宋体" w:cs="宋体"/>
                <w:b w:val="0"/>
                <w:i w:val="0"/>
                <w:color w:val="000000"/>
                <w:sz w:val="20"/>
              </w:rPr>
              <w:t xml:space="preserve">栏次</w:t>
            </w:r>
          </w:p>
        </w:tc>
        <w:tc>
          <w:tcPr>
            <w:tcW w:w="300" w:type="dxa"/>
            <w:hMerge/>
            <w:tcBorders/>
            <w:vAlign w:val="center"/>
          </w:tcPr>
          <w:p>
            <w:pPr/>
          </w:p>
        </w:tc>
        <w:tc>
          <w:tcPr>
            <w:tcW w:w="300" w:type="dxa"/>
            <w:hMerge/>
            <w:tcBorders/>
            <w:vAlign w:val="center"/>
          </w:tcPr>
          <w:p>
            <w:pPr/>
          </w:p>
        </w:tc>
        <w:tc>
          <w:tcPr>
            <w:tcW w:w="3660" w:type="dxa"/>
            <w:hMerge/>
            <w:tcBorders/>
            <w:vAlign w:val="center"/>
          </w:tcPr>
          <w:p>
            <w:pPr/>
          </w:p>
        </w:tc>
        <w:tc>
          <w:tcPr>
            <w:tcW w:w="1560" w:type="dxa"/>
            <w:tcBorders/>
            <w:vAlign w:val="center"/>
          </w:tcPr>
          <w:p>
            <w:pPr>
              <w:jc w:val="center"/>
            </w:pPr>
            <w:r>
              <w:rPr>
                <w:rFonts w:ascii="宋体" w:eastAsia="宋体" w:hAnsi="宋体" w:cs="宋体"/>
                <w:b w:val="0"/>
                <w:i w:val="0"/>
                <w:color w:val="000000"/>
                <w:sz w:val="20"/>
              </w:rPr>
              <w:t xml:space="preserve">1</w:t>
            </w:r>
          </w:p>
        </w:tc>
        <w:tc>
          <w:tcPr>
            <w:tcW w:w="1560" w:type="dxa"/>
            <w:tcBorders/>
            <w:vAlign w:val="center"/>
          </w:tcPr>
          <w:p>
            <w:pPr>
              <w:jc w:val="center"/>
            </w:pPr>
            <w:r>
              <w:rPr>
                <w:rFonts w:ascii="宋体" w:eastAsia="宋体" w:hAnsi="宋体" w:cs="宋体"/>
                <w:b w:val="0"/>
                <w:i w:val="0"/>
                <w:color w:val="000000"/>
                <w:sz w:val="20"/>
              </w:rPr>
              <w:t xml:space="preserve">2</w:t>
            </w:r>
          </w:p>
        </w:tc>
        <w:tc>
          <w:tcPr>
            <w:tcW w:w="1560" w:type="dxa"/>
            <w:tcBorders/>
            <w:vAlign w:val="center"/>
          </w:tcPr>
          <w:p>
            <w:pPr>
              <w:jc w:val="center"/>
            </w:pPr>
            <w:r>
              <w:rPr>
                <w:rFonts w:ascii="宋体" w:eastAsia="宋体" w:hAnsi="宋体" w:cs="宋体"/>
                <w:b w:val="0"/>
                <w:i w:val="0"/>
                <w:color w:val="000000"/>
                <w:sz w:val="20"/>
              </w:rPr>
              <w:t xml:space="preserve">3</w:t>
            </w:r>
          </w:p>
        </w:tc>
        <w:tc>
          <w:tcPr>
            <w:tcW w:w="1560" w:type="dxa"/>
            <w:tcBorders/>
            <w:vAlign w:val="center"/>
          </w:tcPr>
          <w:p>
            <w:pPr>
              <w:jc w:val="center"/>
            </w:pPr>
            <w:r>
              <w:rPr>
                <w:rFonts w:ascii="宋体" w:eastAsia="宋体" w:hAnsi="宋体" w:cs="宋体"/>
                <w:b w:val="0"/>
                <w:i w:val="0"/>
                <w:color w:val="000000"/>
                <w:sz w:val="20"/>
              </w:rPr>
              <w:t xml:space="preserve">4</w:t>
            </w:r>
          </w:p>
        </w:tc>
        <w:tc>
          <w:tcPr>
            <w:tcW w:w="1560" w:type="dxa"/>
            <w:tcBorders/>
            <w:vAlign w:val="center"/>
          </w:tcPr>
          <w:p>
            <w:pPr>
              <w:jc w:val="center"/>
            </w:pPr>
            <w:r>
              <w:rPr>
                <w:rFonts w:ascii="宋体" w:eastAsia="宋体" w:hAnsi="宋体" w:cs="宋体"/>
                <w:b w:val="0"/>
                <w:i w:val="0"/>
                <w:color w:val="000000"/>
                <w:sz w:val="20"/>
              </w:rPr>
              <w:t xml:space="preserve">5</w:t>
            </w:r>
          </w:p>
        </w:tc>
        <w:tc>
          <w:tcPr>
            <w:tcW w:w="1598" w:type="dxa"/>
            <w:tcBorders/>
            <w:vAlign w:val="center"/>
          </w:tcPr>
          <w:p>
            <w:pPr>
              <w:jc w:val="center"/>
            </w:pPr>
            <w:r>
              <w:rPr>
                <w:rFonts w:ascii="宋体" w:eastAsia="宋体" w:hAnsi="宋体" w:cs="宋体"/>
                <w:b w:val="0"/>
                <w:i w:val="0"/>
                <w:color w:val="000000"/>
                <w:sz w:val="20"/>
              </w:rPr>
              <w:t xml:space="preserve">6</w:t>
            </w:r>
          </w:p>
        </w:tc>
      </w:tr>
      <w:tr>
        <w:trPr>
          <w:trHeight w:hRule="exact" w:val="628"/>
          <w:jc w:val="center"/>
        </w:trPr>
        <w:tc>
          <w:tcPr>
            <w:tcW w:w="300" w:type="dxa"/>
            <w:hMerge w:val="restart"/>
            <w:tcBorders/>
            <w:vAlign w:val="center"/>
          </w:tcPr>
          <w:p>
            <w:pPr>
              <w:jc w:val="center"/>
            </w:pPr>
            <w:r>
              <w:rPr>
                <w:rFonts w:ascii="宋体" w:eastAsia="宋体" w:hAnsi="宋体" w:cs="宋体"/>
                <w:b w:val="0"/>
                <w:i w:val="0"/>
                <w:color w:val="000000"/>
                <w:sz w:val="20"/>
              </w:rPr>
              <w:t xml:space="preserve">合计</w:t>
            </w:r>
          </w:p>
        </w:tc>
        <w:tc>
          <w:tcPr>
            <w:tcW w:w="300" w:type="dxa"/>
            <w:hMerge/>
            <w:tcBorders/>
            <w:vAlign w:val="center"/>
          </w:tcPr>
          <w:p>
            <w:pPr/>
          </w:p>
        </w:tc>
        <w:tc>
          <w:tcPr>
            <w:tcW w:w="300" w:type="dxa"/>
            <w:hMerge/>
            <w:tcBorders/>
            <w:vAlign w:val="center"/>
          </w:tcPr>
          <w:p>
            <w:pPr/>
          </w:p>
        </w:tc>
        <w:tc>
          <w:tcPr>
            <w:tcW w:w="3660" w:type="dxa"/>
            <w:hMerge/>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98" w:type="dxa"/>
            <w:tcBorders/>
            <w:vAlign w:val="center"/>
          </w:tcPr>
          <w:p>
            <w:pPr/>
          </w:p>
        </w:tc>
      </w:tr>
      <w:tr>
        <w:trPr>
          <w:trHeight w:hRule="exact" w:val="628"/>
          <w:jc w:val="center"/>
        </w:trPr>
        <w:tc>
          <w:tcPr>
            <w:tcW w:w="300" w:type="dxa"/>
            <w:hMerge w:val="restart"/>
            <w:tcBorders/>
            <w:vAlign w:val="center"/>
          </w:tcPr>
          <w:p>
            <w:pPr/>
          </w:p>
        </w:tc>
        <w:tc>
          <w:tcPr>
            <w:tcW w:w="300" w:type="dxa"/>
            <w:hMerge/>
            <w:tcBorders/>
            <w:vAlign w:val="center"/>
          </w:tcPr>
          <w:p>
            <w:pPr/>
          </w:p>
        </w:tc>
        <w:tc>
          <w:tcPr>
            <w:tcW w:w="300" w:type="dxa"/>
            <w:hMerge/>
            <w:tcBorders/>
            <w:vAlign w:val="center"/>
          </w:tcPr>
          <w:p>
            <w:pPr/>
          </w:p>
        </w:tc>
        <w:tc>
          <w:tcPr>
            <w:tcW w:w="36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98" w:type="dxa"/>
            <w:tcBorders/>
            <w:vAlign w:val="center"/>
          </w:tcPr>
          <w:p>
            <w:pP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注：本表反映单位本年度政府性基金预算财政拨款收入、支出及结转和结余情况。本表金额转换为万元时，因四舍五入可能存在尾差。</w:t>
      </w:r>
    </w:p>
    <w:p>
      <w:pPr>
        <w:jc w:val="left"/>
        <w:rPr>
          <w:rFonts w:ascii="华文中宋" w:eastAsia="华文中宋" w:hAnsi="华文中宋" w:cs="华文中宋" w:hint="default"/>
          <w:color w:val="000000"/>
          <w:kern w:val="0"/>
          <w:sz w:val="32"/>
          <w:szCs w:val="32"/>
          <w:lang w:val="en-US" w:eastAsia="zh-CN"/>
        </w:rPr>
      </w:pPr>
      <w:r>
        <w:rPr>
          <w:rFonts w:ascii="宋体" w:eastAsia="宋体" w:hAnsi="宋体" w:asciiTheme="minorEastAsia" w:eastAsiaTheme="minorEastAsia" w:hAnsiTheme="minorEastAsia" w:cs="Arial" w:cstheme="minorEastAsia" w:hint="eastAsia"/>
          <w:sz w:val="18"/>
          <w:szCs w:val="18"/>
        </w:rPr>
        <w:t xml:space="preserve">说明：我单位没有政府性基金收入，也没有使用政府性基金安排的支出，故本表无数据。</w:t>
      </w:r>
      <w:r>
        <w:br w:type="page"/>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国有资本经营预算财政拨款支出决算表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公开08表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单位：许昌市国有土地管理一所</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60"/>
        <w:gridCol w:w="460"/>
        <w:gridCol w:w="460"/>
        <w:gridCol w:w="5500"/>
        <w:gridCol w:w="2360"/>
        <w:gridCol w:w="2360"/>
        <w:gridCol w:w="2358"/>
      </w:tblGrid>
      <w:tr>
        <w:trPr>
          <w:trHeight w:hRule="exact" w:val="631"/>
          <w:jc w:val="center"/>
        </w:trPr>
        <w:tc>
          <w:tcPr>
            <w:tcW w:w="460" w:type="dxa"/>
            <w:hMerge w:val="restart"/>
            <w:vAlign w:val="center"/>
          </w:tcPr>
          <w:p>
            <w:pPr>
              <w:jc w:val="center"/>
            </w:pPr>
            <w:r>
              <w:rPr>
                <w:rFonts w:ascii="宋体" w:eastAsia="宋体" w:hAnsi="宋体" w:cs="宋体"/>
                <w:b w:val="0"/>
                <w:i w:val="0"/>
                <w:color w:val="000000"/>
                <w:sz w:val="28"/>
              </w:rPr>
              <w:t xml:space="preserve">项目</w:t>
            </w:r>
          </w:p>
        </w:tc>
        <w:tc>
          <w:tcPr>
            <w:tcW w:w="460" w:type="dxa"/>
            <w:hMerge/>
            <w:vAlign w:val="center"/>
          </w:tcPr>
          <w:p>
            <w:pPr/>
          </w:p>
        </w:tc>
        <w:tc>
          <w:tcPr>
            <w:tcW w:w="460" w:type="dxa"/>
            <w:hMerge/>
            <w:vAlign w:val="center"/>
          </w:tcPr>
          <w:p>
            <w:pPr/>
          </w:p>
        </w:tc>
        <w:tc>
          <w:tcPr>
            <w:tcW w:w="5500" w:type="dxa"/>
            <w:hMerge/>
            <w:vAlign w:val="center"/>
          </w:tcPr>
          <w:p>
            <w:pPr/>
          </w:p>
        </w:tc>
        <w:tc>
          <w:tcPr>
            <w:tcW w:w="2360" w:type="dxa"/>
            <w:hMerge w:val="restart"/>
            <w:vAlign w:val="center"/>
          </w:tcPr>
          <w:p>
            <w:pPr>
              <w:jc w:val="center"/>
            </w:pPr>
            <w:r>
              <w:rPr>
                <w:rFonts w:ascii="宋体" w:eastAsia="宋体" w:hAnsi="宋体" w:cs="宋体"/>
                <w:b w:val="0"/>
                <w:i w:val="0"/>
                <w:color w:val="000000"/>
                <w:sz w:val="28"/>
              </w:rPr>
              <w:t xml:space="preserve">本年支出</w:t>
            </w:r>
          </w:p>
        </w:tc>
        <w:tc>
          <w:tcPr>
            <w:tcW w:w="2360" w:type="dxa"/>
            <w:hMerge/>
            <w:vAlign w:val="center"/>
          </w:tcPr>
          <w:p>
            <w:pPr/>
          </w:p>
        </w:tc>
        <w:tc>
          <w:tcPr>
            <w:tcW w:w="2358" w:type="dxa"/>
            <w:hMerge/>
            <w:vAlign w:val="center"/>
          </w:tcPr>
          <w:p>
            <w:pPr/>
          </w:p>
        </w:tc>
      </w:tr>
      <w:tr>
        <w:trPr>
          <w:trHeight w:hRule="exact" w:val="631"/>
          <w:jc w:val="center"/>
        </w:trPr>
        <w:tc>
          <w:tcPr>
            <w:tcW w:w="460" w:type="dxa"/>
            <w:hMerge w:val="restart"/>
            <w:vMerge w:val="restart"/>
            <w:tcBorders/>
            <w:vAlign w:val="center"/>
          </w:tcPr>
          <w:p>
            <w:pPr>
              <w:jc w:val="center"/>
            </w:pPr>
            <w:r>
              <w:rPr>
                <w:rFonts w:ascii="宋体" w:eastAsia="宋体" w:hAnsi="宋体" w:cs="宋体"/>
                <w:b w:val="0"/>
                <w:i w:val="0"/>
                <w:color w:val="000000"/>
                <w:sz w:val="28"/>
              </w:rPr>
              <w:t xml:space="preserve">科目代码</w:t>
            </w:r>
          </w:p>
        </w:tc>
        <w:tc>
          <w:tcPr>
            <w:tcW w:w="460" w:type="dxa"/>
            <w:hMerge/>
            <w:tcBorders/>
            <w:vAlign w:val="center"/>
          </w:tcPr>
          <w:p>
            <w:pPr/>
          </w:p>
        </w:tc>
        <w:tc>
          <w:tcPr>
            <w:tcW w:w="460" w:type="dxa"/>
            <w:hMerge/>
            <w:tcBorders/>
            <w:vAlign w:val="center"/>
          </w:tcPr>
          <w:p>
            <w:pPr/>
          </w:p>
        </w:tc>
        <w:tc>
          <w:tcPr>
            <w:tcW w:w="5500" w:type="dxa"/>
            <w:vMerge w:val="restart"/>
            <w:tcBorders/>
            <w:vAlign w:val="center"/>
          </w:tcPr>
          <w:p>
            <w:pPr>
              <w:jc w:val="center"/>
            </w:pPr>
            <w:r>
              <w:rPr>
                <w:rFonts w:ascii="宋体" w:eastAsia="宋体" w:hAnsi="宋体" w:cs="宋体"/>
                <w:b w:val="0"/>
                <w:i w:val="0"/>
                <w:color w:val="000000"/>
                <w:sz w:val="28"/>
              </w:rPr>
              <w:t xml:space="preserve">科目名称</w:t>
            </w:r>
          </w:p>
        </w:tc>
        <w:tc>
          <w:tcPr>
            <w:tcW w:w="2360" w:type="dxa"/>
            <w:vMerge w:val="restart"/>
            <w:tcBorders/>
            <w:vAlign w:val="center"/>
          </w:tcPr>
          <w:p>
            <w:pPr>
              <w:jc w:val="center"/>
            </w:pPr>
            <w:r>
              <w:rPr>
                <w:rFonts w:ascii="宋体" w:eastAsia="宋体" w:hAnsi="宋体" w:cs="宋体"/>
                <w:b w:val="0"/>
                <w:i w:val="0"/>
                <w:color w:val="000000"/>
                <w:sz w:val="28"/>
              </w:rPr>
              <w:t xml:space="preserve">合计</w:t>
            </w:r>
          </w:p>
        </w:tc>
        <w:tc>
          <w:tcPr>
            <w:tcW w:w="2360" w:type="dxa"/>
            <w:vMerge w:val="restart"/>
            <w:tcBorders/>
            <w:vAlign w:val="center"/>
          </w:tcPr>
          <w:p>
            <w:pPr>
              <w:jc w:val="center"/>
            </w:pPr>
            <w:r>
              <w:rPr>
                <w:rFonts w:ascii="宋体" w:eastAsia="宋体" w:hAnsi="宋体" w:cs="宋体"/>
                <w:b w:val="0"/>
                <w:i w:val="0"/>
                <w:color w:val="000000"/>
                <w:sz w:val="28"/>
              </w:rPr>
              <w:t xml:space="preserve">基本支出</w:t>
            </w:r>
          </w:p>
        </w:tc>
        <w:tc>
          <w:tcPr>
            <w:tcW w:w="2358" w:type="dxa"/>
            <w:vMerge w:val="restart"/>
            <w:tcBorders/>
            <w:vAlign w:val="center"/>
          </w:tcPr>
          <w:p>
            <w:pPr>
              <w:jc w:val="center"/>
            </w:pPr>
            <w:r>
              <w:rPr>
                <w:rFonts w:ascii="宋体" w:eastAsia="宋体" w:hAnsi="宋体" w:cs="宋体"/>
                <w:b w:val="0"/>
                <w:i w:val="0"/>
                <w:color w:val="000000"/>
                <w:sz w:val="28"/>
              </w:rPr>
              <w:t xml:space="preserve">项目支出</w:t>
            </w:r>
          </w:p>
        </w:tc>
      </w:tr>
      <w:tr>
        <w:trPr>
          <w:trHeight w:hRule="exact" w:val="631"/>
          <w:jc w:val="center"/>
        </w:trPr>
        <w:tc>
          <w:tcPr>
            <w:tcW w:w="460" w:type="dxa"/>
            <w:hMerge w:val="restart"/>
            <w:vMerge/>
            <w:tcBorders/>
            <w:vAlign w:val="center"/>
          </w:tcPr>
          <w:p>
            <w:pPr/>
          </w:p>
        </w:tc>
        <w:tc>
          <w:tcPr>
            <w:tcW w:w="460" w:type="dxa"/>
            <w:hMerge/>
            <w:tcBorders/>
            <w:vAlign w:val="center"/>
          </w:tcPr>
          <w:p>
            <w:pPr/>
          </w:p>
        </w:tc>
        <w:tc>
          <w:tcPr>
            <w:tcW w:w="460" w:type="dxa"/>
            <w:hMerge/>
            <w:tcBorders/>
            <w:vAlign w:val="center"/>
          </w:tcPr>
          <w:p>
            <w:pPr/>
          </w:p>
        </w:tc>
        <w:tc>
          <w:tcPr>
            <w:tcW w:w="5500" w:type="dxa"/>
            <w:vMerge/>
            <w:tcBorders/>
            <w:vAlign w:val="center"/>
          </w:tcPr>
          <w:p>
            <w:pPr/>
          </w:p>
        </w:tc>
        <w:tc>
          <w:tcPr>
            <w:tcW w:w="2360" w:type="dxa"/>
            <w:vMerge/>
            <w:tcBorders/>
            <w:vAlign w:val="center"/>
          </w:tcPr>
          <w:p>
            <w:pPr/>
          </w:p>
        </w:tc>
        <w:tc>
          <w:tcPr>
            <w:tcW w:w="2360" w:type="dxa"/>
            <w:vMerge/>
            <w:tcBorders/>
            <w:vAlign w:val="center"/>
          </w:tcPr>
          <w:p>
            <w:pPr/>
          </w:p>
        </w:tc>
        <w:tc>
          <w:tcPr>
            <w:tcW w:w="2358" w:type="dxa"/>
            <w:vMerge/>
            <w:tcBorders/>
            <w:vAlign w:val="center"/>
          </w:tcPr>
          <w:p>
            <w:pPr/>
          </w:p>
        </w:tc>
      </w:tr>
      <w:tr>
        <w:trPr>
          <w:trHeight w:hRule="exact" w:val="631"/>
          <w:jc w:val="center"/>
        </w:trPr>
        <w:tc>
          <w:tcPr>
            <w:tcW w:w="460" w:type="dxa"/>
            <w:hMerge w:val="restart"/>
            <w:vMerge/>
            <w:tcBorders/>
            <w:vAlign w:val="center"/>
          </w:tcPr>
          <w:p>
            <w:pPr/>
          </w:p>
        </w:tc>
        <w:tc>
          <w:tcPr>
            <w:tcW w:w="460" w:type="dxa"/>
            <w:hMerge/>
            <w:tcBorders/>
            <w:vAlign w:val="center"/>
          </w:tcPr>
          <w:p>
            <w:pPr/>
          </w:p>
        </w:tc>
        <w:tc>
          <w:tcPr>
            <w:tcW w:w="460" w:type="dxa"/>
            <w:hMerge/>
            <w:tcBorders/>
            <w:vAlign w:val="center"/>
          </w:tcPr>
          <w:p>
            <w:pPr/>
          </w:p>
        </w:tc>
        <w:tc>
          <w:tcPr>
            <w:tcW w:w="5500" w:type="dxa"/>
            <w:vMerge/>
            <w:tcBorders/>
            <w:vAlign w:val="center"/>
          </w:tcPr>
          <w:p>
            <w:pPr/>
          </w:p>
        </w:tc>
        <w:tc>
          <w:tcPr>
            <w:tcW w:w="2360" w:type="dxa"/>
            <w:vMerge/>
            <w:tcBorders/>
            <w:vAlign w:val="center"/>
          </w:tcPr>
          <w:p>
            <w:pPr/>
          </w:p>
        </w:tc>
        <w:tc>
          <w:tcPr>
            <w:tcW w:w="2360" w:type="dxa"/>
            <w:vMerge/>
            <w:tcBorders/>
            <w:vAlign w:val="center"/>
          </w:tcPr>
          <w:p>
            <w:pPr/>
          </w:p>
        </w:tc>
        <w:tc>
          <w:tcPr>
            <w:tcW w:w="2358" w:type="dxa"/>
            <w:vMerge/>
            <w:tcBorders/>
            <w:vAlign w:val="center"/>
          </w:tcPr>
          <w:p>
            <w:pPr/>
          </w:p>
        </w:tc>
      </w:tr>
      <w:tr>
        <w:trPr>
          <w:trHeight w:hRule="exact" w:val="631"/>
          <w:jc w:val="center"/>
        </w:trPr>
        <w:tc>
          <w:tcPr>
            <w:tcW w:w="460" w:type="dxa"/>
            <w:hMerge w:val="restart"/>
            <w:tcBorders/>
            <w:vAlign w:val="center"/>
          </w:tcPr>
          <w:p>
            <w:pPr>
              <w:jc w:val="center"/>
            </w:pPr>
            <w:r>
              <w:rPr>
                <w:rFonts w:ascii="宋体" w:eastAsia="宋体" w:hAnsi="宋体" w:cs="宋体"/>
                <w:b w:val="0"/>
                <w:i w:val="0"/>
                <w:color w:val="000000"/>
                <w:sz w:val="28"/>
              </w:rPr>
              <w:t xml:space="preserve">栏次</w:t>
            </w:r>
          </w:p>
        </w:tc>
        <w:tc>
          <w:tcPr>
            <w:tcW w:w="460" w:type="dxa"/>
            <w:hMerge/>
            <w:tcBorders/>
            <w:vAlign w:val="center"/>
          </w:tcPr>
          <w:p>
            <w:pPr/>
          </w:p>
        </w:tc>
        <w:tc>
          <w:tcPr>
            <w:tcW w:w="460" w:type="dxa"/>
            <w:hMerge/>
            <w:tcBorders/>
            <w:vAlign w:val="center"/>
          </w:tcPr>
          <w:p>
            <w:pPr/>
          </w:p>
        </w:tc>
        <w:tc>
          <w:tcPr>
            <w:tcW w:w="5500" w:type="dxa"/>
            <w:hMerge/>
            <w:tcBorders/>
            <w:vAlign w:val="center"/>
          </w:tcPr>
          <w:p>
            <w:pPr/>
          </w:p>
        </w:tc>
        <w:tc>
          <w:tcPr>
            <w:tcW w:w="2360" w:type="dxa"/>
            <w:tcBorders/>
            <w:vAlign w:val="center"/>
          </w:tcPr>
          <w:p>
            <w:pPr>
              <w:jc w:val="center"/>
            </w:pPr>
            <w:r>
              <w:rPr>
                <w:rFonts w:ascii="宋体" w:eastAsia="宋体" w:hAnsi="宋体" w:cs="宋体"/>
                <w:b w:val="0"/>
                <w:i w:val="0"/>
                <w:color w:val="000000"/>
                <w:sz w:val="28"/>
              </w:rPr>
              <w:t xml:space="preserve">1</w:t>
            </w:r>
          </w:p>
        </w:tc>
        <w:tc>
          <w:tcPr>
            <w:tcW w:w="2360" w:type="dxa"/>
            <w:tcBorders/>
            <w:vAlign w:val="center"/>
          </w:tcPr>
          <w:p>
            <w:pPr>
              <w:jc w:val="center"/>
            </w:pPr>
            <w:r>
              <w:rPr>
                <w:rFonts w:ascii="宋体" w:eastAsia="宋体" w:hAnsi="宋体" w:cs="宋体"/>
                <w:b w:val="0"/>
                <w:i w:val="0"/>
                <w:color w:val="000000"/>
                <w:sz w:val="28"/>
              </w:rPr>
              <w:t xml:space="preserve">2</w:t>
            </w:r>
          </w:p>
        </w:tc>
        <w:tc>
          <w:tcPr>
            <w:tcW w:w="2358" w:type="dxa"/>
            <w:tcBorders/>
            <w:vAlign w:val="center"/>
          </w:tcPr>
          <w:p>
            <w:pPr>
              <w:jc w:val="center"/>
            </w:pPr>
            <w:r>
              <w:rPr>
                <w:rFonts w:ascii="宋体" w:eastAsia="宋体" w:hAnsi="宋体" w:cs="宋体"/>
                <w:b w:val="0"/>
                <w:i w:val="0"/>
                <w:color w:val="000000"/>
                <w:sz w:val="28"/>
              </w:rPr>
              <w:t xml:space="preserve">3</w:t>
            </w:r>
          </w:p>
        </w:tc>
      </w:tr>
      <w:tr>
        <w:trPr>
          <w:trHeight w:hRule="exact" w:val="631"/>
          <w:jc w:val="center"/>
        </w:trPr>
        <w:tc>
          <w:tcPr>
            <w:tcW w:w="460" w:type="dxa"/>
            <w:hMerge w:val="restart"/>
            <w:tcBorders/>
            <w:vAlign w:val="center"/>
          </w:tcPr>
          <w:p>
            <w:pPr>
              <w:jc w:val="center"/>
            </w:pPr>
            <w:r>
              <w:rPr>
                <w:rFonts w:ascii="宋体" w:eastAsia="宋体" w:hAnsi="宋体" w:cs="宋体"/>
                <w:b w:val="0"/>
                <w:i w:val="0"/>
                <w:color w:val="000000"/>
                <w:sz w:val="28"/>
              </w:rPr>
              <w:t xml:space="preserve">合计</w:t>
            </w:r>
          </w:p>
        </w:tc>
        <w:tc>
          <w:tcPr>
            <w:tcW w:w="460" w:type="dxa"/>
            <w:hMerge/>
            <w:tcBorders/>
            <w:vAlign w:val="center"/>
          </w:tcPr>
          <w:p>
            <w:pPr/>
          </w:p>
        </w:tc>
        <w:tc>
          <w:tcPr>
            <w:tcW w:w="460" w:type="dxa"/>
            <w:hMerge/>
            <w:tcBorders/>
            <w:vAlign w:val="center"/>
          </w:tcPr>
          <w:p>
            <w:pPr/>
          </w:p>
        </w:tc>
        <w:tc>
          <w:tcPr>
            <w:tcW w:w="5500" w:type="dxa"/>
            <w:hMerge/>
            <w:tcBorders/>
            <w:vAlign w:val="center"/>
          </w:tcPr>
          <w:p>
            <w:pPr/>
          </w:p>
        </w:tc>
        <w:tc>
          <w:tcPr>
            <w:tcW w:w="2360" w:type="dxa"/>
            <w:tcBorders/>
            <w:vAlign w:val="center"/>
          </w:tcPr>
          <w:p>
            <w:pPr/>
          </w:p>
        </w:tc>
        <w:tc>
          <w:tcPr>
            <w:tcW w:w="2360" w:type="dxa"/>
            <w:tcBorders/>
            <w:vAlign w:val="center"/>
          </w:tcPr>
          <w:p>
            <w:pPr/>
          </w:p>
        </w:tc>
        <w:tc>
          <w:tcPr>
            <w:tcW w:w="2358" w:type="dxa"/>
            <w:tcBorders/>
            <w:vAlign w:val="center"/>
          </w:tcPr>
          <w:p>
            <w:pPr/>
          </w:p>
        </w:tc>
      </w:tr>
      <w:tr>
        <w:trPr>
          <w:trHeight w:hRule="exact" w:val="631"/>
          <w:jc w:val="center"/>
        </w:trPr>
        <w:tc>
          <w:tcPr>
            <w:tcW w:w="460" w:type="dxa"/>
            <w:hMerge w:val="restart"/>
            <w:tcBorders/>
            <w:vAlign w:val="center"/>
          </w:tcPr>
          <w:p>
            <w:pPr/>
          </w:p>
        </w:tc>
        <w:tc>
          <w:tcPr>
            <w:tcW w:w="460" w:type="dxa"/>
            <w:hMerge/>
            <w:tcBorders/>
            <w:vAlign w:val="center"/>
          </w:tcPr>
          <w:p>
            <w:pPr/>
          </w:p>
        </w:tc>
        <w:tc>
          <w:tcPr>
            <w:tcW w:w="460" w:type="dxa"/>
            <w:hMerge/>
            <w:tcBorders/>
            <w:vAlign w:val="center"/>
          </w:tcPr>
          <w:p>
            <w:pPr/>
          </w:p>
        </w:tc>
        <w:tc>
          <w:tcPr>
            <w:tcW w:w="5500" w:type="dxa"/>
            <w:tcBorders/>
            <w:vAlign w:val="center"/>
          </w:tcPr>
          <w:p>
            <w:pPr/>
          </w:p>
        </w:tc>
        <w:tc>
          <w:tcPr>
            <w:tcW w:w="2360" w:type="dxa"/>
            <w:tcBorders/>
            <w:vAlign w:val="center"/>
          </w:tcPr>
          <w:p>
            <w:pPr/>
          </w:p>
        </w:tc>
        <w:tc>
          <w:tcPr>
            <w:tcW w:w="2360" w:type="dxa"/>
            <w:tcBorders/>
            <w:vAlign w:val="center"/>
          </w:tcPr>
          <w:p>
            <w:pPr/>
          </w:p>
        </w:tc>
        <w:tc>
          <w:tcPr>
            <w:tcW w:w="2358" w:type="dxa"/>
            <w:tcBorders/>
            <w:vAlign w:val="center"/>
          </w:tcPr>
          <w:p>
            <w:pP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注：本表反映单位本年度国有资本经营预算财政拨款支出情况。本表金额转换为万元时，因四舍五入可能存在尾差。</w:t>
      </w:r>
    </w:p>
    <w:p>
      <w:pPr>
        <w:jc w:val="left"/>
        <w:rPr>
          <w:rFonts w:hint="eastAsia"/>
          <w:sz w:val="21"/>
          <w:szCs w:val="21"/>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说明：我单位没有国有资本经营收入，也没有使用国有资本经营安排的支出，故本表无数据。</w:t>
      </w:r>
    </w:p>
    <w:p>
      <w:pPr>
        <w:jc w:val="left"/>
        <w:rPr>
          <w:rFonts w:hint="eastAsia"/>
          <w:sz w:val="21"/>
          <w:szCs w:val="21"/>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财政拨款“三公”经费支出决算表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公开09表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单位：许昌市国有土地管理一所</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1160"/>
        <w:gridCol w:w="1160"/>
        <w:gridCol w:w="1160"/>
        <w:gridCol w:w="1160"/>
        <w:gridCol w:w="1160"/>
        <w:gridCol w:w="1160"/>
        <w:gridCol w:w="1160"/>
        <w:gridCol w:w="1160"/>
        <w:gridCol w:w="1160"/>
        <w:gridCol w:w="1160"/>
        <w:gridCol w:w="1160"/>
        <w:gridCol w:w="1198"/>
      </w:tblGrid>
      <w:tr>
        <w:trPr>
          <w:trHeight w:hRule="exact" w:val="371"/>
          <w:jc w:val="center"/>
        </w:trPr>
        <w:tc>
          <w:tcPr>
            <w:tcW w:w="1160" w:type="dxa"/>
            <w:hMerge w:val="restart"/>
            <w:vAlign w:val="center"/>
          </w:tcPr>
          <w:p>
            <w:pPr>
              <w:jc w:val="center"/>
            </w:pPr>
            <w:r>
              <w:rPr>
                <w:rFonts w:ascii="宋体" w:eastAsia="宋体" w:hAnsi="宋体" w:cs="宋体"/>
                <w:b w:val="0"/>
                <w:i w:val="0"/>
                <w:color w:val="000000"/>
                <w:sz w:val="17"/>
              </w:rPr>
              <w:t xml:space="preserve">预算数</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restart"/>
            <w:vAlign w:val="center"/>
          </w:tcPr>
          <w:p>
            <w:pPr>
              <w:jc w:val="center"/>
            </w:pPr>
            <w:r>
              <w:rPr>
                <w:rFonts w:ascii="宋体" w:eastAsia="宋体" w:hAnsi="宋体" w:cs="宋体"/>
                <w:b w:val="0"/>
                <w:i w:val="0"/>
                <w:color w:val="000000"/>
                <w:sz w:val="17"/>
              </w:rPr>
              <w:t xml:space="preserve">决算数</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98" w:type="dxa"/>
            <w:hMerge/>
            <w:vAlign w:val="center"/>
          </w:tcPr>
          <w:p>
            <w:pPr/>
          </w:p>
        </w:tc>
      </w:tr>
      <w:tr>
        <w:trPr>
          <w:trHeight w:hRule="exact" w:val="371"/>
          <w:jc w:val="center"/>
        </w:trPr>
        <w:tc>
          <w:tcPr>
            <w:tcW w:w="1160" w:type="dxa"/>
            <w:vMerge w:val="restart"/>
            <w:tcBorders/>
            <w:vAlign w:val="center"/>
          </w:tcPr>
          <w:p>
            <w:pPr>
              <w:jc w:val="center"/>
            </w:pPr>
            <w:r>
              <w:rPr>
                <w:rFonts w:ascii="宋体" w:eastAsia="宋体" w:hAnsi="宋体" w:cs="宋体"/>
                <w:b w:val="0"/>
                <w:i w:val="0"/>
                <w:color w:val="000000"/>
                <w:sz w:val="17"/>
              </w:rPr>
              <w:t xml:space="preserve">合计</w:t>
            </w:r>
          </w:p>
        </w:tc>
        <w:tc>
          <w:tcPr>
            <w:tcW w:w="1160" w:type="dxa"/>
            <w:vMerge w:val="restart"/>
            <w:tcBorders/>
            <w:vAlign w:val="center"/>
          </w:tcPr>
          <w:p>
            <w:pPr>
              <w:jc w:val="center"/>
            </w:pPr>
            <w:r>
              <w:rPr>
                <w:rFonts w:ascii="宋体" w:eastAsia="宋体" w:hAnsi="宋体" w:cs="宋体"/>
                <w:b w:val="0"/>
                <w:i w:val="0"/>
                <w:color w:val="000000"/>
                <w:sz w:val="17"/>
              </w:rPr>
              <w:t xml:space="preserve">因公出国（境）费</w:t>
            </w:r>
          </w:p>
        </w:tc>
        <w:tc>
          <w:tcPr>
            <w:tcW w:w="1160" w:type="dxa"/>
            <w:hMerge w:val="restart"/>
            <w:tcBorders/>
            <w:vAlign w:val="center"/>
          </w:tcPr>
          <w:p>
            <w:pPr>
              <w:jc w:val="center"/>
            </w:pPr>
            <w:r>
              <w:rPr>
                <w:rFonts w:ascii="宋体" w:eastAsia="宋体" w:hAnsi="宋体" w:cs="宋体"/>
                <w:b w:val="0"/>
                <w:i w:val="0"/>
                <w:color w:val="000000"/>
                <w:sz w:val="17"/>
              </w:rPr>
              <w:t xml:space="preserve">公务用车购置及运行维护费</w:t>
            </w:r>
          </w:p>
        </w:tc>
        <w:tc>
          <w:tcPr>
            <w:tcW w:w="1160" w:type="dxa"/>
            <w:hMerge/>
            <w:tcBorders/>
            <w:vAlign w:val="center"/>
          </w:tcPr>
          <w:p>
            <w:pPr/>
          </w:p>
        </w:tc>
        <w:tc>
          <w:tcPr>
            <w:tcW w:w="1160" w:type="dxa"/>
            <w:hMerge/>
            <w:tcBorders/>
            <w:vAlign w:val="center"/>
          </w:tcPr>
          <w:p>
            <w:pPr/>
          </w:p>
        </w:tc>
        <w:tc>
          <w:tcPr>
            <w:tcW w:w="1160" w:type="dxa"/>
            <w:vMerge w:val="restart"/>
            <w:tcBorders/>
            <w:vAlign w:val="center"/>
          </w:tcPr>
          <w:p>
            <w:pPr>
              <w:jc w:val="center"/>
            </w:pPr>
            <w:r>
              <w:rPr>
                <w:rFonts w:ascii="宋体" w:eastAsia="宋体" w:hAnsi="宋体" w:cs="宋体"/>
                <w:b w:val="0"/>
                <w:i w:val="0"/>
                <w:color w:val="000000"/>
                <w:sz w:val="17"/>
              </w:rPr>
              <w:t xml:space="preserve">公务接待费</w:t>
            </w:r>
          </w:p>
        </w:tc>
        <w:tc>
          <w:tcPr>
            <w:tcW w:w="1160" w:type="dxa"/>
            <w:vMerge w:val="restart"/>
            <w:tcBorders/>
            <w:vAlign w:val="center"/>
          </w:tcPr>
          <w:p>
            <w:pPr>
              <w:jc w:val="center"/>
            </w:pPr>
            <w:r>
              <w:rPr>
                <w:rFonts w:ascii="宋体" w:eastAsia="宋体" w:hAnsi="宋体" w:cs="宋体"/>
                <w:b w:val="0"/>
                <w:i w:val="0"/>
                <w:color w:val="000000"/>
                <w:sz w:val="17"/>
              </w:rPr>
              <w:t xml:space="preserve">合计</w:t>
            </w:r>
          </w:p>
        </w:tc>
        <w:tc>
          <w:tcPr>
            <w:tcW w:w="1160" w:type="dxa"/>
            <w:vMerge w:val="restart"/>
            <w:tcBorders/>
            <w:vAlign w:val="center"/>
          </w:tcPr>
          <w:p>
            <w:pPr>
              <w:jc w:val="center"/>
            </w:pPr>
            <w:r>
              <w:rPr>
                <w:rFonts w:ascii="宋体" w:eastAsia="宋体" w:hAnsi="宋体" w:cs="宋体"/>
                <w:b w:val="0"/>
                <w:i w:val="0"/>
                <w:color w:val="000000"/>
                <w:sz w:val="17"/>
              </w:rPr>
              <w:t xml:space="preserve">因公出国（境）费</w:t>
            </w:r>
          </w:p>
        </w:tc>
        <w:tc>
          <w:tcPr>
            <w:tcW w:w="1160" w:type="dxa"/>
            <w:hMerge w:val="restart"/>
            <w:tcBorders/>
            <w:vAlign w:val="center"/>
          </w:tcPr>
          <w:p>
            <w:pPr>
              <w:jc w:val="center"/>
            </w:pPr>
            <w:r>
              <w:rPr>
                <w:rFonts w:ascii="宋体" w:eastAsia="宋体" w:hAnsi="宋体" w:cs="宋体"/>
                <w:b w:val="0"/>
                <w:i w:val="0"/>
                <w:color w:val="000000"/>
                <w:sz w:val="17"/>
              </w:rPr>
              <w:t xml:space="preserve">公务用车购置及运行维护费</w:t>
            </w:r>
          </w:p>
        </w:tc>
        <w:tc>
          <w:tcPr>
            <w:tcW w:w="1160" w:type="dxa"/>
            <w:hMerge/>
            <w:tcBorders/>
            <w:vAlign w:val="center"/>
          </w:tcPr>
          <w:p>
            <w:pPr/>
          </w:p>
        </w:tc>
        <w:tc>
          <w:tcPr>
            <w:tcW w:w="1160" w:type="dxa"/>
            <w:hMerge/>
            <w:tcBorders/>
            <w:vAlign w:val="center"/>
          </w:tcPr>
          <w:p>
            <w:pPr/>
          </w:p>
        </w:tc>
        <w:tc>
          <w:tcPr>
            <w:tcW w:w="1198" w:type="dxa"/>
            <w:vMerge w:val="restart"/>
            <w:tcBorders/>
            <w:vAlign w:val="center"/>
          </w:tcPr>
          <w:p>
            <w:pPr>
              <w:jc w:val="center"/>
            </w:pPr>
            <w:r>
              <w:rPr>
                <w:rFonts w:ascii="宋体" w:eastAsia="宋体" w:hAnsi="宋体" w:cs="宋体"/>
                <w:b w:val="0"/>
                <w:i w:val="0"/>
                <w:color w:val="000000"/>
                <w:sz w:val="17"/>
              </w:rPr>
              <w:t xml:space="preserve">公务接待费</w:t>
            </w:r>
          </w:p>
        </w:tc>
      </w:tr>
      <w:tr>
        <w:trPr>
          <w:trHeight w:hRule="exact" w:val="742"/>
          <w:jc w:val="center"/>
        </w:trPr>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000000"/>
                <w:sz w:val="17"/>
              </w:rPr>
              <w:t xml:space="preserve">小计</w:t>
            </w:r>
          </w:p>
        </w:tc>
        <w:tc>
          <w:tcPr>
            <w:tcW w:w="1160" w:type="dxa"/>
            <w:tcBorders/>
            <w:vAlign w:val="center"/>
          </w:tcPr>
          <w:p>
            <w:pPr>
              <w:jc w:val="center"/>
            </w:pPr>
            <w:r>
              <w:rPr>
                <w:rFonts w:ascii="宋体" w:eastAsia="宋体" w:hAnsi="宋体" w:cs="宋体"/>
                <w:b w:val="0"/>
                <w:i w:val="0"/>
                <w:color w:val="000000"/>
                <w:sz w:val="17"/>
              </w:rPr>
              <w:t xml:space="preserve">公务用车购置费</w:t>
            </w:r>
          </w:p>
        </w:tc>
        <w:tc>
          <w:tcPr>
            <w:tcW w:w="1160" w:type="dxa"/>
            <w:tcBorders/>
            <w:vAlign w:val="center"/>
          </w:tcPr>
          <w:p>
            <w:pPr>
              <w:jc w:val="center"/>
            </w:pPr>
            <w:r>
              <w:rPr>
                <w:rFonts w:ascii="宋体" w:eastAsia="宋体" w:hAnsi="宋体" w:cs="宋体"/>
                <w:b w:val="0"/>
                <w:i w:val="0"/>
                <w:color w:val="000000"/>
                <w:sz w:val="17"/>
              </w:rPr>
              <w:t xml:space="preserve">公务用车运行维护费</w:t>
            </w:r>
          </w:p>
        </w:tc>
        <w:tc>
          <w:tcPr>
            <w:tcW w:w="1160" w:type="dxa"/>
            <w:vMerge/>
            <w:tcBorders/>
            <w:vAlign w:val="center"/>
          </w:tcPr>
          <w:p>
            <w:pPr/>
          </w:p>
        </w:tc>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000000"/>
                <w:sz w:val="17"/>
              </w:rPr>
              <w:t xml:space="preserve">小计</w:t>
            </w:r>
          </w:p>
        </w:tc>
        <w:tc>
          <w:tcPr>
            <w:tcW w:w="1160" w:type="dxa"/>
            <w:tcBorders/>
            <w:vAlign w:val="center"/>
          </w:tcPr>
          <w:p>
            <w:pPr>
              <w:jc w:val="center"/>
            </w:pPr>
            <w:r>
              <w:rPr>
                <w:rFonts w:ascii="宋体" w:eastAsia="宋体" w:hAnsi="宋体" w:cs="宋体"/>
                <w:b w:val="0"/>
                <w:i w:val="0"/>
                <w:color w:val="000000"/>
                <w:sz w:val="17"/>
              </w:rPr>
              <w:t xml:space="preserve">公务用车购置费</w:t>
            </w:r>
          </w:p>
        </w:tc>
        <w:tc>
          <w:tcPr>
            <w:tcW w:w="1160" w:type="dxa"/>
            <w:tcBorders/>
            <w:vAlign w:val="center"/>
          </w:tcPr>
          <w:p>
            <w:pPr>
              <w:jc w:val="center"/>
            </w:pPr>
            <w:r>
              <w:rPr>
                <w:rFonts w:ascii="宋体" w:eastAsia="宋体" w:hAnsi="宋体" w:cs="宋体"/>
                <w:b w:val="0"/>
                <w:i w:val="0"/>
                <w:color w:val="000000"/>
                <w:sz w:val="17"/>
              </w:rPr>
              <w:t xml:space="preserve">公务用车运行维护费</w:t>
            </w:r>
          </w:p>
        </w:tc>
        <w:tc>
          <w:tcPr>
            <w:tcW w:w="1198" w:type="dxa"/>
            <w:vMerge/>
            <w:tcBorders/>
            <w:vAlign w:val="center"/>
          </w:tcPr>
          <w:p>
            <w:pPr/>
          </w:p>
        </w:tc>
      </w:tr>
      <w:tr>
        <w:trPr>
          <w:trHeight w:hRule="exact" w:val="371"/>
          <w:jc w:val="center"/>
        </w:trPr>
        <w:tc>
          <w:tcPr>
            <w:tcW w:w="1160" w:type="dxa"/>
            <w:tcBorders/>
            <w:vAlign w:val="center"/>
          </w:tcPr>
          <w:p>
            <w:pPr>
              <w:jc w:val="center"/>
            </w:pPr>
            <w:r>
              <w:rPr>
                <w:rFonts w:ascii="宋体" w:eastAsia="宋体" w:hAnsi="宋体" w:cs="宋体"/>
                <w:b w:val="0"/>
                <w:i w:val="0"/>
                <w:color w:val="000000"/>
                <w:sz w:val="17"/>
              </w:rPr>
              <w:t xml:space="preserve">1</w:t>
            </w:r>
          </w:p>
        </w:tc>
        <w:tc>
          <w:tcPr>
            <w:tcW w:w="1160" w:type="dxa"/>
            <w:tcBorders/>
            <w:vAlign w:val="center"/>
          </w:tcPr>
          <w:p>
            <w:pPr>
              <w:jc w:val="center"/>
            </w:pPr>
            <w:r>
              <w:rPr>
                <w:rFonts w:ascii="宋体" w:eastAsia="宋体" w:hAnsi="宋体" w:cs="宋体"/>
                <w:b w:val="0"/>
                <w:i w:val="0"/>
                <w:color w:val="000000"/>
                <w:sz w:val="17"/>
              </w:rPr>
              <w:t xml:space="preserve">2</w:t>
            </w:r>
          </w:p>
        </w:tc>
        <w:tc>
          <w:tcPr>
            <w:tcW w:w="1160" w:type="dxa"/>
            <w:tcBorders/>
            <w:vAlign w:val="center"/>
          </w:tcPr>
          <w:p>
            <w:pPr>
              <w:jc w:val="center"/>
            </w:pPr>
            <w:r>
              <w:rPr>
                <w:rFonts w:ascii="宋体" w:eastAsia="宋体" w:hAnsi="宋体" w:cs="宋体"/>
                <w:b w:val="0"/>
                <w:i w:val="0"/>
                <w:color w:val="000000"/>
                <w:sz w:val="17"/>
              </w:rPr>
              <w:t xml:space="preserve">3</w:t>
            </w:r>
          </w:p>
        </w:tc>
        <w:tc>
          <w:tcPr>
            <w:tcW w:w="1160" w:type="dxa"/>
            <w:tcBorders/>
            <w:vAlign w:val="center"/>
          </w:tcPr>
          <w:p>
            <w:pPr>
              <w:jc w:val="center"/>
            </w:pPr>
            <w:r>
              <w:rPr>
                <w:rFonts w:ascii="宋体" w:eastAsia="宋体" w:hAnsi="宋体" w:cs="宋体"/>
                <w:b w:val="0"/>
                <w:i w:val="0"/>
                <w:color w:val="000000"/>
                <w:sz w:val="17"/>
              </w:rPr>
              <w:t xml:space="preserve">4</w:t>
            </w:r>
          </w:p>
        </w:tc>
        <w:tc>
          <w:tcPr>
            <w:tcW w:w="1160" w:type="dxa"/>
            <w:tcBorders/>
            <w:vAlign w:val="center"/>
          </w:tcPr>
          <w:p>
            <w:pPr>
              <w:jc w:val="center"/>
            </w:pPr>
            <w:r>
              <w:rPr>
                <w:rFonts w:ascii="宋体" w:eastAsia="宋体" w:hAnsi="宋体" w:cs="宋体"/>
                <w:b w:val="0"/>
                <w:i w:val="0"/>
                <w:color w:val="000000"/>
                <w:sz w:val="17"/>
              </w:rPr>
              <w:t xml:space="preserve">5</w:t>
            </w:r>
          </w:p>
        </w:tc>
        <w:tc>
          <w:tcPr>
            <w:tcW w:w="1160" w:type="dxa"/>
            <w:tcBorders/>
            <w:vAlign w:val="center"/>
          </w:tcPr>
          <w:p>
            <w:pPr>
              <w:jc w:val="center"/>
            </w:pPr>
            <w:r>
              <w:rPr>
                <w:rFonts w:ascii="宋体" w:eastAsia="宋体" w:hAnsi="宋体" w:cs="宋体"/>
                <w:b w:val="0"/>
                <w:i w:val="0"/>
                <w:color w:val="000000"/>
                <w:sz w:val="17"/>
              </w:rPr>
              <w:t xml:space="preserve">6</w:t>
            </w:r>
          </w:p>
        </w:tc>
        <w:tc>
          <w:tcPr>
            <w:tcW w:w="1160" w:type="dxa"/>
            <w:tcBorders/>
            <w:vAlign w:val="center"/>
          </w:tcPr>
          <w:p>
            <w:pPr>
              <w:jc w:val="center"/>
            </w:pPr>
            <w:r>
              <w:rPr>
                <w:rFonts w:ascii="宋体" w:eastAsia="宋体" w:hAnsi="宋体" w:cs="宋体"/>
                <w:b w:val="0"/>
                <w:i w:val="0"/>
                <w:color w:val="000000"/>
                <w:sz w:val="17"/>
              </w:rPr>
              <w:t xml:space="preserve">7</w:t>
            </w:r>
          </w:p>
        </w:tc>
        <w:tc>
          <w:tcPr>
            <w:tcW w:w="1160" w:type="dxa"/>
            <w:tcBorders/>
            <w:vAlign w:val="center"/>
          </w:tcPr>
          <w:p>
            <w:pPr>
              <w:jc w:val="center"/>
            </w:pPr>
            <w:r>
              <w:rPr>
                <w:rFonts w:ascii="宋体" w:eastAsia="宋体" w:hAnsi="宋体" w:cs="宋体"/>
                <w:b w:val="0"/>
                <w:i w:val="0"/>
                <w:color w:val="000000"/>
                <w:sz w:val="17"/>
              </w:rPr>
              <w:t xml:space="preserve">8</w:t>
            </w:r>
          </w:p>
        </w:tc>
        <w:tc>
          <w:tcPr>
            <w:tcW w:w="1160" w:type="dxa"/>
            <w:tcBorders/>
            <w:vAlign w:val="center"/>
          </w:tcPr>
          <w:p>
            <w:pPr>
              <w:jc w:val="center"/>
            </w:pPr>
            <w:r>
              <w:rPr>
                <w:rFonts w:ascii="宋体" w:eastAsia="宋体" w:hAnsi="宋体" w:cs="宋体"/>
                <w:b w:val="0"/>
                <w:i w:val="0"/>
                <w:color w:val="000000"/>
                <w:sz w:val="17"/>
              </w:rPr>
              <w:t xml:space="preserve">9</w:t>
            </w:r>
          </w:p>
        </w:tc>
        <w:tc>
          <w:tcPr>
            <w:tcW w:w="1160" w:type="dxa"/>
            <w:tcBorders/>
            <w:vAlign w:val="center"/>
          </w:tcPr>
          <w:p>
            <w:pPr>
              <w:jc w:val="center"/>
            </w:pPr>
            <w:r>
              <w:rPr>
                <w:rFonts w:ascii="宋体" w:eastAsia="宋体" w:hAnsi="宋体" w:cs="宋体"/>
                <w:b w:val="0"/>
                <w:i w:val="0"/>
                <w:color w:val="000000"/>
                <w:sz w:val="17"/>
              </w:rPr>
              <w:t xml:space="preserve">10</w:t>
            </w:r>
          </w:p>
        </w:tc>
        <w:tc>
          <w:tcPr>
            <w:tcW w:w="1160" w:type="dxa"/>
            <w:tcBorders/>
            <w:vAlign w:val="center"/>
          </w:tcPr>
          <w:p>
            <w:pPr>
              <w:jc w:val="center"/>
            </w:pPr>
            <w:r>
              <w:rPr>
                <w:rFonts w:ascii="宋体" w:eastAsia="宋体" w:hAnsi="宋体" w:cs="宋体"/>
                <w:b w:val="0"/>
                <w:i w:val="0"/>
                <w:color w:val="000000"/>
                <w:sz w:val="17"/>
              </w:rPr>
              <w:t xml:space="preserve">11</w:t>
            </w:r>
          </w:p>
        </w:tc>
        <w:tc>
          <w:tcPr>
            <w:tcW w:w="1198" w:type="dxa"/>
            <w:tcBorders/>
            <w:vAlign w:val="center"/>
          </w:tcPr>
          <w:p>
            <w:pPr>
              <w:jc w:val="center"/>
            </w:pPr>
            <w:r>
              <w:rPr>
                <w:rFonts w:ascii="宋体" w:eastAsia="宋体" w:hAnsi="宋体" w:cs="宋体"/>
                <w:b w:val="0"/>
                <w:i w:val="0"/>
                <w:color w:val="000000"/>
                <w:sz w:val="17"/>
              </w:rPr>
              <w:t xml:space="preserve">12</w:t>
            </w:r>
          </w:p>
        </w:tc>
      </w:tr>
      <w:tr>
        <w:trPr>
          <w:trHeight w:hRule="exact" w:val="371"/>
          <w:jc w:val="center"/>
        </w:trPr>
        <w:tc>
          <w:tcPr>
            <w:tcW w:w="1160" w:type="dxa"/>
            <w:tcBorders/>
            <w:vAlign w:val="center"/>
          </w:tcPr>
          <w:p>
            <w:pPr>
              <w:jc w:val="right"/>
            </w:pPr>
            <w:r>
              <w:rPr>
                <w:rFonts w:ascii="宋体" w:eastAsia="宋体" w:hAnsi="宋体" w:cs="宋体"/>
                <w:b w:val="0"/>
                <w:i w:val="0"/>
                <w:color w:val="000000"/>
                <w:sz w:val="17"/>
              </w:rPr>
              <w:t xml:space="preserve">0.54</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0.54</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0.54</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0.54</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0.54</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0.54</w:t>
            </w:r>
          </w:p>
        </w:tc>
        <w:tc>
          <w:tcPr>
            <w:tcW w:w="1198" w:type="dxa"/>
            <w:tcBorders/>
            <w:vAlign w:val="center"/>
          </w:tcPr>
          <w:p>
            <w:pPr>
              <w:jc w:val="right"/>
            </w:pPr>
            <w:r>
              <w:rPr>
                <w:rFonts w:ascii="宋体" w:eastAsia="宋体" w:hAnsi="宋体" w:cs="宋体"/>
                <w:b w:val="0"/>
                <w:i w:val="0"/>
                <w:color w:val="000000"/>
                <w:sz w:val="17"/>
              </w:rPr>
              <w:t xml:space="preserve">0</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pPr>
        <w:jc w:val="left"/>
        <w:rPr>
          <w:rFonts w:ascii="宋体" w:eastAsia="宋体" w:hAnsi="宋体" w:asciiTheme="minorEastAsia" w:eastAsiaTheme="minorEastAsia" w:hAnsiTheme="minorEastAsia" w:cs="Arial" w:cstheme="minorEastAsia" w:hint="eastAsia"/>
          <w:color w:val="000000"/>
          <w:kern w:val="0"/>
          <w:sz w:val="18"/>
          <w:szCs w:val="18"/>
          <w:lang w:val="en-US" w:eastAsia="zh-CN"/>
        </w:rPr>
      </w:pPr>
    </w:p>
    <w:p>
      <w:pPr>
        <w:jc w:val="left"/>
        <w:rPr>
          <w:rFonts w:ascii="宋体" w:eastAsia="宋体" w:hAnsi="宋体" w:asciiTheme="minorEastAsia" w:eastAsiaTheme="minorEastAsia" w:hAnsiTheme="minorEastAsia" w:cs="Arial" w:cstheme="minorEastAsia" w:hint="eastAsia"/>
          <w:sz w:val="18"/>
          <w:szCs w:val="18"/>
          <w:lang w:val="en-US" w:eastAsia="zh-CN"/>
        </w:rPr>
      </w:pPr>
    </w:p>
    <w:p>
      <w:pPr>
        <w:jc w:val="left"/>
        <w:rPr>
          <w:rFonts w:ascii="宋体" w:eastAsia="宋体" w:hAnsi="宋体" w:asciiTheme="minorEastAsia" w:eastAsiaTheme="minorEastAsia" w:hAnsiTheme="minorEastAsia" w:cs="Arial" w:cstheme="minorEastAsia" w:hint="eastAsia"/>
          <w:sz w:val="18"/>
          <w:szCs w:val="18"/>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sectPr>
          <w:pgSz w:w="11906" w:h="16838" w:orient="portrait"/>
          <w:pgMar w:top="2098" w:right="1474" w:bottom="1984" w:left="1587" w:header="720" w:footer="720" w:gutter="0"/>
          <w:pgNumType w:fmt="numberInDash"/>
          <w:cols w:num="1" w:space="425">
            <w:col w:w="8845" w:space="425"/>
          </w:cols>
          <w:docGrid w:type="lines" w:linePitch="312" w:charSpace="0"/>
        </w:sectPr>
      </w:pPr>
      <w:r>
        <w:rPr>
          <w:rFonts w:ascii="黑体" w:eastAsia="黑体" w:hAnsi="宋体" w:cs="黑体" w:hint="eastAsia"/>
          <w:kern w:val="2"/>
          <w:sz w:val="48"/>
          <w:szCs w:val="48"/>
          <w:lang w:val="en-US" w:eastAsia="zh-CN"/>
        </w:rPr>
        <w:t xml:space="preserve">第三部分 </w:t>
        <w:br/>
        <w:t xml:space="preserve">2023年度单位决算情况说明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一、收入支出决算总体情况说明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rPr>
      </w:pPr>
      <w:r>
        <w:rPr>
          <w:rFonts w:ascii="仿宋" w:eastAsia="仿宋" w:hAnsi="仿宋" w:cs="仿宋" w:hint="eastAsia"/>
          <w:kern w:val="0"/>
          <w:sz w:val="32"/>
          <w:szCs w:val="32"/>
          <w:lang w:val="en-US" w:eastAsia="zh-CN"/>
        </w:rPr>
        <w:t xml:space="preserve">2023年度收、支总计均为</w:t>
      </w:r>
      <w:r>
        <w:rPr>
          <w:rFonts w:ascii="仿宋" w:eastAsia="仿宋" w:hAnsi="仿宋" w:cs="仿宋" w:hint="eastAsia"/>
          <w:kern w:val="0"/>
          <w:sz w:val="32"/>
          <w:szCs w:val="32"/>
          <w:lang w:val="en-US" w:eastAsia="zh-CN"/>
        </w:rPr>
        <w:t xml:space="preserve">140.41</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与上年度相比，收、支总计各</w:t>
      </w:r>
      <w:r>
        <w:rPr>
          <w:rFonts w:ascii="仿宋" w:eastAsia="仿宋" w:hAnsi="仿宋" w:cs="仿宋" w:hint="eastAsia"/>
          <w:kern w:val="0"/>
          <w:sz w:val="32"/>
          <w:szCs w:val="32"/>
          <w:lang w:val="en-US" w:eastAsia="zh-CN"/>
        </w:rPr>
        <w:t xml:space="preserve">增加9.65万元，增长7.38%</w:t>
      </w:r>
      <w:r>
        <w:rPr>
          <w:rFonts w:ascii="仿宋" w:eastAsia="仿宋" w:hAnsi="仿宋" w:cs="仿宋" w:hint="eastAsia"/>
          <w:kern w:val="0"/>
          <w:sz w:val="32"/>
          <w:szCs w:val="32"/>
          <w:lang w:val="en-US" w:eastAsia="zh-CN"/>
        </w:rPr>
        <w:t xml:space="preserve">。主要原因是上年度部分经费在本年度收支。</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二、收入决算情况说明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2023年度收入合计</w:t>
      </w:r>
      <w:r>
        <w:rPr>
          <w:rFonts w:ascii="仿宋" w:eastAsia="仿宋" w:hAnsi="仿宋" w:cs="仿宋" w:hint="eastAsia"/>
          <w:kern w:val="2"/>
          <w:sz w:val="32"/>
          <w:szCs w:val="32"/>
          <w:lang w:val="en-US" w:eastAsia="zh-CN"/>
        </w:rPr>
        <w:t xml:space="preserve">140.41</w:t>
      </w:r>
      <w:r>
        <w:rPr>
          <w:rFonts w:ascii="仿宋" w:eastAsia="仿宋" w:hAnsi="仿宋" w:cs="仿宋" w:hint="eastAsia"/>
          <w:kern w:val="2"/>
          <w:sz w:val="32"/>
          <w:szCs w:val="32"/>
          <w:lang w:val="en-US" w:eastAsia="zh-CN"/>
        </w:rPr>
        <w:t xml:space="preserve">万元，其中：</w:t>
      </w:r>
      <w:r>
        <w:rPr>
          <w:rFonts w:ascii="仿宋" w:eastAsia="仿宋" w:hAnsi="仿宋" w:cs="仿宋" w:hint="eastAsia"/>
          <w:kern w:val="2"/>
          <w:sz w:val="32"/>
          <w:szCs w:val="32"/>
          <w:lang w:val="en-US" w:eastAsia="zh-CN"/>
        </w:rPr>
        <w:t xml:space="preserve">财政拨款收入140.41万元，占100.00%；上级补助收入0.00万元，占0.00%；事业收入0.00万元，占0.00%；经营收入0.00万元，占0.00%；附属单位上缴收入0.00万元，占0.00%；其他收入0.00万元，占0.00%</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三、支出决算情况说明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2023年度支出合计</w:t>
      </w:r>
      <w:r>
        <w:rPr>
          <w:rFonts w:ascii="仿宋" w:eastAsia="仿宋" w:hAnsi="仿宋" w:cs="仿宋" w:hint="eastAsia"/>
          <w:kern w:val="2"/>
          <w:sz w:val="32"/>
          <w:szCs w:val="32"/>
          <w:lang w:val="en-US" w:eastAsia="zh-CN"/>
        </w:rPr>
        <w:t xml:space="preserve">140.41</w:t>
      </w:r>
      <w:r>
        <w:rPr>
          <w:rFonts w:ascii="仿宋" w:eastAsia="仿宋" w:hAnsi="仿宋" w:cs="仿宋" w:hint="eastAsia"/>
          <w:kern w:val="2"/>
          <w:sz w:val="32"/>
          <w:szCs w:val="32"/>
          <w:lang w:val="en-US" w:eastAsia="zh-CN"/>
        </w:rPr>
        <w:t xml:space="preserve">万元，其中：</w:t>
      </w:r>
      <w:r>
        <w:rPr>
          <w:rFonts w:ascii="仿宋" w:eastAsia="仿宋" w:hAnsi="仿宋" w:cs="仿宋" w:hint="eastAsia"/>
          <w:kern w:val="2"/>
          <w:sz w:val="32"/>
          <w:szCs w:val="32"/>
          <w:lang w:val="en-US" w:eastAsia="zh-CN"/>
        </w:rPr>
        <w:t xml:space="preserve">基本支出140.41万元，占100.00%；项目支出0.00万元，占0.00%；上缴上级支出0.00万元，占0.00%；经营支出0.00万元，占0.00%；对附属单位补助支出0.00万元，占0.00%</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四、财政拨款收入支出决算总体情况说明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2023年度财政拨款收、支总计均为</w:t>
      </w:r>
      <w:r>
        <w:rPr>
          <w:rFonts w:ascii="仿宋" w:eastAsia="仿宋" w:hAnsi="仿宋" w:cs="仿宋" w:hint="eastAsia"/>
          <w:kern w:val="0"/>
          <w:sz w:val="32"/>
          <w:szCs w:val="32"/>
          <w:lang w:val="en-US" w:eastAsia="zh-CN"/>
        </w:rPr>
        <w:t xml:space="preserve">140.41</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与上年度相比，财政拨款收、支总计各</w:t>
      </w:r>
      <w:r>
        <w:rPr>
          <w:rFonts w:ascii="仿宋" w:eastAsia="仿宋" w:hAnsi="仿宋" w:cs="仿宋" w:hint="eastAsia"/>
          <w:kern w:val="0"/>
          <w:sz w:val="32"/>
          <w:szCs w:val="32"/>
          <w:lang w:val="en-US" w:eastAsia="zh-CN"/>
        </w:rPr>
        <w:t xml:space="preserve">增加9.65万元，增长7.38%</w:t>
      </w:r>
      <w:r>
        <w:rPr>
          <w:rFonts w:ascii="仿宋" w:eastAsia="仿宋" w:hAnsi="仿宋" w:cs="仿宋" w:hint="eastAsia"/>
          <w:kern w:val="0"/>
          <w:sz w:val="32"/>
          <w:szCs w:val="32"/>
          <w:lang w:val="en-US" w:eastAsia="zh-CN"/>
        </w:rPr>
        <w:t xml:space="preserve">。主要原因是上年度部分经费在本年度收支。</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五、一般公共预算财政拨款支出决算情况说明</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（一）总体情况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2023年度一般公共预算财政拨款支出</w:t>
      </w:r>
      <w:r>
        <w:rPr>
          <w:rFonts w:ascii="仿宋" w:eastAsia="仿宋" w:hAnsi="仿宋" w:cs="仿宋" w:hint="eastAsia"/>
          <w:kern w:val="0"/>
          <w:sz w:val="32"/>
          <w:szCs w:val="32"/>
          <w:lang w:val="en-US" w:eastAsia="zh-CN"/>
        </w:rPr>
        <w:t xml:space="preserve">140.41</w:t>
      </w:r>
      <w:r>
        <w:rPr>
          <w:rFonts w:ascii="仿宋" w:eastAsia="仿宋" w:hAnsi="仿宋" w:cs="仿宋" w:hint="eastAsia"/>
          <w:kern w:val="0"/>
          <w:sz w:val="32"/>
          <w:szCs w:val="32"/>
          <w:lang w:val="en-US" w:eastAsia="zh-CN"/>
        </w:rPr>
        <w:t xml:space="preserve">万元，占支出合计的</w:t>
      </w:r>
      <w:r>
        <w:rPr>
          <w:rFonts w:ascii="仿宋" w:eastAsia="仿宋" w:hAnsi="仿宋" w:cs="仿宋" w:hint="eastAsia"/>
          <w:kern w:val="0"/>
          <w:sz w:val="32"/>
          <w:szCs w:val="32"/>
          <w:lang w:val="en-US" w:eastAsia="zh-CN"/>
        </w:rPr>
        <w:t xml:space="preserve">100.00</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与上年度相比，一般公共预算财政拨款支出</w:t>
      </w:r>
      <w:r>
        <w:rPr>
          <w:rFonts w:ascii="仿宋" w:eastAsia="仿宋" w:hAnsi="仿宋" w:cs="仿宋" w:hint="eastAsia"/>
          <w:kern w:val="0"/>
          <w:sz w:val="32"/>
          <w:szCs w:val="32"/>
          <w:lang w:val="en-US" w:eastAsia="zh-CN"/>
        </w:rPr>
        <w:t xml:space="preserve">增加9.65万元，增长7.38%</w:t>
      </w:r>
      <w:r>
        <w:rPr>
          <w:rFonts w:ascii="仿宋" w:eastAsia="仿宋" w:hAnsi="仿宋" w:cs="仿宋" w:hint="eastAsia"/>
          <w:kern w:val="0"/>
          <w:sz w:val="32"/>
          <w:szCs w:val="32"/>
          <w:lang w:val="en-US" w:eastAsia="zh-CN"/>
        </w:rPr>
        <w:t xml:space="preserve">。主要原因是上年度部分经费在本年度收支。</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（二）结构情况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2"/>
          <w:sz w:val="32"/>
          <w:szCs w:val="32"/>
          <w:lang w:val="en-US" w:eastAsia="zh-CN"/>
        </w:rPr>
        <w:t xml:space="preserve">2023年度一般公共预算财政拨款支出</w:t>
      </w:r>
      <w:r>
        <w:rPr>
          <w:rFonts w:ascii="仿宋" w:eastAsia="仿宋" w:hAnsi="仿宋" w:cs="仿宋" w:hint="eastAsia"/>
          <w:kern w:val="2"/>
          <w:sz w:val="32"/>
          <w:szCs w:val="32"/>
          <w:lang w:val="en-US" w:eastAsia="zh-CN"/>
        </w:rPr>
        <w:t xml:space="preserve">140.41</w:t>
      </w:r>
      <w:r>
        <w:rPr>
          <w:rFonts w:ascii="仿宋" w:eastAsia="仿宋" w:hAnsi="仿宋" w:cs="仿宋" w:hint="eastAsia"/>
          <w:kern w:val="2"/>
          <w:sz w:val="32"/>
          <w:szCs w:val="32"/>
          <w:lang w:val="en-US" w:eastAsia="zh-CN"/>
        </w:rPr>
        <w:t xml:space="preserve">万元，主要用于以下方面：</w:t>
      </w:r>
      <w:r>
        <w:rPr>
          <w:rFonts w:ascii="仿宋" w:eastAsia="仿宋" w:hAnsi="仿宋" w:cs="仿宋" w:hint="eastAsia"/>
          <w:kern w:val="2"/>
          <w:sz w:val="32"/>
          <w:szCs w:val="32"/>
          <w:lang w:val="en-US" w:eastAsia="zh-CN"/>
        </w:rPr>
        <w:t xml:space="preserve">一般公共服务支出（类）6.53万元，占4.65%；社会保障和就业支出（类）14.40万元，占10.26%；卫生健康支出（类）7.02万元，占5.00%；城乡社区支出（类）105.57万元，占75.19%；住房保障支出（类）6.88万元，占4.90%</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（三）具体情况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2023年度一般公共预算财政拨款支出年初预算为</w:t>
      </w:r>
      <w:r>
        <w:rPr>
          <w:rFonts w:ascii="仿宋" w:eastAsia="仿宋" w:hAnsi="仿宋" w:cs="仿宋" w:hint="eastAsia"/>
          <w:kern w:val="0"/>
          <w:sz w:val="32"/>
          <w:szCs w:val="32"/>
          <w:lang w:val="en-US" w:eastAsia="zh-CN"/>
        </w:rPr>
        <w:t xml:space="preserve">130.27</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140.41</w:t>
      </w:r>
      <w:r>
        <w:rPr>
          <w:rFonts w:ascii="仿宋" w:eastAsia="仿宋" w:hAnsi="仿宋" w:cs="仿宋" w:hint="eastAsia"/>
          <w:kern w:val="0"/>
          <w:sz w:val="32"/>
          <w:szCs w:val="32"/>
          <w:lang w:val="en-US" w:eastAsia="zh-CN"/>
        </w:rPr>
        <w:t xml:space="preserve">万元，完成年初预算的</w:t>
      </w:r>
      <w:r>
        <w:rPr>
          <w:rFonts w:ascii="仿宋" w:eastAsia="仿宋" w:hAnsi="仿宋" w:cs="仿宋" w:hint="eastAsia"/>
          <w:kern w:val="0"/>
          <w:sz w:val="32"/>
          <w:szCs w:val="32"/>
          <w:lang w:val="en-US" w:eastAsia="zh-CN"/>
        </w:rPr>
        <w:t xml:space="preserve">107.78</w:t>
      </w:r>
      <w:r>
        <w:rPr>
          <w:rFonts w:ascii="仿宋" w:eastAsia="仿宋" w:hAnsi="仿宋" w:cs="仿宋" w:hint="eastAsia"/>
          <w:kern w:val="0"/>
          <w:sz w:val="32"/>
          <w:szCs w:val="32"/>
          <w:lang w:val="en-US" w:eastAsia="zh-CN"/>
        </w:rPr>
        <w:t xml:space="preserve">%。其中：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1.一般公共服务支出（类）群众团体事务（款）工会事务（项）</w:t>
      </w:r>
      <w:r>
        <w:rPr>
          <w:rFonts w:ascii="仿宋" w:eastAsia="仿宋" w:hAnsi="仿宋" w:cs="仿宋" w:hint="default"/>
          <w:kern w:val="2"/>
          <w:sz w:val="32"/>
          <w:szCs w:val="32"/>
          <w:lang w:val="en-US" w:eastAsia="zh-CN"/>
        </w:rPr>
        <w:t xml:space="preserve">年初预算数为0.62万元，决算数0.62万元,完成年初预算的100.00%，决算数与年初预算数不存在差异。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2.一般公共服务支出（类）其他一般公共服务支出（款）其他一般公共服务支出（项）</w:t>
      </w:r>
      <w:r>
        <w:rPr>
          <w:rFonts w:ascii="仿宋" w:eastAsia="仿宋" w:hAnsi="仿宋" w:cs="仿宋" w:hint="default"/>
          <w:kern w:val="2"/>
          <w:sz w:val="32"/>
          <w:szCs w:val="32"/>
          <w:lang w:val="en-US" w:eastAsia="zh-CN"/>
        </w:rPr>
        <w:t xml:space="preserve">年初预算数为0.00万元，决算数5.91万元,决算数与年初预算数存在差异的主要原因是2021年平安建设奖在本年度支出。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3.社会保障和就业支出（类）行政事业单位养老支出（款）事业单位离退休（项）</w:t>
      </w:r>
      <w:r>
        <w:rPr>
          <w:rFonts w:ascii="仿宋" w:eastAsia="仿宋" w:hAnsi="仿宋" w:cs="仿宋" w:hint="default"/>
          <w:kern w:val="2"/>
          <w:sz w:val="32"/>
          <w:szCs w:val="32"/>
          <w:lang w:val="en-US" w:eastAsia="zh-CN"/>
        </w:rPr>
        <w:t xml:space="preserve">年初预算数为7.14万元，决算数6.97万元,完成年初预算的97.62%，决算数与年初预算数存在差异的主要原因是退休人员工资按四舍五入计算存在尾差。</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4.社会保障和就业支出（类）行政事业单位养老支出（款）机关事业单位基本养老保险缴费支出（项）</w:t>
      </w:r>
      <w:r>
        <w:rPr>
          <w:rFonts w:ascii="仿宋" w:eastAsia="仿宋" w:hAnsi="仿宋" w:cs="仿宋" w:hint="default"/>
          <w:kern w:val="2"/>
          <w:sz w:val="32"/>
          <w:szCs w:val="32"/>
          <w:lang w:val="en-US" w:eastAsia="zh-CN"/>
        </w:rPr>
        <w:t xml:space="preserve">年初预算数为8.11万元，决算数7.44万元,完成年初预算的91.74%，决算数与年初预算数存在差异的主要原因是人员调出，经费收支减少。</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5.卫生健康支出（类）行政事业单位医疗（款）事业单位医疗（项）</w:t>
      </w:r>
      <w:r>
        <w:rPr>
          <w:rFonts w:ascii="仿宋" w:eastAsia="仿宋" w:hAnsi="仿宋" w:cs="仿宋" w:hint="default"/>
          <w:kern w:val="2"/>
          <w:sz w:val="32"/>
          <w:szCs w:val="32"/>
          <w:lang w:val="en-US" w:eastAsia="zh-CN"/>
        </w:rPr>
        <w:t xml:space="preserve">年初预算数为3.69万元，决算数3.51万元,完成年初预算的95.12%，决算数与年初预算数存在差异的主要原因是人员调出，经费收支减少。</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6.卫生健康支出（类）行政事业单位医疗（款）公务员医疗补助（项）</w:t>
      </w:r>
      <w:r>
        <w:rPr>
          <w:rFonts w:ascii="仿宋" w:eastAsia="仿宋" w:hAnsi="仿宋" w:cs="仿宋" w:hint="default"/>
          <w:kern w:val="2"/>
          <w:sz w:val="32"/>
          <w:szCs w:val="32"/>
          <w:lang w:val="en-US" w:eastAsia="zh-CN"/>
        </w:rPr>
        <w:t xml:space="preserve">年初预算数为3.52万元，决算数3.52万元,完成年初预算的100.00%，决算数与年初预算数不存在差异。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7.城乡社区支出（类）城乡社区管理事务（款）其他城乡社区管理事务支出（项）</w:t>
      </w:r>
      <w:r>
        <w:rPr>
          <w:rFonts w:ascii="仿宋" w:eastAsia="仿宋" w:hAnsi="仿宋" w:cs="仿宋" w:hint="default"/>
          <w:kern w:val="2"/>
          <w:sz w:val="32"/>
          <w:szCs w:val="32"/>
          <w:lang w:val="en-US" w:eastAsia="zh-CN"/>
        </w:rPr>
        <w:t xml:space="preserve">年初预算数为100.16万元，决算数105.57万元,完成年初预算的105.40%，决算数与年初预算数存在差异的主要原因是发放2021年未休假补贴、晋级晋档工资增加。</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8.住房保障支出（类）住房改革支出（款）住房公积金（项）</w:t>
      </w:r>
      <w:r>
        <w:rPr>
          <w:rFonts w:ascii="仿宋" w:eastAsia="仿宋" w:hAnsi="仿宋" w:cs="仿宋" w:hint="default"/>
          <w:kern w:val="2"/>
          <w:sz w:val="32"/>
          <w:szCs w:val="32"/>
          <w:lang w:val="en-US" w:eastAsia="zh-CN"/>
        </w:rPr>
        <w:t xml:space="preserve">年初预算数为7.03万元，决算数6.88万元,完成年初预算的97.87%，决算数与年初预算数存在差异的主要原因是人员调出，经费收支减少。</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highlight w:val="none"/>
        </w:rPr>
      </w:pPr>
      <w:r>
        <w:rPr>
          <w:rFonts w:ascii="黑体" w:eastAsia="黑体" w:hAnsi="宋体" w:cs="黑体" w:hint="eastAsia"/>
          <w:kern w:val="2"/>
          <w:sz w:val="32"/>
          <w:szCs w:val="32"/>
          <w:highlight w:val="none"/>
          <w:lang w:val="en-US" w:eastAsia="zh-CN"/>
        </w:rPr>
        <w:t xml:space="preserve">六、一般公共预算财政拨款基本支出决算情况说明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2023年度一般公共预算财政拨款基本支出</w:t>
      </w:r>
      <w:r>
        <w:rPr>
          <w:rFonts w:ascii="仿宋" w:eastAsia="仿宋" w:hAnsi="仿宋" w:cs="仿宋" w:hint="eastAsia"/>
          <w:kern w:val="0"/>
          <w:sz w:val="32"/>
          <w:szCs w:val="32"/>
          <w:lang w:val="en-US" w:eastAsia="zh-CN"/>
        </w:rPr>
        <w:t xml:space="preserve">140.41</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其中：人员经费132.07万元，主要包括：</w:t>
      </w:r>
      <w:r>
        <w:rPr>
          <w:rFonts w:ascii="仿宋" w:eastAsia="仿宋" w:hAnsi="仿宋" w:cs="仿宋" w:hint="eastAsia"/>
          <w:kern w:val="0"/>
          <w:sz w:val="32"/>
          <w:szCs w:val="32"/>
          <w:lang w:val="en-US" w:eastAsia="zh-CN"/>
        </w:rPr>
        <w:t xml:space="preserve">基本工资</w:t>
      </w:r>
      <w:r>
        <w:rPr>
          <w:rFonts w:ascii="仿宋" w:eastAsia="仿宋" w:hAnsi="仿宋" w:cs="仿宋" w:hint="eastAsia"/>
          <w:kern w:val="0"/>
          <w:sz w:val="32"/>
          <w:szCs w:val="32"/>
          <w:lang w:val="en-US" w:eastAsia="zh-CN"/>
        </w:rPr>
        <w:t xml:space="preserve">、津贴补贴</w:t>
      </w:r>
      <w:r>
        <w:rPr>
          <w:rFonts w:ascii="仿宋" w:eastAsia="仿宋" w:hAnsi="仿宋" w:cs="仿宋" w:hint="eastAsia"/>
          <w:kern w:val="0"/>
          <w:sz w:val="32"/>
          <w:szCs w:val="32"/>
          <w:lang w:val="en-US" w:eastAsia="zh-CN"/>
        </w:rPr>
        <w:t xml:space="preserve">、奖金</w:t>
      </w:r>
      <w:r>
        <w:rPr>
          <w:rFonts w:ascii="仿宋" w:eastAsia="仿宋" w:hAnsi="仿宋" w:cs="仿宋" w:hint="eastAsia"/>
          <w:kern w:val="0"/>
          <w:sz w:val="32"/>
          <w:szCs w:val="32"/>
          <w:lang w:val="en-US" w:eastAsia="zh-CN"/>
        </w:rPr>
        <w:t xml:space="preserve">、机关事业单位基本养老保险缴费</w:t>
      </w:r>
      <w:r>
        <w:rPr>
          <w:rFonts w:ascii="仿宋" w:eastAsia="仿宋" w:hAnsi="仿宋" w:cs="仿宋" w:hint="eastAsia"/>
          <w:kern w:val="0"/>
          <w:sz w:val="32"/>
          <w:szCs w:val="32"/>
          <w:lang w:val="en-US" w:eastAsia="zh-CN"/>
        </w:rPr>
        <w:t xml:space="preserve">、职工基本医疗保险缴费</w:t>
      </w:r>
      <w:r>
        <w:rPr>
          <w:rFonts w:ascii="仿宋" w:eastAsia="仿宋" w:hAnsi="仿宋" w:cs="仿宋" w:hint="eastAsia"/>
          <w:kern w:val="0"/>
          <w:sz w:val="32"/>
          <w:szCs w:val="32"/>
          <w:lang w:val="en-US" w:eastAsia="zh-CN"/>
        </w:rPr>
        <w:t xml:space="preserve">、公务员医疗补助缴费</w:t>
      </w:r>
      <w:r>
        <w:rPr>
          <w:rFonts w:ascii="仿宋" w:eastAsia="仿宋" w:hAnsi="仿宋" w:cs="仿宋" w:hint="eastAsia"/>
          <w:kern w:val="0"/>
          <w:sz w:val="32"/>
          <w:szCs w:val="32"/>
          <w:lang w:val="en-US" w:eastAsia="zh-CN"/>
        </w:rPr>
        <w:t xml:space="preserve">、其他社会保障缴费</w:t>
      </w:r>
      <w:r>
        <w:rPr>
          <w:rFonts w:ascii="仿宋" w:eastAsia="仿宋" w:hAnsi="仿宋" w:cs="仿宋" w:hint="eastAsia"/>
          <w:kern w:val="0"/>
          <w:sz w:val="32"/>
          <w:szCs w:val="32"/>
          <w:lang w:val="en-US" w:eastAsia="zh-CN"/>
        </w:rPr>
        <w:t xml:space="preserve">、住房公积金</w:t>
      </w:r>
      <w:r>
        <w:rPr>
          <w:rFonts w:ascii="仿宋" w:eastAsia="仿宋" w:hAnsi="仿宋" w:cs="仿宋" w:hint="eastAsia"/>
          <w:kern w:val="0"/>
          <w:sz w:val="32"/>
          <w:szCs w:val="32"/>
          <w:lang w:val="en-US" w:eastAsia="zh-CN"/>
        </w:rPr>
        <w:t xml:space="preserve">、退休费</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公用经费8.34万元，主要包括：</w:t>
      </w:r>
      <w:bookmarkStart w:id="0" w:name="_GoBack"/>
      <w:bookmarkEnd w:id="0"/>
      <w:r>
        <w:rPr>
          <w:rFonts w:ascii="仿宋" w:eastAsia="仿宋" w:hAnsi="仿宋" w:cs="仿宋" w:hint="eastAsia"/>
          <w:kern w:val="0"/>
          <w:sz w:val="32"/>
          <w:szCs w:val="32"/>
          <w:lang w:val="en-US" w:eastAsia="zh-CN"/>
        </w:rPr>
        <w:t xml:space="preserve">办公费</w:t>
      </w:r>
      <w:r>
        <w:rPr>
          <w:rFonts w:ascii="仿宋" w:eastAsia="仿宋" w:hAnsi="仿宋" w:cs="仿宋" w:hint="eastAsia"/>
          <w:kern w:val="0"/>
          <w:sz w:val="32"/>
          <w:szCs w:val="32"/>
          <w:lang w:val="en-US" w:eastAsia="zh-CN"/>
        </w:rPr>
        <w:t xml:space="preserve">、印刷费</w:t>
      </w:r>
      <w:r>
        <w:rPr>
          <w:rFonts w:ascii="仿宋" w:eastAsia="仿宋" w:hAnsi="仿宋" w:cs="仿宋" w:hint="eastAsia"/>
          <w:kern w:val="0"/>
          <w:sz w:val="32"/>
          <w:szCs w:val="32"/>
          <w:lang w:val="en-US" w:eastAsia="zh-CN"/>
        </w:rPr>
        <w:t xml:space="preserve">、邮电费</w:t>
      </w:r>
      <w:r>
        <w:rPr>
          <w:rFonts w:ascii="仿宋" w:eastAsia="仿宋" w:hAnsi="仿宋" w:cs="仿宋" w:hint="eastAsia"/>
          <w:kern w:val="0"/>
          <w:sz w:val="32"/>
          <w:szCs w:val="32"/>
          <w:lang w:val="en-US" w:eastAsia="zh-CN"/>
        </w:rPr>
        <w:t xml:space="preserve">、维修（护）费</w:t>
      </w:r>
      <w:r>
        <w:rPr>
          <w:rFonts w:ascii="仿宋" w:eastAsia="仿宋" w:hAnsi="仿宋" w:cs="仿宋" w:hint="eastAsia"/>
          <w:kern w:val="0"/>
          <w:sz w:val="32"/>
          <w:szCs w:val="32"/>
          <w:lang w:val="en-US" w:eastAsia="zh-CN"/>
        </w:rPr>
        <w:t xml:space="preserve">、劳务费</w:t>
      </w:r>
      <w:r>
        <w:rPr>
          <w:rFonts w:ascii="仿宋" w:eastAsia="仿宋" w:hAnsi="仿宋" w:cs="仿宋" w:hint="eastAsia"/>
          <w:kern w:val="0"/>
          <w:sz w:val="32"/>
          <w:szCs w:val="32"/>
          <w:lang w:val="en-US" w:eastAsia="zh-CN"/>
        </w:rPr>
        <w:t xml:space="preserve">、工会经费</w:t>
      </w:r>
      <w:r>
        <w:rPr>
          <w:rFonts w:ascii="仿宋" w:eastAsia="仿宋" w:hAnsi="仿宋" w:cs="仿宋" w:hint="eastAsia"/>
          <w:kern w:val="0"/>
          <w:sz w:val="32"/>
          <w:szCs w:val="32"/>
          <w:lang w:val="en-US" w:eastAsia="zh-CN"/>
        </w:rPr>
        <w:t xml:space="preserve">、福利费</w:t>
      </w:r>
      <w:r>
        <w:rPr>
          <w:rFonts w:ascii="仿宋" w:eastAsia="仿宋" w:hAnsi="仿宋" w:cs="仿宋" w:hint="eastAsia"/>
          <w:kern w:val="0"/>
          <w:sz w:val="32"/>
          <w:szCs w:val="32"/>
          <w:lang w:val="en-US" w:eastAsia="zh-CN"/>
        </w:rPr>
        <w:t xml:space="preserve">、公务用车运行维护费</w:t>
      </w:r>
      <w:r>
        <w:rPr>
          <w:rFonts w:ascii="仿宋" w:eastAsia="仿宋" w:hAnsi="仿宋" w:cs="仿宋" w:hint="eastAsia"/>
          <w:kern w:val="0"/>
          <w:sz w:val="32"/>
          <w:szCs w:val="32"/>
          <w:lang w:val="en-US" w:eastAsia="zh-CN"/>
        </w:rPr>
        <w:t xml:space="preserve">、其他商品和服务支出</w:t>
      </w:r>
      <w:r>
        <w:rPr>
          <w:rFonts w:ascii="仿宋" w:eastAsia="仿宋" w:hAnsi="仿宋" w:cs="仿宋" w:hint="eastAsia"/>
          <w:kern w:val="0"/>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七、政府性基金预算财政拨款支出决算情况说明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本单位2023年度没有政府性基金收入，也没有使用政府性基金安排的支出。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八、国有资本经营预算财政拨款支出决算情况说明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2"/>
          <w:sz w:val="32"/>
          <w:szCs w:val="32"/>
          <w:lang w:val="en-US" w:eastAsia="zh-CN"/>
        </w:rPr>
        <w:t xml:space="preserve">本单位2023年度没有国有资本经营收入，也没有使用国有资本经营安排的支出。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九、财政拨款“三公”经费支出决算情况说明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（一）“三公”经费财政拨款支出决算总体情况说明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2023年度“三公”经费财政拨款支出预算为</w:t>
      </w:r>
      <w:r>
        <w:rPr>
          <w:rFonts w:ascii="仿宋" w:eastAsia="仿宋" w:hAnsi="仿宋" w:cs="仿宋" w:hint="eastAsia"/>
          <w:kern w:val="0"/>
          <w:sz w:val="32"/>
          <w:szCs w:val="32"/>
          <w:lang w:val="en-US" w:eastAsia="zh-CN"/>
        </w:rPr>
        <w:t xml:space="preserve">0.54</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0.54</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，完成预算的100.00%</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2023年度“三公”经费支出决算数与预算数无差异。</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（二）“三公”经费财政拨款支出决算具体情况说明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2023年度“三公”经费财政拨款支出决算中，因公出国（境）费支出决算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，占0.00%</w:t>
      </w:r>
      <w:r>
        <w:rPr>
          <w:rFonts w:ascii="仿宋" w:eastAsia="仿宋" w:hAnsi="仿宋" w:cs="仿宋" w:hint="eastAsia"/>
          <w:kern w:val="0"/>
          <w:sz w:val="32"/>
          <w:szCs w:val="32"/>
          <w:lang w:val="en-US" w:eastAsia="zh-CN"/>
        </w:rPr>
        <w:t xml:space="preserve">；公务用车购置及运行费支出决算</w:t>
      </w:r>
      <w:r>
        <w:rPr>
          <w:rFonts w:ascii="仿宋" w:eastAsia="仿宋" w:hAnsi="仿宋" w:cs="仿宋" w:hint="eastAsia"/>
          <w:kern w:val="0"/>
          <w:sz w:val="32"/>
          <w:szCs w:val="32"/>
          <w:lang w:val="en-US" w:eastAsia="zh-CN"/>
        </w:rPr>
        <w:t xml:space="preserve">0.54</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,完成预算的100.00%</w:t>
      </w:r>
      <w:r>
        <w:rPr>
          <w:rFonts w:ascii="仿宋" w:eastAsia="仿宋" w:hAnsi="仿宋" w:cs="仿宋" w:hint="eastAsia"/>
          <w:kern w:val="0"/>
          <w:sz w:val="32"/>
          <w:szCs w:val="32"/>
          <w:lang w:val="en-US" w:eastAsia="zh-CN"/>
        </w:rPr>
        <w:t xml:space="preserve">，占100.00%</w:t>
      </w:r>
      <w:r>
        <w:rPr>
          <w:rFonts w:ascii="仿宋" w:eastAsia="仿宋" w:hAnsi="仿宋" w:cs="仿宋" w:hint="eastAsia"/>
          <w:kern w:val="0"/>
          <w:sz w:val="32"/>
          <w:szCs w:val="32"/>
          <w:lang w:val="en-US" w:eastAsia="zh-CN"/>
        </w:rPr>
        <w:t xml:space="preserve">；公务接待费支出决算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，占0.00%</w:t>
      </w:r>
      <w:r>
        <w:rPr>
          <w:rFonts w:ascii="仿宋" w:eastAsia="仿宋" w:hAnsi="仿宋" w:cs="仿宋" w:hint="eastAsia"/>
          <w:kern w:val="0"/>
          <w:sz w:val="32"/>
          <w:szCs w:val="32"/>
          <w:lang w:val="en-US" w:eastAsia="zh-CN"/>
        </w:rPr>
        <w:t xml:space="preserve">。具体情况如下：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1.因公出国（境）费</w:t>
      </w:r>
      <w:r>
        <w:rPr>
          <w:rFonts w:ascii="仿宋" w:eastAsia="仿宋" w:hAnsi="仿宋" w:cs="仿宋" w:hint="eastAsia"/>
          <w:kern w:val="0"/>
          <w:sz w:val="32"/>
          <w:szCs w:val="32"/>
          <w:lang w:val="en-US" w:eastAsia="zh-CN"/>
        </w:rPr>
        <w:t xml:space="preserve">预算为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决算数与预算数无差异。</w:t>
      </w:r>
      <w:r>
        <w:rPr>
          <w:rFonts w:ascii="仿宋" w:eastAsia="仿宋" w:hAnsi="仿宋" w:cs="仿宋" w:hint="eastAsia"/>
          <w:kern w:val="0"/>
          <w:sz w:val="32"/>
          <w:szCs w:val="32"/>
          <w:lang w:val="en-US" w:eastAsia="zh-CN"/>
        </w:rPr>
        <w:t xml:space="preserve">全年因公出国（境）团组</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个，累计</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人次。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2.公务用车购置及运行费</w:t>
      </w:r>
      <w:r>
        <w:rPr>
          <w:rFonts w:ascii="仿宋" w:eastAsia="仿宋" w:hAnsi="仿宋" w:cs="仿宋" w:hint="eastAsia"/>
          <w:kern w:val="0"/>
          <w:sz w:val="32"/>
          <w:szCs w:val="32"/>
          <w:lang w:val="en-US" w:eastAsia="zh-CN"/>
        </w:rPr>
        <w:t xml:space="preserve">预算为</w:t>
      </w:r>
      <w:r>
        <w:rPr>
          <w:rFonts w:ascii="仿宋" w:eastAsia="仿宋" w:hAnsi="仿宋" w:cs="仿宋" w:hint="eastAsia"/>
          <w:kern w:val="0"/>
          <w:sz w:val="32"/>
          <w:szCs w:val="32"/>
          <w:lang w:val="en-US" w:eastAsia="zh-CN"/>
        </w:rPr>
        <w:t xml:space="preserve">0.54</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0.54</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，完成预算的100.00%</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决算数与预算数无差异。</w:t>
      </w:r>
      <w:r>
        <w:rPr>
          <w:rFonts w:ascii="仿宋" w:eastAsia="仿宋" w:hAnsi="仿宋" w:cs="仿宋" w:hint="eastAsia"/>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公务用车购置支出</w:t>
      </w:r>
      <w:r>
        <w:rPr>
          <w:rFonts w:ascii="仿宋" w:eastAsia="仿宋" w:hAnsi="仿宋" w:cs="仿宋" w:hint="eastAsia"/>
          <w:kern w:val="0"/>
          <w:sz w:val="32"/>
          <w:szCs w:val="32"/>
          <w:lang w:val="en-US" w:eastAsia="zh-CN"/>
        </w:rPr>
        <w:t xml:space="preserve">0.00万元，购置车辆0台。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公务用车运行维护支出</w:t>
      </w:r>
      <w:r>
        <w:rPr>
          <w:rFonts w:ascii="仿宋" w:eastAsia="仿宋" w:hAnsi="仿宋" w:cs="仿宋" w:hint="eastAsia"/>
          <w:kern w:val="0"/>
          <w:sz w:val="32"/>
          <w:szCs w:val="32"/>
          <w:lang w:val="en-US" w:eastAsia="zh-CN"/>
        </w:rPr>
        <w:t xml:space="preserve">0.54</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主要用于公车保险、维修保养及加油。</w:t>
      </w:r>
      <w:r>
        <w:rPr>
          <w:rFonts w:ascii="仿宋" w:eastAsia="仿宋" w:hAnsi="仿宋" w:cs="仿宋" w:hint="eastAsia"/>
          <w:kern w:val="0"/>
          <w:sz w:val="32"/>
          <w:szCs w:val="32"/>
          <w:lang w:val="en-US" w:eastAsia="zh-CN"/>
        </w:rPr>
        <w:t xml:space="preserve">2023年期末，单位开支财政拨款的公务用车保有量为</w:t>
      </w:r>
      <w:r>
        <w:rPr>
          <w:rFonts w:ascii="仿宋" w:eastAsia="仿宋" w:hAnsi="仿宋" w:cs="仿宋" w:hint="eastAsia"/>
          <w:kern w:val="2"/>
          <w:sz w:val="32"/>
          <w:szCs w:val="32"/>
          <w:lang w:val="en-US" w:eastAsia="zh-CN"/>
        </w:rPr>
        <w:t xml:space="preserve">1</w:t>
      </w:r>
      <w:r>
        <w:rPr>
          <w:rFonts w:ascii="仿宋" w:eastAsia="仿宋" w:hAnsi="仿宋" w:cs="仿宋" w:hint="eastAsia"/>
          <w:kern w:val="0"/>
          <w:sz w:val="32"/>
          <w:szCs w:val="32"/>
          <w:lang w:val="en-US" w:eastAsia="zh-CN"/>
        </w:rPr>
        <w:t xml:space="preserve">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b w:val="0"/>
          <w:bCs w:val="0"/>
          <w:kern w:val="0"/>
          <w:sz w:val="32"/>
          <w:szCs w:val="32"/>
          <w:lang w:val="en-US" w:eastAsia="zh-CN"/>
        </w:rPr>
      </w:pPr>
      <w:r>
        <w:rPr>
          <w:rFonts w:ascii="仿宋" w:eastAsia="仿宋" w:hAnsi="仿宋" w:cs="仿宋" w:hint="eastAsia"/>
          <w:b/>
          <w:bCs/>
          <w:kern w:val="0"/>
          <w:sz w:val="32"/>
          <w:szCs w:val="32"/>
          <w:lang w:val="en-US" w:eastAsia="zh-CN"/>
        </w:rPr>
        <w:t xml:space="preserve">3.公务接待费</w:t>
      </w:r>
      <w:r>
        <w:rPr>
          <w:rFonts w:ascii="仿宋" w:eastAsia="仿宋" w:hAnsi="仿宋" w:cs="仿宋" w:hint="eastAsia"/>
          <w:b w:val="0"/>
          <w:bCs w:val="0"/>
          <w:kern w:val="0"/>
          <w:sz w:val="32"/>
          <w:szCs w:val="32"/>
          <w:lang w:val="en-US" w:eastAsia="zh-CN"/>
        </w:rPr>
        <w:t xml:space="preserve">预算为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万元，支出决算为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w:t>
      </w:r>
      <w:r>
        <w:rPr>
          <w:rFonts w:ascii="仿宋" w:eastAsia="仿宋" w:hAnsi="仿宋" w:cs="仿宋" w:hint="eastAsia"/>
          <w:b w:val="0"/>
          <w:bCs w:val="0"/>
          <w:kern w:val="0"/>
          <w:sz w:val="32"/>
          <w:szCs w:val="32"/>
          <w:lang w:val="en-US" w:eastAsia="zh-CN"/>
        </w:rPr>
        <w:t xml:space="preserve">。</w:t>
      </w:r>
      <w:r>
        <w:rPr>
          <w:rFonts w:ascii="仿宋" w:eastAsia="仿宋" w:hAnsi="仿宋" w:cs="仿宋" w:hint="eastAsia"/>
          <w:b w:val="0"/>
          <w:bCs w:val="0"/>
          <w:kern w:val="0"/>
          <w:sz w:val="32"/>
          <w:szCs w:val="32"/>
          <w:lang w:val="en-US" w:eastAsia="zh-CN"/>
        </w:rPr>
        <w:t xml:space="preserve">决算数与预算数无差异。</w:t>
      </w:r>
      <w:r>
        <w:rPr>
          <w:rFonts w:ascii="仿宋" w:eastAsia="仿宋" w:hAnsi="仿宋" w:cs="仿宋" w:hint="eastAsia"/>
          <w:b w:val="0"/>
          <w:bCs w:val="0"/>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b w:val="0"/>
          <w:bCs w:val="0"/>
          <w:kern w:val="0"/>
          <w:sz w:val="32"/>
          <w:szCs w:val="32"/>
          <w:lang w:val="en-US" w:eastAsia="zh-CN"/>
        </w:rPr>
      </w:pPr>
      <w:r>
        <w:rPr>
          <w:rFonts w:ascii="仿宋" w:eastAsia="仿宋" w:hAnsi="仿宋" w:cs="仿宋" w:hint="eastAsia"/>
          <w:b/>
          <w:bCs/>
          <w:kern w:val="0"/>
          <w:sz w:val="32"/>
          <w:szCs w:val="32"/>
          <w:lang w:val="en-US" w:eastAsia="zh-CN"/>
        </w:rPr>
        <w:t xml:space="preserve">外宾接待支出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w:t>
      </w:r>
      <w:r>
        <w:rPr>
          <w:rFonts w:ascii="仿宋" w:eastAsia="仿宋" w:hAnsi="仿宋" w:cs="仿宋" w:hint="eastAsia"/>
          <w:b w:val="0"/>
          <w:bCs w:val="0"/>
          <w:kern w:val="0"/>
          <w:sz w:val="32"/>
          <w:szCs w:val="32"/>
          <w:lang w:val="en-US" w:eastAsia="zh-CN"/>
        </w:rPr>
        <w:t xml:space="preserve">2023年共接待国（境）外来访团组</w:t>
      </w:r>
      <w:r>
        <w:rPr>
          <w:rFonts w:ascii="仿宋" w:eastAsia="仿宋" w:hAnsi="仿宋" w:cs="仿宋" w:hint="eastAsia"/>
          <w:b w:val="0"/>
          <w:bCs w:val="0"/>
          <w:kern w:val="0"/>
          <w:sz w:val="32"/>
          <w:szCs w:val="32"/>
          <w:lang w:val="en-US" w:eastAsia="zh-CN"/>
        </w:rPr>
        <w:t xml:space="preserve">0</w:t>
      </w:r>
      <w:r>
        <w:rPr>
          <w:rFonts w:ascii="仿宋" w:eastAsia="仿宋" w:hAnsi="仿宋" w:cs="仿宋" w:hint="eastAsia"/>
          <w:b w:val="0"/>
          <w:bCs w:val="0"/>
          <w:kern w:val="0"/>
          <w:sz w:val="32"/>
          <w:szCs w:val="32"/>
          <w:lang w:val="en-US" w:eastAsia="zh-CN"/>
        </w:rPr>
        <w:t xml:space="preserve">个、来访外宾</w:t>
      </w:r>
      <w:r>
        <w:rPr>
          <w:rFonts w:ascii="仿宋" w:eastAsia="仿宋" w:hAnsi="仿宋" w:cs="仿宋" w:hint="eastAsia"/>
          <w:b w:val="0"/>
          <w:bCs w:val="0"/>
          <w:kern w:val="0"/>
          <w:sz w:val="32"/>
          <w:szCs w:val="32"/>
          <w:lang w:val="en-US" w:eastAsia="zh-CN"/>
        </w:rPr>
        <w:t xml:space="preserve">0</w:t>
      </w:r>
      <w:r>
        <w:rPr>
          <w:rFonts w:ascii="仿宋" w:eastAsia="仿宋" w:hAnsi="仿宋" w:cs="仿宋" w:hint="eastAsia"/>
          <w:b w:val="0"/>
          <w:bCs w:val="0"/>
          <w:kern w:val="0"/>
          <w:sz w:val="32"/>
          <w:szCs w:val="32"/>
          <w:lang w:val="en-US" w:eastAsia="zh-CN"/>
        </w:rPr>
        <w:t xml:space="preserve">人次（不包括陪同人员）。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0"/>
          <w:sz w:val="32"/>
          <w:szCs w:val="32"/>
          <w:lang w:val="en-US" w:eastAsia="zh-CN"/>
        </w:rPr>
        <w:t xml:space="preserve">其他国内公务接待支出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2023年共接待国内来访团组</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个、来宾</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人次（不包括陪同人员）</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十、机关运行经费支出情况说明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我单位不是行政机关，也不是参照公务员管理事业单位，没有机关运行经费支出。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十一、政府采购支出情况说明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2023年度政府采购支出总额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万元，其中：政府采购货物支出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万元、政府采购工程支出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万元、政府采购服务支出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万元。授予中小企业合同金额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万元，占政府采购支出总额的</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%，其中：授予小微企业合同金额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万元，占授予中小企业合同金额的</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十二、国有资产占用情况说明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2023年期末，本单位共有车辆</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 xml:space="preserve">辆，其中：省级领导干部用车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辆、主要领导干部用车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辆、机要通信用车</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 xml:space="preserve">辆、应急保障车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辆、执法执勤用车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辆、特种专业技术用车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ab/>
      </w:r>
      <w:r>
        <w:rPr>
          <w:rFonts w:ascii="仿宋" w:eastAsia="仿宋" w:hAnsi="仿宋" w:cs="仿宋" w:hint="eastAsia"/>
          <w:kern w:val="0"/>
          <w:sz w:val="32"/>
          <w:szCs w:val="32"/>
          <w:lang w:val="en-US" w:eastAsia="zh-CN"/>
        </w:rPr>
        <w:t xml:space="preserve">辆、离退休干部用车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辆、其他用车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辆；单价100万元（含）以上设备（不含车辆）</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台（套）。</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十三、预算绩效情况说明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eastAsia"/>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（一）绩效管理工作开展情况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我单位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eastAsia"/>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（二）整体绩效自评结果和项目绩效自评结果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我单位对本单位2023年度的整体支出和项目支出绩效目标进行了自评。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2"/>
          <w:sz w:val="32"/>
          <w:szCs w:val="32"/>
          <w:lang w:val="en-US" w:eastAsia="zh-CN"/>
        </w:rPr>
        <w:t xml:space="preserve">1.单位整体绩效自评。</w:t>
      </w:r>
      <w:r>
        <w:rPr>
          <w:rFonts w:ascii="仿宋" w:eastAsia="仿宋" w:hAnsi="仿宋" w:cs="仿宋" w:hint="eastAsia"/>
          <w:kern w:val="2"/>
          <w:sz w:val="32"/>
          <w:szCs w:val="32"/>
          <w:lang w:val="en-US" w:eastAsia="zh-CN"/>
        </w:rPr>
        <w:t xml:space="preserve">涉及预算资金</w:t>
      </w:r>
      <w:r>
        <w:rPr>
          <w:rFonts w:ascii="仿宋" w:eastAsia="仿宋" w:hAnsi="仿宋" w:cs="仿宋" w:hint="eastAsia"/>
          <w:kern w:val="2"/>
          <w:sz w:val="32"/>
          <w:szCs w:val="32"/>
          <w:lang w:val="en-US" w:eastAsia="zh-CN"/>
        </w:rPr>
        <w:t xml:space="preserve">130.27</w:t>
      </w:r>
      <w:r>
        <w:rPr>
          <w:rFonts w:ascii="仿宋" w:eastAsia="仿宋" w:hAnsi="仿宋" w:cs="仿宋" w:hint="eastAsia"/>
          <w:kern w:val="2"/>
          <w:sz w:val="32"/>
          <w:szCs w:val="32"/>
          <w:lang w:val="en-US" w:eastAsia="zh-CN"/>
        </w:rPr>
        <w:t xml:space="preserve">万元。自评得分为</w:t>
      </w:r>
      <w:r>
        <w:rPr>
          <w:rFonts w:ascii="仿宋" w:eastAsia="仿宋" w:hAnsi="仿宋" w:cs="仿宋" w:hint="eastAsia"/>
          <w:kern w:val="2"/>
          <w:sz w:val="32"/>
          <w:szCs w:val="32"/>
          <w:lang w:val="en-US" w:eastAsia="zh-CN"/>
        </w:rPr>
        <w:t xml:space="preserve">90</w:t>
      </w:r>
      <w:r>
        <w:rPr>
          <w:rFonts w:ascii="仿宋" w:eastAsia="仿宋" w:hAnsi="仿宋" w:cs="仿宋" w:hint="eastAsia"/>
          <w:kern w:val="2"/>
          <w:sz w:val="32"/>
          <w:szCs w:val="32"/>
          <w:lang w:val="en-US" w:eastAsia="zh-CN"/>
        </w:rPr>
        <w:t xml:space="preserve">分，等级为“</w:t>
      </w:r>
      <w:r>
        <w:rPr>
          <w:rFonts w:ascii="仿宋" w:eastAsia="仿宋" w:hAnsi="仿宋" w:cs="仿宋" w:hint="eastAsia"/>
          <w:kern w:val="2"/>
          <w:sz w:val="32"/>
          <w:szCs w:val="32"/>
          <w:lang w:val="en-US" w:eastAsia="zh-CN"/>
        </w:rPr>
        <w:t xml:space="preserve">优</w:t>
      </w:r>
      <w:r>
        <w:rPr>
          <w:rFonts w:ascii="仿宋" w:eastAsia="仿宋" w:hAnsi="仿宋" w:cs="仿宋" w:hint="eastAsia"/>
          <w:kern w:val="2"/>
          <w:sz w:val="32"/>
          <w:szCs w:val="32"/>
          <w:lang w:val="en-US" w:eastAsia="zh-CN"/>
        </w:rPr>
        <w:t xml:space="preserve">”。从单位整体自评情况来看，</w:t>
      </w:r>
      <w:r>
        <w:rPr>
          <w:rFonts w:ascii="仿宋" w:eastAsia="仿宋" w:hAnsi="仿宋" w:cs="仿宋" w:hint="eastAsia"/>
          <w:kern w:val="2"/>
          <w:sz w:val="32"/>
          <w:szCs w:val="32"/>
          <w:lang w:val="en-US" w:eastAsia="zh-CN"/>
        </w:rPr>
        <w:t xml:space="preserve">许昌市国有土地管理一所在资金管理使用上,严格执行国库集中支付制度和县财政局报账制有关要求,确保资金安全运行，严格按照资金性质支出。</w:t>
      </w:r>
      <w:r>
        <w:rPr>
          <w:rFonts w:ascii="仿宋" w:eastAsia="仿宋" w:hAnsi="仿宋" w:cs="仿宋" w:hint="eastAsia"/>
          <w:kern w:val="2"/>
          <w:sz w:val="32"/>
          <w:szCs w:val="32"/>
          <w:lang w:val="en-US" w:eastAsia="zh-CN"/>
        </w:rPr>
        <w:t xml:space="preserve">。</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2"/>
          <w:sz w:val="32"/>
          <w:szCs w:val="32"/>
          <w:lang w:val="en-US" w:eastAsia="zh-CN"/>
        </w:rPr>
        <w:t xml:space="preserve">2.项目绩效自评。</w:t>
      </w:r>
      <w:r>
        <w:rPr>
          <w:rFonts w:ascii="仿宋" w:eastAsia="仿宋" w:hAnsi="仿宋" w:cs="仿宋" w:hint="eastAsia"/>
          <w:kern w:val="2"/>
          <w:sz w:val="32"/>
          <w:szCs w:val="32"/>
          <w:lang w:val="en-US" w:eastAsia="zh-CN"/>
        </w:rPr>
        <w:t xml:space="preserve">根据工作实际，我单位没有项目需要开展项目绩效自评。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default"/>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（三）部门重点绩效评价结果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sectPr>
          <w:pgSz w:w="11906" w:h="16838" w:orient="portrait"/>
          <w:pgMar w:top="2098" w:right="1474" w:bottom="1984" w:left="1587" w:header="720" w:footer="720" w:gutter="0"/>
          <w:pgNumType w:fmt="numberInDash"/>
          <w:cols w:num="1" w:space="425">
            <w:col w:w="8845" w:space="425"/>
          </w:cols>
          <w:docGrid w:type="lines" w:linePitch="312" w:charSpace="0"/>
        </w:sectPr>
      </w:pPr>
      <w:r>
        <w:rPr>
          <w:rFonts w:ascii="仿宋" w:eastAsia="仿宋" w:hAnsi="仿宋" w:cs="仿宋" w:hint="default"/>
          <w:kern w:val="2"/>
          <w:sz w:val="32"/>
          <w:szCs w:val="32"/>
          <w:lang w:val="en-US" w:eastAsia="zh-CN"/>
        </w:rPr>
        <w:t xml:space="preserve">根据工作实际，主管部门未选取我单位项目开展重点绩效评价。</w:t>
      </w:r>
    </w:p>
    <w:tbl>
      <w:tblPr>
        <w:tblW w:w="0" w:type="auto"/>
        <w:jc w:val="center"/>
        <w:tblLayout w:type="fixed"/>
        <w:tblCellMar>
          <w:left w:w="20" w:type="dxa"/>
          <w:right w:w="20" w:type="dxa"/>
        </w:tblCellMar>
        <w:tblLook w:firstRow="0" w:lastRow="0" w:firstColumn="0" w:lastColumn="0" w:noHBand="1" w:noVBand="1"/>
      </w:tblPr>
      <w:tblGrid>
        <w:gridCol w:w="374"/>
        <w:gridCol w:w="374"/>
        <w:gridCol w:w="1247"/>
        <w:gridCol w:w="1524"/>
        <w:gridCol w:w="1233"/>
        <w:gridCol w:w="1261"/>
        <w:gridCol w:w="1316"/>
        <w:gridCol w:w="471"/>
        <w:gridCol w:w="1025"/>
        <w:gridCol w:w="1081"/>
      </w:tblGrid>
      <w:tr>
        <w:trPr>
          <w:trHeight w:hRule="exact" w:val="210"/>
          <w:jc w:val="center"/>
        </w:trPr>
        <w:tc>
          <w:tcPr>
            <w:tcW w:w="374" w:type="dxa"/>
            <w:shd w:val="clear" w:color="auto" w:fill="auto"/>
            <w:vAlign w:val="bottom"/>
          </w:tcPr>
          <w:p>
            <w:pPr>
              <w:snapToGrid w:val="0"/>
              <w:spacing w:before="0" w:beforeAutospacing="0" w:after="0" w:afterAutospacing="0" w:line="240" w:lineRule="auto"/>
            </w:pPr>
            <w:r>
              <w:rPr>
                <w:rFonts w:ascii="黑体" w:eastAsia="黑体" w:hAnsi="黑体" w:cs="黑体"/>
                <w:b w:val="0"/>
                <w:i w:val="0"/>
                <w:color w:val="000000"/>
                <w:sz w:val="15"/>
              </w:rPr>
              <w:t xml:space="preserve">附件2</w:t>
            </w:r>
          </w:p>
        </w:tc>
        <w:tc>
          <w:tcPr>
            <w:tcW w:w="374" w:type="dxa"/>
            <w:shd w:val="clear" w:color="auto" w:fill="auto"/>
            <w:vAlign w:val="bottom"/>
          </w:tcPr>
          <w:p>
            <w:pPr>
              <w:snapToGrid w:val="0"/>
              <w:spacing w:before="0" w:beforeAutospacing="0" w:after="0" w:afterAutospacing="0" w:line="240" w:lineRule="auto"/>
            </w:pPr>
          </w:p>
        </w:tc>
        <w:tc>
          <w:tcPr>
            <w:tcW w:w="1247" w:type="dxa"/>
            <w:shd w:val="clear" w:color="auto" w:fill="auto"/>
            <w:vAlign w:val="bottom"/>
          </w:tcPr>
          <w:p>
            <w:pPr>
              <w:snapToGrid w:val="0"/>
              <w:spacing w:before="0" w:beforeAutospacing="0" w:after="0" w:afterAutospacing="0" w:line="240" w:lineRule="auto"/>
            </w:pPr>
          </w:p>
        </w:tc>
        <w:tc>
          <w:tcPr>
            <w:tcW w:w="1524" w:type="dxa"/>
            <w:shd w:val="clear" w:color="auto" w:fill="auto"/>
            <w:vAlign w:val="bottom"/>
          </w:tcPr>
          <w:p>
            <w:pPr>
              <w:snapToGrid w:val="0"/>
              <w:spacing w:before="0" w:beforeAutospacing="0" w:after="0" w:afterAutospacing="0" w:line="240" w:lineRule="auto"/>
            </w:pPr>
          </w:p>
        </w:tc>
        <w:tc>
          <w:tcPr>
            <w:tcW w:w="1233" w:type="dxa"/>
            <w:shd w:val="clear" w:color="auto" w:fill="auto"/>
            <w:vAlign w:val="bottom"/>
          </w:tcPr>
          <w:p>
            <w:pPr>
              <w:snapToGrid w:val="0"/>
              <w:spacing w:before="0" w:beforeAutospacing="0" w:after="0" w:afterAutospacing="0" w:line="240" w:lineRule="auto"/>
            </w:pPr>
          </w:p>
        </w:tc>
        <w:tc>
          <w:tcPr>
            <w:tcW w:w="1261" w:type="dxa"/>
            <w:shd w:val="clear" w:color="auto" w:fill="auto"/>
            <w:vAlign w:val="bottom"/>
          </w:tcPr>
          <w:p>
            <w:pPr>
              <w:snapToGrid w:val="0"/>
              <w:spacing w:before="0" w:beforeAutospacing="0" w:after="0" w:afterAutospacing="0" w:line="240" w:lineRule="auto"/>
            </w:pPr>
          </w:p>
        </w:tc>
        <w:tc>
          <w:tcPr>
            <w:tcW w:w="1316" w:type="dxa"/>
            <w:shd w:val="clear" w:color="auto" w:fill="auto"/>
            <w:vAlign w:val="bottom"/>
          </w:tcPr>
          <w:p>
            <w:pPr>
              <w:snapToGrid w:val="0"/>
              <w:spacing w:before="0" w:beforeAutospacing="0" w:after="0" w:afterAutospacing="0" w:line="240" w:lineRule="auto"/>
            </w:pPr>
          </w:p>
        </w:tc>
        <w:tc>
          <w:tcPr>
            <w:tcW w:w="471" w:type="dxa"/>
            <w:shd w:val="clear" w:color="auto" w:fill="auto"/>
            <w:vAlign w:val="bottom"/>
          </w:tcPr>
          <w:p>
            <w:pPr>
              <w:snapToGrid w:val="0"/>
              <w:spacing w:before="0" w:beforeAutospacing="0" w:after="0" w:afterAutospacing="0" w:line="240" w:lineRule="auto"/>
            </w:pPr>
          </w:p>
        </w:tc>
        <w:tc>
          <w:tcPr>
            <w:tcW w:w="1025" w:type="dxa"/>
            <w:shd w:val="clear" w:color="auto" w:fill="auto"/>
            <w:vAlign w:val="bottom"/>
          </w:tcPr>
          <w:p>
            <w:pPr>
              <w:snapToGrid w:val="0"/>
              <w:spacing w:before="0" w:beforeAutospacing="0" w:after="0" w:afterAutospacing="0" w:line="240" w:lineRule="auto"/>
            </w:pPr>
          </w:p>
        </w:tc>
        <w:tc>
          <w:tcPr>
            <w:tcW w:w="1081" w:type="dxa"/>
            <w:shd w:val="clear" w:color="auto" w:fill="auto"/>
            <w:vAlign w:val="bottom"/>
          </w:tcPr>
          <w:p>
            <w:pPr>
              <w:snapToGrid w:val="0"/>
              <w:spacing w:before="0" w:beforeAutospacing="0" w:after="0" w:afterAutospacing="0" w:line="240" w:lineRule="auto"/>
            </w:pPr>
          </w:p>
        </w:tc>
      </w:tr>
      <w:tr>
        <w:trPr>
          <w:trHeight w:hRule="exact" w:val="377"/>
          <w:jc w:val="center"/>
        </w:trPr>
        <w:tc>
          <w:tcPr>
            <w:tcW w:w="9906" w:type="dxa"/>
            <w:hMerge w:val="restart"/>
            <w:tcBorders/>
            <w:shd w:val="clear" w:color="auto" w:fill="auto"/>
            <w:vAlign w:val="bottom"/>
          </w:tcPr>
          <w:p>
            <w:pPr>
              <w:snapToGrid w:val="0"/>
              <w:spacing w:before="0" w:beforeAutospacing="0" w:after="0" w:afterAutospacing="0" w:line="240" w:lineRule="auto"/>
              <w:jc w:val="center"/>
            </w:pPr>
            <w:r>
              <w:rPr>
                <w:rFonts w:ascii="Calibri" w:eastAsia="Calibri" w:hAnsi="Calibri" w:cs="Calibri"/>
                <w:b/>
                <w:i w:val="0"/>
                <w:color w:val="000000"/>
                <w:sz w:val="22"/>
              </w:rPr>
              <w:t xml:space="preserve">部门整体自评表</w:t>
            </w:r>
          </w:p>
        </w:tc>
        <w:tc>
          <w:tcPr>
            <w:tcW w:type="auto" w:w="0"/>
            <w:hMerge/>
            <w:tcBorders/>
            <w:shd w:val="clear" w:color="auto" w:fill="auto"/>
            <w:vAlign w:val="bottom"/>
          </w:tcPr>
          <w:p>
            <w:pPr>
              <w:snapToGrid w:val="0"/>
              <w:spacing w:before="0" w:beforeAutospacing="0" w:after="0" w:afterAutospacing="0" w:line="240" w:lineRule="auto"/>
              <w:jc w:val="center"/>
            </w:pPr>
          </w:p>
        </w:tc>
        <w:tc>
          <w:tcPr>
            <w:tcW w:type="auto" w:w="0"/>
            <w:hMerge/>
            <w:tcBorders/>
            <w:shd w:val="clear" w:color="auto" w:fill="auto"/>
            <w:vAlign w:val="bottom"/>
          </w:tcPr>
          <w:p>
            <w:pPr>
              <w:snapToGrid w:val="0"/>
              <w:spacing w:before="0" w:beforeAutospacing="0" w:after="0" w:afterAutospacing="0" w:line="240" w:lineRule="auto"/>
              <w:jc w:val="center"/>
            </w:pPr>
          </w:p>
        </w:tc>
        <w:tc>
          <w:tcPr>
            <w:tcW w:type="auto" w:w="0"/>
            <w:hMerge/>
            <w:tcBorders/>
            <w:shd w:val="clear" w:color="auto" w:fill="auto"/>
            <w:vAlign w:val="bottom"/>
          </w:tcPr>
          <w:p>
            <w:pPr>
              <w:snapToGrid w:val="0"/>
              <w:spacing w:before="0" w:beforeAutospacing="0" w:after="0" w:afterAutospacing="0" w:line="240" w:lineRule="auto"/>
              <w:jc w:val="center"/>
            </w:pPr>
          </w:p>
        </w:tc>
        <w:tc>
          <w:tcPr>
            <w:tcW w:type="auto" w:w="0"/>
            <w:hMerge/>
            <w:tcBorders/>
            <w:shd w:val="clear" w:color="auto" w:fill="auto"/>
            <w:vAlign w:val="bottom"/>
          </w:tcPr>
          <w:p>
            <w:pPr>
              <w:snapToGrid w:val="0"/>
              <w:spacing w:before="0" w:beforeAutospacing="0" w:after="0" w:afterAutospacing="0" w:line="240" w:lineRule="auto"/>
              <w:jc w:val="center"/>
            </w:pPr>
          </w:p>
        </w:tc>
        <w:tc>
          <w:tcPr>
            <w:tcW w:type="auto" w:w="0"/>
            <w:hMerge/>
            <w:tcBorders/>
            <w:shd w:val="clear" w:color="auto" w:fill="auto"/>
            <w:vAlign w:val="bottom"/>
          </w:tcPr>
          <w:p>
            <w:pPr>
              <w:snapToGrid w:val="0"/>
              <w:spacing w:before="0" w:beforeAutospacing="0" w:after="0" w:afterAutospacing="0" w:line="240" w:lineRule="auto"/>
              <w:jc w:val="center"/>
            </w:pPr>
          </w:p>
        </w:tc>
        <w:tc>
          <w:tcPr>
            <w:tcW w:type="auto" w:w="0"/>
            <w:hMerge/>
            <w:tcBorders/>
            <w:shd w:val="clear" w:color="auto" w:fill="auto"/>
            <w:vAlign w:val="bottom"/>
          </w:tcPr>
          <w:p>
            <w:pPr>
              <w:snapToGrid w:val="0"/>
              <w:spacing w:before="0" w:beforeAutospacing="0" w:after="0" w:afterAutospacing="0" w:line="240" w:lineRule="auto"/>
              <w:jc w:val="center"/>
            </w:pPr>
          </w:p>
        </w:tc>
        <w:tc>
          <w:tcPr>
            <w:tcW w:type="auto" w:w="0"/>
            <w:hMerge/>
            <w:tcBorders/>
            <w:shd w:val="clear" w:color="auto" w:fill="auto"/>
            <w:vAlign w:val="bottom"/>
          </w:tcPr>
          <w:p>
            <w:pPr>
              <w:snapToGrid w:val="0"/>
              <w:spacing w:before="0" w:beforeAutospacing="0" w:after="0" w:afterAutospacing="0" w:line="240" w:lineRule="auto"/>
              <w:jc w:val="center"/>
            </w:pPr>
          </w:p>
        </w:tc>
        <w:tc>
          <w:tcPr>
            <w:tcW w:type="auto" w:w="0"/>
            <w:hMerge/>
            <w:tcBorders/>
            <w:shd w:val="clear" w:color="auto" w:fill="auto"/>
            <w:vAlign w:val="bottom"/>
          </w:tcPr>
          <w:p>
            <w:pPr>
              <w:snapToGrid w:val="0"/>
              <w:spacing w:before="0" w:beforeAutospacing="0" w:after="0" w:afterAutospacing="0" w:line="240" w:lineRule="auto"/>
              <w:jc w:val="center"/>
            </w:pPr>
          </w:p>
        </w:tc>
        <w:tc>
          <w:tcPr>
            <w:tcW w:type="auto" w:w="0"/>
            <w:hMerge/>
            <w:tcBorders/>
            <w:shd w:val="clear" w:color="auto" w:fill="auto"/>
            <w:vAlign w:val="bottom"/>
          </w:tcPr>
          <w:p>
            <w:pPr>
              <w:snapToGrid w:val="0"/>
              <w:spacing w:before="0" w:beforeAutospacing="0" w:after="0" w:afterAutospacing="0" w:line="240" w:lineRule="auto"/>
              <w:jc w:val="center"/>
            </w:pPr>
          </w:p>
        </w:tc>
      </w:tr>
      <w:tr>
        <w:trPr>
          <w:trHeight w:hRule="exact" w:val="283"/>
          <w:jc w:val="center"/>
        </w:trPr>
        <w:tc>
          <w:tcPr>
            <w:tcW w:w="9906" w:type="dxa"/>
            <w:hMerge w:val="restart"/>
            <w:tcBorders/>
            <w:shd w:val="clear" w:color="auto" w:fill="auto"/>
            <w:vAlign w:val="bottom"/>
          </w:tcPr>
          <w:p>
            <w:pPr>
              <w:snapToGrid w:val="0"/>
              <w:spacing w:before="0" w:beforeAutospacing="0" w:after="0" w:afterAutospacing="0" w:line="240" w:lineRule="auto"/>
              <w:jc w:val="center"/>
            </w:pPr>
            <w:r>
              <w:rPr>
                <w:rFonts w:ascii="Calibri" w:eastAsia="Calibri" w:hAnsi="Calibri" w:cs="Calibri"/>
                <w:b w:val="0"/>
                <w:i w:val="0"/>
                <w:color w:val="000000"/>
                <w:sz w:val="15"/>
              </w:rPr>
              <w:t xml:space="preserve">（  2023   年度）</w:t>
            </w:r>
          </w:p>
        </w:tc>
        <w:tc>
          <w:tcPr>
            <w:tcW w:type="auto" w:w="0"/>
            <w:hMerge/>
            <w:tcBorders/>
            <w:shd w:val="clear" w:color="auto" w:fill="auto"/>
            <w:vAlign w:val="bottom"/>
          </w:tcPr>
          <w:p>
            <w:pPr>
              <w:snapToGrid w:val="0"/>
              <w:spacing w:before="0" w:beforeAutospacing="0" w:after="0" w:afterAutospacing="0" w:line="240" w:lineRule="auto"/>
              <w:jc w:val="center"/>
            </w:pPr>
          </w:p>
        </w:tc>
        <w:tc>
          <w:tcPr>
            <w:tcW w:type="auto" w:w="0"/>
            <w:hMerge/>
            <w:tcBorders/>
            <w:shd w:val="clear" w:color="auto" w:fill="auto"/>
            <w:vAlign w:val="bottom"/>
          </w:tcPr>
          <w:p>
            <w:pPr>
              <w:snapToGrid w:val="0"/>
              <w:spacing w:before="0" w:beforeAutospacing="0" w:after="0" w:afterAutospacing="0" w:line="240" w:lineRule="auto"/>
              <w:jc w:val="center"/>
            </w:pPr>
          </w:p>
        </w:tc>
        <w:tc>
          <w:tcPr>
            <w:tcW w:type="auto" w:w="0"/>
            <w:hMerge/>
            <w:tcBorders/>
            <w:shd w:val="clear" w:color="auto" w:fill="auto"/>
            <w:vAlign w:val="bottom"/>
          </w:tcPr>
          <w:p>
            <w:pPr>
              <w:snapToGrid w:val="0"/>
              <w:spacing w:before="0" w:beforeAutospacing="0" w:after="0" w:afterAutospacing="0" w:line="240" w:lineRule="auto"/>
              <w:jc w:val="center"/>
            </w:pPr>
          </w:p>
        </w:tc>
        <w:tc>
          <w:tcPr>
            <w:tcW w:type="auto" w:w="0"/>
            <w:hMerge/>
            <w:tcBorders/>
            <w:shd w:val="clear" w:color="auto" w:fill="auto"/>
            <w:vAlign w:val="bottom"/>
          </w:tcPr>
          <w:p>
            <w:pPr>
              <w:snapToGrid w:val="0"/>
              <w:spacing w:before="0" w:beforeAutospacing="0" w:after="0" w:afterAutospacing="0" w:line="240" w:lineRule="auto"/>
              <w:jc w:val="center"/>
            </w:pPr>
          </w:p>
        </w:tc>
        <w:tc>
          <w:tcPr>
            <w:tcW w:type="auto" w:w="0"/>
            <w:hMerge/>
            <w:tcBorders/>
            <w:shd w:val="clear" w:color="auto" w:fill="auto"/>
            <w:vAlign w:val="bottom"/>
          </w:tcPr>
          <w:p>
            <w:pPr>
              <w:snapToGrid w:val="0"/>
              <w:spacing w:before="0" w:beforeAutospacing="0" w:after="0" w:afterAutospacing="0" w:line="240" w:lineRule="auto"/>
              <w:jc w:val="center"/>
            </w:pPr>
          </w:p>
        </w:tc>
        <w:tc>
          <w:tcPr>
            <w:tcW w:type="auto" w:w="0"/>
            <w:hMerge/>
            <w:tcBorders/>
            <w:shd w:val="clear" w:color="auto" w:fill="auto"/>
            <w:vAlign w:val="bottom"/>
          </w:tcPr>
          <w:p>
            <w:pPr>
              <w:snapToGrid w:val="0"/>
              <w:spacing w:before="0" w:beforeAutospacing="0" w:after="0" w:afterAutospacing="0" w:line="240" w:lineRule="auto"/>
              <w:jc w:val="center"/>
            </w:pPr>
          </w:p>
        </w:tc>
        <w:tc>
          <w:tcPr>
            <w:tcW w:type="auto" w:w="0"/>
            <w:hMerge/>
            <w:tcBorders/>
            <w:shd w:val="clear" w:color="auto" w:fill="auto"/>
            <w:vAlign w:val="bottom"/>
          </w:tcPr>
          <w:p>
            <w:pPr>
              <w:snapToGrid w:val="0"/>
              <w:spacing w:before="0" w:beforeAutospacing="0" w:after="0" w:afterAutospacing="0" w:line="240" w:lineRule="auto"/>
              <w:jc w:val="center"/>
            </w:pPr>
          </w:p>
        </w:tc>
        <w:tc>
          <w:tcPr>
            <w:tcW w:type="auto" w:w="0"/>
            <w:hMerge/>
            <w:tcBorders/>
            <w:shd w:val="clear" w:color="auto" w:fill="auto"/>
            <w:vAlign w:val="bottom"/>
          </w:tcPr>
          <w:p>
            <w:pPr>
              <w:snapToGrid w:val="0"/>
              <w:spacing w:before="0" w:beforeAutospacing="0" w:after="0" w:afterAutospacing="0" w:line="240" w:lineRule="auto"/>
              <w:jc w:val="center"/>
            </w:pPr>
          </w:p>
        </w:tc>
        <w:tc>
          <w:tcPr>
            <w:tcW w:type="auto" w:w="0"/>
            <w:hMerge/>
            <w:tcBorders/>
            <w:shd w:val="clear" w:color="auto" w:fill="auto"/>
            <w:vAlign w:val="bottom"/>
          </w:tcPr>
          <w:p>
            <w:pPr>
              <w:snapToGrid w:val="0"/>
              <w:spacing w:before="0" w:beforeAutospacing="0" w:after="0" w:afterAutospacing="0" w:line="240" w:lineRule="auto"/>
              <w:jc w:val="center"/>
            </w:pPr>
          </w:p>
        </w:tc>
      </w:tr>
      <w:tr>
        <w:trPr>
          <w:trHeight w:hRule="exact" w:val="283"/>
          <w:jc w:val="center"/>
        </w:trPr>
        <w:tc>
          <w:tcPr>
            <w:tcW w:w="374" w:type="dxa"/>
            <w:tcBorders>
              <w:bottom w:val="single" w:sz="4" w:space="0" w:color="000000"/>
            </w:tcBorders>
            <w:shd w:val="clear" w:color="auto" w:fill="auto"/>
            <w:vAlign w:val="bottom"/>
          </w:tcPr>
          <w:p>
            <w:pPr>
              <w:snapToGrid w:val="0"/>
              <w:spacing w:before="0" w:beforeAutospacing="0" w:after="0" w:afterAutospacing="0" w:line="240" w:lineRule="auto"/>
            </w:pPr>
            <w:r>
              <w:rPr>
                <w:rFonts w:ascii="Calibri" w:eastAsia="Calibri" w:hAnsi="Calibri" w:cs="Calibri"/>
                <w:b w:val="0"/>
                <w:i w:val="0"/>
                <w:color w:val="000000"/>
                <w:sz w:val="13"/>
              </w:rPr>
              <w:t xml:space="preserve">             </w:t>
            </w:r>
          </w:p>
        </w:tc>
        <w:tc>
          <w:tcPr>
            <w:tcW w:w="374" w:type="dxa"/>
            <w:tcBorders>
              <w:bottom w:val="single" w:sz="4" w:space="0" w:color="000000"/>
            </w:tcBorders>
            <w:shd w:val="clear" w:color="auto" w:fill="auto"/>
            <w:vAlign w:val="bottom"/>
          </w:tcPr>
          <w:p>
            <w:pPr>
              <w:snapToGrid w:val="0"/>
              <w:spacing w:before="0" w:beforeAutospacing="0" w:after="0" w:afterAutospacing="0" w:line="240" w:lineRule="auto"/>
            </w:pPr>
          </w:p>
        </w:tc>
        <w:tc>
          <w:tcPr>
            <w:tcW w:w="1247" w:type="dxa"/>
            <w:tcBorders>
              <w:bottom w:val="single" w:sz="4" w:space="0" w:color="000000"/>
            </w:tcBorders>
            <w:shd w:val="clear" w:color="auto" w:fill="auto"/>
            <w:vAlign w:val="bottom"/>
          </w:tcPr>
          <w:p>
            <w:pPr>
              <w:snapToGrid w:val="0"/>
              <w:spacing w:before="0" w:beforeAutospacing="0" w:after="0" w:afterAutospacing="0" w:line="240" w:lineRule="auto"/>
            </w:pPr>
          </w:p>
        </w:tc>
        <w:tc>
          <w:tcPr>
            <w:tcW w:w="1524" w:type="dxa"/>
            <w:tcBorders>
              <w:bottom w:val="single" w:sz="4" w:space="0" w:color="000000"/>
            </w:tcBorders>
            <w:shd w:val="clear" w:color="auto" w:fill="auto"/>
            <w:vAlign w:val="bottom"/>
          </w:tcPr>
          <w:p>
            <w:pPr>
              <w:snapToGrid w:val="0"/>
              <w:spacing w:before="0" w:beforeAutospacing="0" w:after="0" w:afterAutospacing="0" w:line="240" w:lineRule="auto"/>
            </w:pPr>
          </w:p>
        </w:tc>
        <w:tc>
          <w:tcPr>
            <w:tcW w:w="1233" w:type="dxa"/>
            <w:tcBorders>
              <w:bottom w:val="single" w:sz="4" w:space="0" w:color="000000"/>
            </w:tcBorders>
            <w:shd w:val="clear" w:color="auto" w:fill="auto"/>
            <w:vAlign w:val="bottom"/>
          </w:tcPr>
          <w:p>
            <w:pPr>
              <w:snapToGrid w:val="0"/>
              <w:spacing w:before="0" w:beforeAutospacing="0" w:after="0" w:afterAutospacing="0" w:line="240" w:lineRule="auto"/>
            </w:pPr>
          </w:p>
        </w:tc>
        <w:tc>
          <w:tcPr>
            <w:tcW w:w="1261" w:type="dxa"/>
            <w:tcBorders>
              <w:bottom w:val="single" w:sz="4" w:space="0" w:color="000000"/>
            </w:tcBorders>
            <w:shd w:val="clear" w:color="auto" w:fill="auto"/>
            <w:vAlign w:val="bottom"/>
          </w:tcPr>
          <w:p>
            <w:pPr>
              <w:snapToGrid w:val="0"/>
              <w:spacing w:before="0" w:beforeAutospacing="0" w:after="0" w:afterAutospacing="0" w:line="240" w:lineRule="auto"/>
            </w:pPr>
          </w:p>
        </w:tc>
        <w:tc>
          <w:tcPr>
            <w:tcW w:w="1787" w:type="dxa"/>
            <w:hMerge w:val="restart"/>
            <w:tcBorders>
              <w:bottom w:val="single" w:sz="4" w:space="0" w:color="000000"/>
            </w:tcBorders>
            <w:shd w:val="clear" w:color="auto" w:fill="auto"/>
            <w:vAlign w:val="bottom"/>
          </w:tcPr>
          <w:p>
            <w:pPr>
              <w:snapToGrid w:val="0"/>
              <w:spacing w:before="0" w:beforeAutospacing="0" w:after="0" w:afterAutospacing="0" w:line="240" w:lineRule="auto"/>
              <w:jc w:val="right"/>
            </w:pPr>
            <w:r>
              <w:rPr>
                <w:rFonts w:ascii="Calibri" w:eastAsia="Calibri" w:hAnsi="Calibri" w:cs="Calibri"/>
                <w:b w:val="0"/>
                <w:i w:val="0"/>
                <w:color w:val="000000"/>
                <w:sz w:val="13"/>
              </w:rPr>
              <w:t xml:space="preserve">填表人及联系方式：</w:t>
            </w:r>
          </w:p>
        </w:tc>
        <w:tc>
          <w:tcPr>
            <w:tcW w:type="auto" w:w="0"/>
            <w:hMerge/>
            <w:tcBorders>
              <w:bottom w:val="single" w:sz="4" w:space="0" w:color="000000"/>
            </w:tcBorders>
            <w:shd w:val="clear" w:color="auto" w:fill="auto"/>
            <w:vAlign w:val="bottom"/>
          </w:tcPr>
          <w:p>
            <w:pPr>
              <w:snapToGrid w:val="0"/>
              <w:spacing w:before="0" w:beforeAutospacing="0" w:after="0" w:afterAutospacing="0" w:line="240" w:lineRule="auto"/>
              <w:jc w:val="right"/>
            </w:pPr>
          </w:p>
        </w:tc>
        <w:tc>
          <w:tcPr>
            <w:tcW w:w="2106" w:type="dxa"/>
            <w:hMerge w:val="restart"/>
            <w:tcBorders>
              <w:bottom w:val="single" w:sz="4" w:space="0" w:color="000000"/>
            </w:tcBorders>
            <w:shd w:val="clear" w:color="auto" w:fill="auto"/>
            <w:vAlign w:val="bottom"/>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李静2988007</w:t>
            </w:r>
          </w:p>
        </w:tc>
        <w:tc>
          <w:tcPr>
            <w:tcW w:type="auto" w:w="0"/>
            <w:hMerge/>
            <w:tcBorders>
              <w:bottom w:val="single" w:sz="4" w:space="0" w:color="000000"/>
            </w:tcBorders>
            <w:shd w:val="clear" w:color="auto" w:fill="auto"/>
            <w:vAlign w:val="bottom"/>
          </w:tcPr>
          <w:p>
            <w:pPr>
              <w:snapToGrid w:val="0"/>
              <w:spacing w:before="0" w:beforeAutospacing="0" w:after="0" w:afterAutospacing="0" w:line="240" w:lineRule="auto"/>
              <w:jc w:val="center"/>
            </w:pPr>
          </w:p>
        </w:tc>
      </w:tr>
      <w:tr>
        <w:trPr>
          <w:trHeight w:hRule="exact" w:val="168"/>
          <w:jc w:val="center"/>
        </w:trPr>
        <w:tc>
          <w:tcPr>
            <w:tcW w:w="1995"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部门（单位）名称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911"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许昌市国有土地管理一所</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68"/>
          <w:jc w:val="center"/>
        </w:trPr>
        <w:tc>
          <w:tcPr>
            <w:tcW w:w="1995"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911"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99"/>
          <w:jc w:val="center"/>
        </w:trPr>
        <w:tc>
          <w:tcPr>
            <w:tcW w:w="748"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预算</w:t>
            </w:r>
          </w:p>
          <w:p>
            <w:pPr>
              <w:snapToGrid w:val="0"/>
              <w:spacing w:before="0" w:beforeAutospacing="0" w:after="0" w:afterAutospacing="0" w:line="240" w:lineRule="auto"/>
              <w:jc w:val="center"/>
              <w:rPr/>
            </w:pPr>
            <w:r>
              <w:rPr>
                <w:rFonts w:ascii="Calibri" w:eastAsia="Calibri" w:hAnsi="Calibri" w:cs="Calibri"/>
                <w:b w:val="0"/>
                <w:i w:val="0"/>
                <w:color w:val="000000"/>
                <w:sz w:val="13"/>
              </w:rPr>
              <w:t xml:space="preserve">执行</w:t>
            </w:r>
          </w:p>
          <w:p>
            <w:pPr>
              <w:snapToGrid w:val="0"/>
              <w:spacing w:before="0" w:beforeAutospacing="0" w:after="0" w:afterAutospacing="0" w:line="240" w:lineRule="auto"/>
              <w:jc w:val="center"/>
              <w:rPr/>
            </w:pPr>
            <w:r>
              <w:rPr>
                <w:rFonts w:ascii="Calibri" w:eastAsia="Calibri" w:hAnsi="Calibri" w:cs="Calibri"/>
                <w:b w:val="0"/>
                <w:i w:val="0"/>
                <w:color w:val="000000"/>
                <w:sz w:val="13"/>
              </w:rPr>
              <w:t xml:space="preserve">情况</w:t>
            </w: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2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3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3"/>
              </w:rPr>
              <w:t xml:space="preserve">年初预算数</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3"/>
              </w:rPr>
              <w:t xml:space="preserve">全年预算数</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全年执行数</w:t>
            </w:r>
          </w:p>
        </w:tc>
        <w:tc>
          <w:tcPr>
            <w:tcW w:w="47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分值</w:t>
            </w: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预算执行率</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得分</w:t>
            </w:r>
          </w:p>
        </w:tc>
      </w:tr>
      <w:tr>
        <w:trPr>
          <w:trHeight w:hRule="exact" w:val="168"/>
          <w:jc w:val="center"/>
        </w:trPr>
        <w:tc>
          <w:tcPr>
            <w:tcW w:w="748" w:type="dxa"/>
            <w:hMerge w:val="restart"/>
            <w:vMerge/>
            <w:tcBorders>
              <w:lef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right w:val="single" w:sz="4" w:space="0" w:color="000000"/>
            </w:tcBorders>
            <w:shd w:val="clear" w:color="auto" w:fill="auto"/>
            <w:vAlign w:val="center"/>
          </w:tcPr>
          <w:p>
            <w:pPr>
              <w:snapToGrid w:val="0"/>
              <w:spacing w:before="0" w:beforeAutospacing="0" w:after="0" w:afterAutospacing="0" w:line="240" w:lineRule="auto"/>
              <w:jc w:val="center"/>
            </w:pPr>
          </w:p>
        </w:tc>
        <w:tc>
          <w:tcPr>
            <w:tcW w:w="2771"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部门预算总额</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3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130.27</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130.26</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bottom"/>
          </w:tcPr>
          <w:p>
            <w:pPr>
              <w:snapToGrid w:val="0"/>
              <w:spacing w:before="0" w:beforeAutospacing="0" w:after="0" w:afterAutospacing="0" w:line="240" w:lineRule="auto"/>
            </w:pPr>
            <w:r>
              <w:rPr>
                <w:rFonts w:ascii="Calibri" w:eastAsia="Calibri" w:hAnsi="Calibri" w:cs="Calibri"/>
                <w:b w:val="0"/>
                <w:i w:val="0"/>
                <w:color w:val="000000"/>
                <w:sz w:val="13"/>
              </w:rPr>
              <w:t xml:space="preserve">140.41</w:t>
            </w:r>
          </w:p>
        </w:tc>
        <w:tc>
          <w:tcPr>
            <w:tcW w:w="471" w:type="dxa"/>
            <w:vMerge w:val="restart"/>
            <w:tcBorders>
              <w:top w:val="single" w:sz="4" w:space="0" w:color="000000"/>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10</w:t>
            </w: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bottom"/>
          </w:tcPr>
          <w:p>
            <w:pPr>
              <w:snapToGrid w:val="0"/>
              <w:spacing w:before="0" w:beforeAutospacing="0" w:after="0" w:afterAutospacing="0" w:line="240" w:lineRule="auto"/>
            </w:pPr>
            <w:r>
              <w:rPr>
                <w:rFonts w:ascii="Calibri" w:eastAsia="Calibri" w:hAnsi="Calibri" w:cs="Calibri"/>
                <w:b w:val="0"/>
                <w:i w:val="0"/>
                <w:color w:val="000000"/>
                <w:sz w:val="13"/>
              </w:rPr>
              <w:t xml:space="preserve">1.0779</w:t>
            </w:r>
          </w:p>
        </w:tc>
        <w:tc>
          <w:tcPr>
            <w:tcW w:w="1081" w:type="dxa"/>
            <w:vMerge w:val="restart"/>
            <w:tcBorders>
              <w:top w:val="single" w:sz="4" w:space="0" w:color="000000"/>
              <w:left w:val="single" w:sz="4" w:space="0" w:color="000000"/>
              <w:right w:val="single" w:sz="4" w:space="0" w:color="000000"/>
            </w:tcBorders>
            <w:shd w:val="clear" w:color="auto" w:fill="auto"/>
            <w:vAlign w:val="bottom"/>
          </w:tcPr>
          <w:p>
            <w:pPr>
              <w:snapToGrid w:val="0"/>
              <w:spacing w:before="0" w:beforeAutospacing="0" w:after="0" w:afterAutospacing="0" w:line="240" w:lineRule="auto"/>
            </w:pPr>
            <w:r>
              <w:rPr>
                <w:rFonts w:ascii="Calibri" w:eastAsia="Calibri" w:hAnsi="Calibri" w:cs="Calibri"/>
                <w:b w:val="0"/>
                <w:i w:val="0"/>
                <w:color w:val="000000"/>
                <w:sz w:val="13"/>
              </w:rPr>
              <w:t xml:space="preserve">10</w:t>
            </w:r>
          </w:p>
        </w:tc>
      </w:tr>
      <w:tr>
        <w:trPr>
          <w:trHeight w:hRule="exact" w:val="199"/>
          <w:jc w:val="center"/>
        </w:trPr>
        <w:tc>
          <w:tcPr>
            <w:tcW w:w="748" w:type="dxa"/>
            <w:hMerge w:val="restart"/>
            <w:vMerge/>
            <w:tcBorders>
              <w:lef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right w:val="single" w:sz="4" w:space="0" w:color="000000"/>
            </w:tcBorders>
            <w:shd w:val="clear" w:color="auto" w:fill="auto"/>
            <w:vAlign w:val="center"/>
          </w:tcPr>
          <w:p>
            <w:pPr>
              <w:snapToGrid w:val="0"/>
              <w:spacing w:before="0" w:beforeAutospacing="0" w:after="0" w:afterAutospacing="0" w:line="240" w:lineRule="auto"/>
              <w:jc w:val="center"/>
            </w:pPr>
          </w:p>
        </w:tc>
        <w:tc>
          <w:tcPr>
            <w:tcW w:w="1247" w:type="dxa"/>
            <w:vMerge w:val="restart"/>
            <w:tcBorders>
              <w:top w:val="single" w:sz="4" w:space="0" w:color="000000"/>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资金来源</w:t>
            </w:r>
          </w:p>
        </w:tc>
        <w:tc>
          <w:tcPr>
            <w:tcW w:w="152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政府预算资金</w:t>
            </w:r>
          </w:p>
        </w:tc>
        <w:tc>
          <w:tcPr>
            <w:tcW w:w="123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130.27</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130.26</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bottom"/>
          </w:tcPr>
          <w:p>
            <w:pPr>
              <w:snapToGrid w:val="0"/>
              <w:spacing w:before="0" w:beforeAutospacing="0" w:after="0" w:afterAutospacing="0" w:line="240" w:lineRule="auto"/>
            </w:pPr>
            <w:r>
              <w:rPr>
                <w:rFonts w:ascii="Calibri" w:eastAsia="Calibri" w:hAnsi="Calibri" w:cs="Calibri"/>
                <w:b w:val="0"/>
                <w:i w:val="0"/>
                <w:color w:val="000000"/>
                <w:sz w:val="13"/>
              </w:rPr>
              <w:t xml:space="preserve">140.41</w:t>
            </w:r>
          </w:p>
        </w:tc>
        <w:tc>
          <w:tcPr>
            <w:tcW w:w="471"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bottom"/>
          </w:tcPr>
          <w:p>
            <w:pPr>
              <w:snapToGrid w:val="0"/>
              <w:spacing w:before="0" w:beforeAutospacing="0" w:after="0" w:afterAutospacing="0" w:line="240" w:lineRule="auto"/>
            </w:pPr>
            <w:r>
              <w:rPr>
                <w:rFonts w:ascii="Calibri" w:eastAsia="Calibri" w:hAnsi="Calibri" w:cs="Calibri"/>
                <w:b w:val="0"/>
                <w:i w:val="0"/>
                <w:color w:val="000000"/>
                <w:sz w:val="13"/>
              </w:rPr>
              <w:t xml:space="preserve">1.0779</w:t>
            </w:r>
          </w:p>
        </w:tc>
        <w:tc>
          <w:tcPr>
            <w:tcW w:w="1081" w:type="dxa"/>
            <w:vMerge/>
            <w:tcBorders>
              <w:left w:val="single" w:sz="4" w:space="0" w:color="000000"/>
              <w:right w:val="single" w:sz="4" w:space="0" w:color="000000"/>
            </w:tcBorders>
            <w:shd w:val="clear" w:color="auto" w:fill="auto"/>
            <w:vAlign w:val="bottom"/>
          </w:tcPr>
          <w:p>
            <w:pPr>
              <w:snapToGrid w:val="0"/>
              <w:spacing w:before="0" w:beforeAutospacing="0" w:after="0" w:afterAutospacing="0" w:line="240" w:lineRule="auto"/>
            </w:pPr>
          </w:p>
        </w:tc>
      </w:tr>
      <w:tr>
        <w:trPr>
          <w:trHeight w:hRule="exact" w:val="189"/>
          <w:jc w:val="center"/>
        </w:trPr>
        <w:tc>
          <w:tcPr>
            <w:tcW w:w="748" w:type="dxa"/>
            <w:hMerge w:val="restart"/>
            <w:vMerge/>
            <w:tcBorders>
              <w:lef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right w:val="single" w:sz="4" w:space="0" w:color="000000"/>
            </w:tcBorders>
            <w:shd w:val="clear" w:color="auto" w:fill="auto"/>
            <w:vAlign w:val="center"/>
          </w:tcPr>
          <w:p>
            <w:pPr>
              <w:snapToGrid w:val="0"/>
              <w:spacing w:before="0" w:beforeAutospacing="0" w:after="0" w:afterAutospacing="0" w:line="240" w:lineRule="auto"/>
              <w:jc w:val="center"/>
            </w:pPr>
          </w:p>
        </w:tc>
        <w:tc>
          <w:tcPr>
            <w:tcW w:w="1247"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2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  财政专户管理资金</w:t>
            </w:r>
          </w:p>
        </w:tc>
        <w:tc>
          <w:tcPr>
            <w:tcW w:w="123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bottom"/>
          </w:tcPr>
          <w:p>
            <w:pPr>
              <w:snapToGrid w:val="0"/>
              <w:spacing w:before="0" w:beforeAutospacing="0" w:after="0" w:afterAutospacing="0" w:line="240" w:lineRule="auto"/>
            </w:pPr>
          </w:p>
        </w:tc>
        <w:tc>
          <w:tcPr>
            <w:tcW w:w="471"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bottom"/>
          </w:tcPr>
          <w:p>
            <w:pPr>
              <w:snapToGrid w:val="0"/>
              <w:spacing w:before="0" w:beforeAutospacing="0" w:after="0" w:afterAutospacing="0" w:line="240" w:lineRule="auto"/>
            </w:pPr>
          </w:p>
        </w:tc>
        <w:tc>
          <w:tcPr>
            <w:tcW w:w="1081" w:type="dxa"/>
            <w:vMerge/>
            <w:tcBorders>
              <w:left w:val="single" w:sz="4" w:space="0" w:color="000000"/>
              <w:right w:val="single" w:sz="4" w:space="0" w:color="000000"/>
            </w:tcBorders>
            <w:shd w:val="clear" w:color="auto" w:fill="auto"/>
            <w:vAlign w:val="bottom"/>
          </w:tcPr>
          <w:p>
            <w:pPr>
              <w:snapToGrid w:val="0"/>
              <w:spacing w:before="0" w:beforeAutospacing="0" w:after="0" w:afterAutospacing="0" w:line="240" w:lineRule="auto"/>
            </w:pPr>
          </w:p>
        </w:tc>
      </w:tr>
      <w:tr>
        <w:trPr>
          <w:trHeight w:hRule="exact" w:val="189"/>
          <w:jc w:val="center"/>
        </w:trPr>
        <w:tc>
          <w:tcPr>
            <w:tcW w:w="748"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47" w:type="dxa"/>
            <w:v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2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单位资金</w:t>
            </w:r>
          </w:p>
        </w:tc>
        <w:tc>
          <w:tcPr>
            <w:tcW w:w="123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bottom"/>
          </w:tcPr>
          <w:p>
            <w:pPr>
              <w:snapToGrid w:val="0"/>
              <w:spacing w:before="0" w:beforeAutospacing="0" w:after="0" w:afterAutospacing="0" w:line="240" w:lineRule="auto"/>
            </w:pPr>
          </w:p>
        </w:tc>
        <w:tc>
          <w:tcPr>
            <w:tcW w:w="471" w:type="dxa"/>
            <w:v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bottom"/>
          </w:tcPr>
          <w:p>
            <w:pPr>
              <w:snapToGrid w:val="0"/>
              <w:spacing w:before="0" w:beforeAutospacing="0" w:after="0" w:afterAutospacing="0" w:line="240" w:lineRule="auto"/>
            </w:pPr>
          </w:p>
        </w:tc>
        <w:tc>
          <w:tcPr>
            <w:tcW w:w="1081" w:type="dxa"/>
            <w:vMerge/>
            <w:tcBorders>
              <w:left w:val="single" w:sz="4" w:space="0" w:color="000000"/>
              <w:bottom w:val="single" w:sz="4" w:space="0" w:color="000000"/>
              <w:right w:val="single" w:sz="4" w:space="0" w:color="000000"/>
            </w:tcBorders>
            <w:shd w:val="clear" w:color="auto" w:fill="auto"/>
            <w:vAlign w:val="bottom"/>
          </w:tcPr>
          <w:p>
            <w:pPr>
              <w:snapToGrid w:val="0"/>
              <w:spacing w:before="0" w:beforeAutospacing="0" w:after="0" w:afterAutospacing="0" w:line="240" w:lineRule="auto"/>
            </w:pPr>
          </w:p>
        </w:tc>
      </w:tr>
      <w:tr>
        <w:trPr>
          <w:trHeight w:hRule="exact" w:val="189"/>
          <w:jc w:val="center"/>
        </w:trPr>
        <w:tc>
          <w:tcPr>
            <w:tcW w:w="748"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年度</w:t>
            </w:r>
          </w:p>
          <w:p>
            <w:pPr>
              <w:snapToGrid w:val="0"/>
              <w:spacing w:before="0" w:beforeAutospacing="0" w:after="0" w:afterAutospacing="0" w:line="240" w:lineRule="auto"/>
              <w:jc w:val="center"/>
              <w:rPr/>
            </w:pPr>
            <w:r>
              <w:rPr>
                <w:rFonts w:ascii="Calibri" w:eastAsia="Calibri" w:hAnsi="Calibri" w:cs="Calibri"/>
                <w:b w:val="0"/>
                <w:i w:val="0"/>
                <w:color w:val="000000"/>
                <w:sz w:val="13"/>
              </w:rPr>
              <w:t xml:space="preserve">履职</w:t>
            </w:r>
          </w:p>
          <w:p>
            <w:pPr>
              <w:snapToGrid w:val="0"/>
              <w:spacing w:before="0" w:beforeAutospacing="0" w:after="0" w:afterAutospacing="0" w:line="240" w:lineRule="auto"/>
              <w:jc w:val="center"/>
              <w:rPr/>
            </w:pPr>
            <w:r>
              <w:rPr>
                <w:rFonts w:ascii="Calibri" w:eastAsia="Calibri" w:hAnsi="Calibri" w:cs="Calibri"/>
                <w:b w:val="0"/>
                <w:i w:val="0"/>
                <w:color w:val="000000"/>
                <w:sz w:val="13"/>
              </w:rPr>
              <w:t xml:space="preserve">目标</w:t>
            </w: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26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预期目标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89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实际完成情况</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46"/>
          <w:jc w:val="center"/>
        </w:trPr>
        <w:tc>
          <w:tcPr>
            <w:tcW w:w="748" w:type="dxa"/>
            <w:hMerge w:val="restart"/>
            <w:vMerge/>
            <w:tcBorders>
              <w:lef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right w:val="single" w:sz="4" w:space="0" w:color="000000"/>
            </w:tcBorders>
            <w:shd w:val="clear" w:color="auto" w:fill="auto"/>
            <w:vAlign w:val="center"/>
          </w:tcPr>
          <w:p>
            <w:pPr>
              <w:snapToGrid w:val="0"/>
              <w:spacing w:before="0" w:beforeAutospacing="0" w:after="0" w:afterAutospacing="0" w:line="240" w:lineRule="auto"/>
              <w:jc w:val="center"/>
            </w:pP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Calibri" w:eastAsia="Calibri" w:hAnsi="Calibri" w:cs="Calibri"/>
                <w:b w:val="0"/>
                <w:i w:val="0"/>
                <w:color w:val="000000"/>
                <w:sz w:val="13"/>
              </w:rPr>
              <w:t xml:space="preserve">目标名称</w:t>
            </w:r>
          </w:p>
        </w:tc>
        <w:tc>
          <w:tcPr>
            <w:tcW w:w="4018"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主要内容 </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893"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目标完成情况</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231"/>
          <w:jc w:val="center"/>
        </w:trPr>
        <w:tc>
          <w:tcPr>
            <w:tcW w:w="748" w:type="dxa"/>
            <w:hMerge w:val="restart"/>
            <w:vMerge/>
            <w:tcBorders>
              <w:lef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right w:val="single" w:sz="4" w:space="0" w:color="000000"/>
            </w:tcBorders>
            <w:shd w:val="clear" w:color="auto" w:fill="auto"/>
            <w:vAlign w:val="center"/>
          </w:tcPr>
          <w:p>
            <w:pPr>
              <w:snapToGrid w:val="0"/>
              <w:spacing w:before="0" w:beforeAutospacing="0" w:after="0" w:afterAutospacing="0" w:line="240" w:lineRule="auto"/>
              <w:jc w:val="center"/>
            </w:pP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Calibri" w:eastAsia="Calibri" w:hAnsi="Calibri" w:cs="Calibri"/>
                <w:b w:val="0"/>
                <w:i w:val="0"/>
                <w:color w:val="000000"/>
                <w:sz w:val="13"/>
              </w:rPr>
              <w:t xml:space="preserve">目标1：</w:t>
            </w:r>
          </w:p>
        </w:tc>
        <w:tc>
          <w:tcPr>
            <w:tcW w:w="4018"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对全辖区土地资源进行全方位普查 </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893" w:type="dxa"/>
            <w:hMerge w:val="restart"/>
            <w:tcBorders>
              <w:top w:val="single" w:sz="4" w:space="0" w:color="000000"/>
              <w:left w:val="single" w:sz="4" w:space="0" w:color="000000"/>
              <w:bottom w:val="single" w:sz="4" w:space="0" w:color="000000"/>
            </w:tcBorders>
            <w:shd w:val="clear" w:color="auto" w:fill="auto"/>
            <w:vAlign w:val="bottom"/>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目标完成较好</w:t>
            </w:r>
          </w:p>
        </w:tc>
        <w:tc>
          <w:tcPr>
            <w:tcW w:type="auto" w:w="0"/>
            <w:hMerge/>
            <w:tcBorders>
              <w:top w:val="single" w:sz="4" w:space="0" w:color="000000"/>
              <w:bottom w:val="single" w:sz="4" w:space="0" w:color="000000"/>
            </w:tcBorders>
            <w:shd w:val="clear" w:color="auto" w:fill="auto"/>
            <w:vAlign w:val="bottom"/>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bottom"/>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bottom"/>
          </w:tcPr>
          <w:p>
            <w:pPr>
              <w:snapToGrid w:val="0"/>
              <w:spacing w:before="0" w:beforeAutospacing="0" w:after="0" w:afterAutospacing="0" w:line="240" w:lineRule="auto"/>
              <w:jc w:val="center"/>
            </w:pPr>
          </w:p>
        </w:tc>
      </w:tr>
      <w:tr>
        <w:trPr>
          <w:trHeight w:hRule="exact" w:val="231"/>
          <w:jc w:val="center"/>
        </w:trPr>
        <w:tc>
          <w:tcPr>
            <w:tcW w:w="748" w:type="dxa"/>
            <w:hMerge w:val="restart"/>
            <w:vMerge/>
            <w:tcBorders>
              <w:lef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right w:val="single" w:sz="4" w:space="0" w:color="000000"/>
            </w:tcBorders>
            <w:shd w:val="clear" w:color="auto" w:fill="auto"/>
            <w:vAlign w:val="center"/>
          </w:tcPr>
          <w:p>
            <w:pPr>
              <w:snapToGrid w:val="0"/>
              <w:spacing w:before="0" w:beforeAutospacing="0" w:after="0" w:afterAutospacing="0" w:line="240" w:lineRule="auto"/>
              <w:jc w:val="center"/>
            </w:pP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Calibri" w:eastAsia="Calibri" w:hAnsi="Calibri" w:cs="Calibri"/>
                <w:b w:val="0"/>
                <w:i w:val="0"/>
                <w:color w:val="000000"/>
                <w:sz w:val="13"/>
              </w:rPr>
              <w:t xml:space="preserve">目标2：</w:t>
            </w:r>
          </w:p>
        </w:tc>
        <w:tc>
          <w:tcPr>
            <w:tcW w:w="4018"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对租赁用地信息进行了全方位复查，并建立了台帐管理 </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893" w:type="dxa"/>
            <w:hMerge w:val="restart"/>
            <w:tcBorders>
              <w:top w:val="single" w:sz="4" w:space="0" w:color="000000"/>
              <w:left w:val="single" w:sz="4" w:space="0" w:color="000000"/>
              <w:bottom w:val="single" w:sz="4" w:space="0" w:color="000000"/>
            </w:tcBorders>
            <w:shd w:val="clear" w:color="auto" w:fill="auto"/>
            <w:vAlign w:val="bottom"/>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目标完成较好</w:t>
            </w:r>
          </w:p>
        </w:tc>
        <w:tc>
          <w:tcPr>
            <w:tcW w:type="auto" w:w="0"/>
            <w:hMerge/>
            <w:tcBorders>
              <w:top w:val="single" w:sz="4" w:space="0" w:color="000000"/>
              <w:bottom w:val="single" w:sz="4" w:space="0" w:color="000000"/>
            </w:tcBorders>
            <w:shd w:val="clear" w:color="auto" w:fill="auto"/>
            <w:vAlign w:val="bottom"/>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bottom"/>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bottom"/>
          </w:tcPr>
          <w:p>
            <w:pPr>
              <w:snapToGrid w:val="0"/>
              <w:spacing w:before="0" w:beforeAutospacing="0" w:after="0" w:afterAutospacing="0" w:line="240" w:lineRule="auto"/>
              <w:jc w:val="center"/>
            </w:pPr>
          </w:p>
        </w:tc>
      </w:tr>
      <w:tr>
        <w:trPr>
          <w:trHeight w:hRule="exact" w:val="231"/>
          <w:jc w:val="center"/>
        </w:trPr>
        <w:tc>
          <w:tcPr>
            <w:tcW w:w="748"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Calibri" w:eastAsia="Calibri" w:hAnsi="Calibri" w:cs="Calibri"/>
                <w:b w:val="0"/>
                <w:i w:val="0"/>
                <w:color w:val="000000"/>
                <w:sz w:val="13"/>
              </w:rPr>
              <w:t xml:space="preserve">…</w:t>
            </w:r>
          </w:p>
        </w:tc>
        <w:tc>
          <w:tcPr>
            <w:tcW w:w="4018"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稳妥处置辖区土地纠纷调处和咨询。</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893" w:type="dxa"/>
            <w:hMerge w:val="restart"/>
            <w:tcBorders>
              <w:top w:val="single" w:sz="4" w:space="0" w:color="000000"/>
              <w:left w:val="single" w:sz="4" w:space="0" w:color="000000"/>
              <w:bottom w:val="single" w:sz="4" w:space="0" w:color="000000"/>
            </w:tcBorders>
            <w:shd w:val="clear" w:color="auto" w:fill="auto"/>
            <w:vAlign w:val="bottom"/>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目标完成较好</w:t>
            </w:r>
          </w:p>
        </w:tc>
        <w:tc>
          <w:tcPr>
            <w:tcW w:type="auto" w:w="0"/>
            <w:hMerge/>
            <w:tcBorders>
              <w:top w:val="single" w:sz="4" w:space="0" w:color="000000"/>
              <w:bottom w:val="single" w:sz="4" w:space="0" w:color="000000"/>
            </w:tcBorders>
            <w:shd w:val="clear" w:color="auto" w:fill="auto"/>
            <w:vAlign w:val="bottom"/>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bottom"/>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bottom"/>
          </w:tcPr>
          <w:p>
            <w:pPr>
              <w:snapToGrid w:val="0"/>
              <w:spacing w:before="0" w:beforeAutospacing="0" w:after="0" w:afterAutospacing="0" w:line="240" w:lineRule="auto"/>
              <w:jc w:val="center"/>
            </w:pPr>
          </w:p>
        </w:tc>
      </w:tr>
      <w:tr>
        <w:trPr>
          <w:trHeight w:hRule="exact" w:val="335"/>
          <w:jc w:val="center"/>
        </w:trPr>
        <w:tc>
          <w:tcPr>
            <w:tcW w:w="748"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年度</w:t>
            </w:r>
          </w:p>
          <w:p>
            <w:pPr>
              <w:snapToGrid w:val="0"/>
              <w:spacing w:before="0" w:beforeAutospacing="0" w:after="0" w:afterAutospacing="0" w:line="240" w:lineRule="auto"/>
              <w:jc w:val="center"/>
              <w:rPr/>
            </w:pPr>
            <w:r>
              <w:rPr>
                <w:rFonts w:ascii="Calibri" w:eastAsia="Calibri" w:hAnsi="Calibri" w:cs="Calibri"/>
                <w:b w:val="0"/>
                <w:i w:val="0"/>
                <w:color w:val="000000"/>
                <w:sz w:val="13"/>
              </w:rPr>
              <w:t xml:space="preserve">主要</w:t>
            </w:r>
          </w:p>
          <w:p>
            <w:pPr>
              <w:snapToGrid w:val="0"/>
              <w:spacing w:before="0" w:beforeAutospacing="0" w:after="0" w:afterAutospacing="0" w:line="240" w:lineRule="auto"/>
              <w:jc w:val="center"/>
              <w:rPr/>
            </w:pPr>
            <w:r>
              <w:rPr>
                <w:rFonts w:ascii="Calibri" w:eastAsia="Calibri" w:hAnsi="Calibri" w:cs="Calibri"/>
                <w:b w:val="0"/>
                <w:i w:val="0"/>
                <w:color w:val="000000"/>
                <w:sz w:val="13"/>
              </w:rPr>
              <w:t xml:space="preserve">任务</w:t>
            </w: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Calibri" w:eastAsia="Calibri" w:hAnsi="Calibri" w:cs="Calibri"/>
                <w:b w:val="0"/>
                <w:i w:val="0"/>
                <w:color w:val="000000"/>
                <w:sz w:val="13"/>
              </w:rPr>
              <w:t xml:space="preserve">任务名称</w:t>
            </w:r>
          </w:p>
        </w:tc>
        <w:tc>
          <w:tcPr>
            <w:tcW w:w="4018"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主要内容 </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893"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任务完成情况</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231"/>
          <w:jc w:val="center"/>
        </w:trPr>
        <w:tc>
          <w:tcPr>
            <w:tcW w:w="748" w:type="dxa"/>
            <w:hMerge w:val="restart"/>
            <w:vMerge/>
            <w:tcBorders>
              <w:lef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right w:val="single" w:sz="4" w:space="0" w:color="000000"/>
            </w:tcBorders>
            <w:shd w:val="clear" w:color="auto" w:fill="auto"/>
            <w:vAlign w:val="center"/>
          </w:tcPr>
          <w:p>
            <w:pPr>
              <w:snapToGrid w:val="0"/>
              <w:spacing w:before="0" w:beforeAutospacing="0" w:after="0" w:afterAutospacing="0" w:line="240" w:lineRule="auto"/>
              <w:jc w:val="center"/>
            </w:pP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Calibri" w:eastAsia="Calibri" w:hAnsi="Calibri" w:cs="Calibri"/>
                <w:b w:val="0"/>
                <w:i w:val="0"/>
                <w:color w:val="000000"/>
                <w:sz w:val="13"/>
              </w:rPr>
              <w:t xml:space="preserve">任务1：</w:t>
            </w:r>
          </w:p>
        </w:tc>
        <w:tc>
          <w:tcPr>
            <w:tcW w:w="4018"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对全辖区土地资源进行全方位普查 </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893" w:type="dxa"/>
            <w:hMerge w:val="restart"/>
            <w:tcBorders>
              <w:top w:val="single" w:sz="4" w:space="0" w:color="000000"/>
              <w:left w:val="single" w:sz="4" w:space="0" w:color="000000"/>
              <w:bottom w:val="single" w:sz="4" w:space="0" w:color="000000"/>
            </w:tcBorders>
            <w:shd w:val="clear" w:color="auto" w:fill="auto"/>
            <w:vAlign w:val="bottom"/>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目标完成较好</w:t>
            </w:r>
          </w:p>
        </w:tc>
        <w:tc>
          <w:tcPr>
            <w:tcW w:type="auto" w:w="0"/>
            <w:hMerge/>
            <w:tcBorders>
              <w:top w:val="single" w:sz="4" w:space="0" w:color="000000"/>
              <w:bottom w:val="single" w:sz="4" w:space="0" w:color="000000"/>
            </w:tcBorders>
            <w:shd w:val="clear" w:color="auto" w:fill="auto"/>
            <w:vAlign w:val="bottom"/>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bottom"/>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bottom"/>
          </w:tcPr>
          <w:p>
            <w:pPr>
              <w:snapToGrid w:val="0"/>
              <w:spacing w:before="0" w:beforeAutospacing="0" w:after="0" w:afterAutospacing="0" w:line="240" w:lineRule="auto"/>
              <w:jc w:val="center"/>
            </w:pPr>
          </w:p>
        </w:tc>
      </w:tr>
      <w:tr>
        <w:trPr>
          <w:trHeight w:hRule="exact" w:val="231"/>
          <w:jc w:val="center"/>
        </w:trPr>
        <w:tc>
          <w:tcPr>
            <w:tcW w:w="748" w:type="dxa"/>
            <w:hMerge w:val="restart"/>
            <w:vMerge/>
            <w:tcBorders>
              <w:lef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right w:val="single" w:sz="4" w:space="0" w:color="000000"/>
            </w:tcBorders>
            <w:shd w:val="clear" w:color="auto" w:fill="auto"/>
            <w:vAlign w:val="center"/>
          </w:tcPr>
          <w:p>
            <w:pPr>
              <w:snapToGrid w:val="0"/>
              <w:spacing w:before="0" w:beforeAutospacing="0" w:after="0" w:afterAutospacing="0" w:line="240" w:lineRule="auto"/>
              <w:jc w:val="center"/>
            </w:pP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Calibri" w:eastAsia="Calibri" w:hAnsi="Calibri" w:cs="Calibri"/>
                <w:b w:val="0"/>
                <w:i w:val="0"/>
                <w:color w:val="000000"/>
                <w:sz w:val="13"/>
              </w:rPr>
              <w:t xml:space="preserve">任务2：</w:t>
            </w:r>
          </w:p>
        </w:tc>
        <w:tc>
          <w:tcPr>
            <w:tcW w:w="4018"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对租赁用地信息进行了全方位复查，并建立了台帐管理 </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893" w:type="dxa"/>
            <w:hMerge w:val="restart"/>
            <w:tcBorders>
              <w:top w:val="single" w:sz="4" w:space="0" w:color="000000"/>
              <w:left w:val="single" w:sz="4" w:space="0" w:color="000000"/>
              <w:bottom w:val="single" w:sz="4" w:space="0" w:color="000000"/>
            </w:tcBorders>
            <w:shd w:val="clear" w:color="auto" w:fill="auto"/>
            <w:vAlign w:val="bottom"/>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目标完成较好</w:t>
            </w:r>
          </w:p>
        </w:tc>
        <w:tc>
          <w:tcPr>
            <w:tcW w:type="auto" w:w="0"/>
            <w:hMerge/>
            <w:tcBorders>
              <w:top w:val="single" w:sz="4" w:space="0" w:color="000000"/>
              <w:bottom w:val="single" w:sz="4" w:space="0" w:color="000000"/>
            </w:tcBorders>
            <w:shd w:val="clear" w:color="auto" w:fill="auto"/>
            <w:vAlign w:val="bottom"/>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bottom"/>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bottom"/>
          </w:tcPr>
          <w:p>
            <w:pPr>
              <w:snapToGrid w:val="0"/>
              <w:spacing w:before="0" w:beforeAutospacing="0" w:after="0" w:afterAutospacing="0" w:line="240" w:lineRule="auto"/>
              <w:jc w:val="center"/>
            </w:pPr>
          </w:p>
        </w:tc>
      </w:tr>
      <w:tr>
        <w:trPr>
          <w:trHeight w:hRule="exact" w:val="231"/>
          <w:jc w:val="center"/>
        </w:trPr>
        <w:tc>
          <w:tcPr>
            <w:tcW w:w="748"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Calibri" w:eastAsia="Calibri" w:hAnsi="Calibri" w:cs="Calibri"/>
                <w:b w:val="0"/>
                <w:i w:val="0"/>
                <w:color w:val="000000"/>
                <w:sz w:val="13"/>
              </w:rPr>
              <w:t xml:space="preserve">…</w:t>
            </w:r>
          </w:p>
        </w:tc>
        <w:tc>
          <w:tcPr>
            <w:tcW w:w="4018"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稳妥处置辖区土地纠纷调处和咨询。</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893" w:type="dxa"/>
            <w:hMerge w:val="restart"/>
            <w:tcBorders>
              <w:top w:val="single" w:sz="4" w:space="0" w:color="000000"/>
              <w:left w:val="single" w:sz="4" w:space="0" w:color="000000"/>
              <w:bottom w:val="single" w:sz="4" w:space="0" w:color="000000"/>
            </w:tcBorders>
            <w:shd w:val="clear" w:color="auto" w:fill="auto"/>
            <w:vAlign w:val="bottom"/>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目标完成较好</w:t>
            </w:r>
          </w:p>
        </w:tc>
        <w:tc>
          <w:tcPr>
            <w:tcW w:type="auto" w:w="0"/>
            <w:hMerge/>
            <w:tcBorders>
              <w:top w:val="single" w:sz="4" w:space="0" w:color="000000"/>
              <w:bottom w:val="single" w:sz="4" w:space="0" w:color="000000"/>
            </w:tcBorders>
            <w:shd w:val="clear" w:color="auto" w:fill="auto"/>
            <w:vAlign w:val="bottom"/>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bottom"/>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bottom"/>
          </w:tcPr>
          <w:p>
            <w:pPr>
              <w:snapToGrid w:val="0"/>
              <w:spacing w:before="0" w:beforeAutospacing="0" w:after="0" w:afterAutospacing="0" w:line="240" w:lineRule="auto"/>
              <w:jc w:val="center"/>
            </w:pPr>
          </w:p>
        </w:tc>
      </w:tr>
      <w:tr>
        <w:trPr>
          <w:trHeight w:hRule="exact" w:val="168"/>
          <w:jc w:val="center"/>
        </w:trPr>
        <w:tc>
          <w:tcPr>
            <w:tcW w:w="37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一级指标</w:t>
            </w:r>
          </w:p>
        </w:tc>
        <w:tc>
          <w:tcPr>
            <w:tcW w:w="374" w:type="dxa"/>
            <w:vMerge w:val="restart"/>
            <w:tcBorders>
              <w:top w:val="single" w:sz="4" w:space="0" w:color="000000"/>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分值</w:t>
            </w:r>
          </w:p>
        </w:tc>
        <w:tc>
          <w:tcPr>
            <w:tcW w:w="124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二级指标</w:t>
            </w:r>
          </w:p>
        </w:tc>
        <w:tc>
          <w:tcPr>
            <w:tcW w:w="152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三级指标</w:t>
            </w:r>
          </w:p>
        </w:tc>
        <w:tc>
          <w:tcPr>
            <w:tcW w:w="123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年度指标值</w:t>
            </w:r>
          </w:p>
        </w:tc>
        <w:tc>
          <w:tcPr>
            <w:tcW w:w="126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指标值说明</w:t>
            </w:r>
          </w:p>
        </w:tc>
        <w:tc>
          <w:tcPr>
            <w:tcW w:w="13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实际完成值</w:t>
            </w:r>
          </w:p>
        </w:tc>
        <w:tc>
          <w:tcPr>
            <w:tcW w:w="47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分值</w:t>
            </w:r>
          </w:p>
        </w:tc>
        <w:tc>
          <w:tcPr>
            <w:tcW w:w="10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得分</w:t>
            </w:r>
          </w:p>
        </w:tc>
        <w:tc>
          <w:tcPr>
            <w:tcW w:w="108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偏差原因分析及改进措施</w:t>
            </w:r>
          </w:p>
        </w:tc>
      </w:tr>
      <w:tr>
        <w:trPr>
          <w:trHeight w:hRule="exact" w:val="168"/>
          <w:jc w:val="center"/>
        </w:trPr>
        <w:tc>
          <w:tcPr>
            <w:tcW w:w="3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74" w:type="dxa"/>
            <w:v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608"/>
          <w:jc w:val="center"/>
        </w:trPr>
        <w:tc>
          <w:tcPr>
            <w:tcW w:w="374" w:type="dxa"/>
            <w:vMerge w:val="restart"/>
            <w:tcBorders>
              <w:top w:val="single" w:sz="4" w:space="0" w:color="000000"/>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投入管理指标</w:t>
            </w:r>
          </w:p>
        </w:tc>
        <w:tc>
          <w:tcPr>
            <w:tcW w:w="374" w:type="dxa"/>
            <w:vMerge w:val="restart"/>
            <w:tcBorders>
              <w:top w:val="single" w:sz="4" w:space="0" w:color="000000"/>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30</w:t>
            </w:r>
          </w:p>
        </w:tc>
        <w:tc>
          <w:tcPr>
            <w:tcW w:w="124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3"/>
              </w:rPr>
              <w:t xml:space="preserve">工作目标管理</w:t>
            </w:r>
          </w:p>
        </w:tc>
        <w:tc>
          <w:tcPr>
            <w:tcW w:w="152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Calibri" w:eastAsia="Calibri" w:hAnsi="Calibri" w:cs="Calibri"/>
                <w:b w:val="0"/>
                <w:i w:val="0"/>
                <w:color w:val="000000"/>
                <w:sz w:val="13"/>
              </w:rPr>
              <w:t xml:space="preserve">年度履职目标相关性</w:t>
            </w:r>
          </w:p>
        </w:tc>
        <w:tc>
          <w:tcPr>
            <w:tcW w:w="123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黑体" w:eastAsia="黑体" w:hAnsi="黑体" w:cs="黑体"/>
                <w:b w:val="0"/>
                <w:i w:val="0"/>
                <w:color w:val="000000"/>
                <w:sz w:val="13"/>
              </w:rPr>
              <w:t xml:space="preserve">相关</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SimSun" w:eastAsia="SimSun" w:hAnsi="SimSun" w:cs="SimSun"/>
                <w:b w:val="0"/>
                <w:i w:val="0"/>
                <w:color w:val="000000"/>
                <w:sz w:val="13"/>
              </w:rPr>
              <w:t xml:space="preserve">部门设立的工作目标的依据是否充分；内容是否合法、合规。</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好</w:t>
            </w:r>
          </w:p>
        </w:tc>
        <w:tc>
          <w:tcPr>
            <w:tcW w:w="47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2</w:t>
            </w: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2</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587"/>
          <w:jc w:val="center"/>
        </w:trPr>
        <w:tc>
          <w:tcPr>
            <w:tcW w:w="374"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74"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2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宋体" w:eastAsia="宋体" w:hAnsi="宋体" w:cs="宋体"/>
                <w:b w:val="0"/>
                <w:i w:val="0"/>
                <w:color w:val="000000"/>
                <w:sz w:val="13"/>
              </w:rPr>
              <w:t xml:space="preserve">工作任务科学性</w:t>
            </w:r>
          </w:p>
        </w:tc>
        <w:tc>
          <w:tcPr>
            <w:tcW w:w="123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黑体" w:eastAsia="黑体" w:hAnsi="黑体" w:cs="黑体"/>
                <w:b w:val="0"/>
                <w:i w:val="0"/>
                <w:color w:val="000000"/>
                <w:sz w:val="13"/>
              </w:rPr>
              <w:t xml:space="preserve">科学</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SimSun" w:eastAsia="SimSun" w:hAnsi="SimSun" w:cs="SimSun"/>
                <w:b w:val="0"/>
                <w:i w:val="0"/>
                <w:color w:val="000000"/>
                <w:sz w:val="13"/>
              </w:rPr>
              <w:t xml:space="preserve">部门设立的工作任务是否明确、具体、清晰和科学。</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好</w:t>
            </w:r>
          </w:p>
        </w:tc>
        <w:tc>
          <w:tcPr>
            <w:tcW w:w="47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2</w:t>
            </w: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2</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608"/>
          <w:jc w:val="center"/>
        </w:trPr>
        <w:tc>
          <w:tcPr>
            <w:tcW w:w="374"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74"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2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宋体" w:eastAsia="宋体" w:hAnsi="宋体" w:cs="宋体"/>
                <w:b w:val="0"/>
                <w:i w:val="0"/>
                <w:color w:val="000000"/>
                <w:sz w:val="13"/>
              </w:rPr>
              <w:t xml:space="preserve">绩效指标合理性</w:t>
            </w:r>
          </w:p>
        </w:tc>
        <w:tc>
          <w:tcPr>
            <w:tcW w:w="123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合理</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SimSun" w:eastAsia="SimSun" w:hAnsi="SimSun" w:cs="SimSun"/>
                <w:b w:val="0"/>
                <w:i w:val="0"/>
                <w:color w:val="000000"/>
                <w:sz w:val="13"/>
              </w:rPr>
              <w:t xml:space="preserve">部门设立的绩效指标是否合理。</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好</w:t>
            </w:r>
          </w:p>
        </w:tc>
        <w:tc>
          <w:tcPr>
            <w:tcW w:w="47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2</w:t>
            </w: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2</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1237"/>
          <w:jc w:val="center"/>
        </w:trPr>
        <w:tc>
          <w:tcPr>
            <w:tcW w:w="374"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74"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4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预算和财务管理</w:t>
            </w:r>
          </w:p>
        </w:tc>
        <w:tc>
          <w:tcPr>
            <w:tcW w:w="152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Calibri" w:eastAsia="Calibri" w:hAnsi="Calibri" w:cs="Calibri"/>
                <w:b w:val="0"/>
                <w:i w:val="0"/>
                <w:color w:val="000000"/>
                <w:sz w:val="13"/>
              </w:rPr>
              <w:t xml:space="preserve">预算编制完整性</w:t>
            </w:r>
          </w:p>
        </w:tc>
        <w:tc>
          <w:tcPr>
            <w:tcW w:w="123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黑体" w:eastAsia="黑体" w:hAnsi="黑体" w:cs="黑体"/>
                <w:b w:val="0"/>
                <w:i w:val="0"/>
                <w:color w:val="000000"/>
                <w:sz w:val="13"/>
              </w:rPr>
              <w:t xml:space="preserve">完整</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Calibri" w:eastAsia="Calibri" w:hAnsi="Calibri" w:cs="Calibri"/>
                <w:b w:val="0"/>
                <w:i w:val="0"/>
                <w:color w:val="000000"/>
                <w:sz w:val="13"/>
              </w:rPr>
              <w:t xml:space="preserve">①收入预算编制是否足额，是否将所有部门预算收入全部编入收入预算；②支出预算编制是否科学，是否是按人员经费按标准、日常公用经费按定额、专项经费按项目分别编制。</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好</w:t>
            </w:r>
          </w:p>
        </w:tc>
        <w:tc>
          <w:tcPr>
            <w:tcW w:w="47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2</w:t>
            </w: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2</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1216"/>
          <w:jc w:val="center"/>
        </w:trPr>
        <w:tc>
          <w:tcPr>
            <w:tcW w:w="374"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74"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2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Calibri" w:eastAsia="Calibri" w:hAnsi="Calibri" w:cs="Calibri"/>
                <w:b w:val="0"/>
                <w:i w:val="0"/>
                <w:color w:val="000000"/>
                <w:sz w:val="13"/>
              </w:rPr>
              <w:t xml:space="preserve">专项资金细化率</w:t>
            </w:r>
          </w:p>
        </w:tc>
        <w:tc>
          <w:tcPr>
            <w:tcW w:w="123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黑体" w:eastAsia="黑体" w:hAnsi="黑体" w:cs="黑体"/>
                <w:b w:val="0"/>
                <w:i w:val="0"/>
                <w:color w:val="000000"/>
                <w:sz w:val="13"/>
              </w:rPr>
              <w:t xml:space="preserve">≥95%</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Calibri" w:eastAsia="Calibri" w:hAnsi="Calibri" w:cs="Calibri"/>
                <w:b w:val="0"/>
                <w:i w:val="0"/>
                <w:color w:val="000000"/>
                <w:sz w:val="13"/>
              </w:rPr>
              <w:t xml:space="preserve">专项资金细化率=（已细化到具体市县和承担单位的资金数/部门参与分配资金总数）×100%。</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1</w:t>
            </w:r>
          </w:p>
        </w:tc>
        <w:tc>
          <w:tcPr>
            <w:tcW w:w="47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1</w:t>
            </w: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1</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493"/>
          <w:jc w:val="center"/>
        </w:trPr>
        <w:tc>
          <w:tcPr>
            <w:tcW w:w="374"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74"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2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Calibri" w:eastAsia="Calibri" w:hAnsi="Calibri" w:cs="Calibri"/>
                <w:b w:val="0"/>
                <w:i w:val="0"/>
                <w:color w:val="000000"/>
                <w:sz w:val="13"/>
              </w:rPr>
              <w:t xml:space="preserve">预算调整率</w:t>
            </w:r>
          </w:p>
        </w:tc>
        <w:tc>
          <w:tcPr>
            <w:tcW w:w="123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3"/>
              </w:rPr>
              <w:t xml:space="preserve">≤5%</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SimSun" w:eastAsia="SimSun" w:hAnsi="SimSun" w:cs="SimSun"/>
                <w:b w:val="0"/>
                <w:i w:val="0"/>
                <w:color w:val="000000"/>
                <w:sz w:val="13"/>
              </w:rPr>
              <w:t xml:space="preserve">预算调整率=（预算调整数/预算数）×100%。</w:t>
            </w:r>
          </w:p>
          <w:p>
            <w:pPr>
              <w:snapToGrid w:val="0"/>
              <w:spacing w:before="0" w:beforeAutospacing="0" w:after="0" w:afterAutospacing="0" w:line="240" w:lineRule="auto"/>
              <w:jc w:val="left"/>
              <w:rPr/>
            </w:pPr>
            <w:r>
              <w:rPr>
                <w:rFonts w:ascii="SimSun" w:eastAsia="SimSun" w:hAnsi="SimSun" w:cs="SimSun"/>
                <w:b w:val="0"/>
                <w:i w:val="0"/>
                <w:color w:val="000000"/>
                <w:sz w:val="13"/>
              </w:rPr>
              <w:t xml:space="preserve">预算调整数：部门在本年度内涉及预算的追加、追减或结构调整的资金总和（因落实国家政策、发生不可抗力、上级部门或本级党委政府临时交办而产生的调整除外）。</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0.0779</w:t>
            </w:r>
          </w:p>
        </w:tc>
        <w:tc>
          <w:tcPr>
            <w:tcW w:w="47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2</w:t>
            </w: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2</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Calibri" w:eastAsia="Calibri" w:hAnsi="Calibri" w:cs="Calibri"/>
                <w:b w:val="0"/>
                <w:i w:val="0"/>
                <w:color w:val="000000"/>
                <w:sz w:val="13"/>
              </w:rPr>
              <w:t xml:space="preserve">后期追加预算</w:t>
            </w:r>
          </w:p>
        </w:tc>
      </w:tr>
      <w:tr>
        <w:trPr>
          <w:trHeight w:hRule="exact" w:val="922"/>
          <w:jc w:val="center"/>
        </w:trPr>
        <w:tc>
          <w:tcPr>
            <w:tcW w:w="374"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74"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2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Calibri" w:eastAsia="Calibri" w:hAnsi="Calibri" w:cs="Calibri"/>
                <w:b w:val="0"/>
                <w:i w:val="0"/>
                <w:color w:val="000000"/>
                <w:sz w:val="13"/>
              </w:rPr>
              <w:t xml:space="preserve">结转结余率</w:t>
            </w:r>
          </w:p>
        </w:tc>
        <w:tc>
          <w:tcPr>
            <w:tcW w:w="123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3"/>
              </w:rPr>
              <w:t xml:space="preserve">≤10%</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Calibri" w:eastAsia="Calibri" w:hAnsi="Calibri" w:cs="Calibri"/>
                <w:b w:val="0"/>
                <w:i w:val="0"/>
                <w:color w:val="000000"/>
                <w:sz w:val="13"/>
              </w:rPr>
              <w:t xml:space="preserve">结转结余变动率=[（本年度累计结转结余资金总额-上年度累计结转结余资金总额）/上年度累计结转结余资金总额]×100%。</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0</w:t>
            </w:r>
          </w:p>
        </w:tc>
        <w:tc>
          <w:tcPr>
            <w:tcW w:w="47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1</w:t>
            </w: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1</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356"/>
          <w:jc w:val="center"/>
        </w:trPr>
        <w:tc>
          <w:tcPr>
            <w:tcW w:w="374"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74"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2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Calibri" w:eastAsia="Calibri" w:hAnsi="Calibri" w:cs="Calibri"/>
                <w:b w:val="0"/>
                <w:i w:val="0"/>
                <w:color w:val="000000"/>
                <w:sz w:val="13"/>
              </w:rPr>
              <w:t xml:space="preserve">“三公经费”控制率</w:t>
            </w:r>
          </w:p>
        </w:tc>
        <w:tc>
          <w:tcPr>
            <w:tcW w:w="123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3"/>
              </w:rPr>
              <w:t xml:space="preserve">≤98%</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SimSun" w:eastAsia="SimSun" w:hAnsi="SimSun" w:cs="SimSun"/>
                <w:b w:val="0"/>
                <w:i w:val="0"/>
                <w:color w:val="000000"/>
                <w:sz w:val="13"/>
              </w:rPr>
              <w:t xml:space="preserve">“三公经费”控制率=（本年度“三公经费”实际支出总额/本年度“三公经费”预算数）×100%。</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0.4465</w:t>
            </w:r>
          </w:p>
        </w:tc>
        <w:tc>
          <w:tcPr>
            <w:tcW w:w="47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1</w:t>
            </w: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1</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461"/>
          <w:jc w:val="center"/>
        </w:trPr>
        <w:tc>
          <w:tcPr>
            <w:tcW w:w="374"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74"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2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Calibri" w:eastAsia="Calibri" w:hAnsi="Calibri" w:cs="Calibri"/>
                <w:b w:val="0"/>
                <w:i w:val="0"/>
                <w:color w:val="000000"/>
                <w:sz w:val="13"/>
              </w:rPr>
              <w:t xml:space="preserve">政府采购执行率</w:t>
            </w:r>
          </w:p>
        </w:tc>
        <w:tc>
          <w:tcPr>
            <w:tcW w:w="123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3"/>
              </w:rPr>
              <w:t xml:space="preserve">≥95%</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SimSun" w:eastAsia="SimSun" w:hAnsi="SimSun" w:cs="SimSun"/>
                <w:b w:val="0"/>
                <w:i w:val="0"/>
                <w:color w:val="000000"/>
                <w:sz w:val="13"/>
              </w:rPr>
              <w:t xml:space="preserve">①资金使用是否符合政府采购的程序和流程；资金使用是否符合公务卡结算相关制度和规定；</w:t>
            </w:r>
          </w:p>
          <w:p>
            <w:pPr>
              <w:snapToGrid w:val="0"/>
              <w:spacing w:before="0" w:beforeAutospacing="0" w:after="0" w:afterAutospacing="0" w:line="240" w:lineRule="auto"/>
              <w:jc w:val="left"/>
              <w:rPr/>
            </w:pPr>
            <w:r>
              <w:rPr>
                <w:rFonts w:ascii="SimSun" w:eastAsia="SimSun" w:hAnsi="SimSun" w:cs="SimSun"/>
                <w:b w:val="0"/>
                <w:i w:val="0"/>
                <w:color w:val="000000"/>
                <w:sz w:val="13"/>
              </w:rPr>
              <w:t xml:space="preserve">②政府采购执行率=（实际政府采购金额/政府采购预算数）×100%；</w:t>
            </w:r>
          </w:p>
          <w:p>
            <w:pPr>
              <w:snapToGrid w:val="0"/>
              <w:spacing w:before="0" w:beforeAutospacing="0" w:after="0" w:afterAutospacing="0" w:line="240" w:lineRule="auto"/>
              <w:jc w:val="left"/>
              <w:rPr/>
            </w:pPr>
            <w:r>
              <w:rPr>
                <w:rFonts w:ascii="SimSun" w:eastAsia="SimSun" w:hAnsi="SimSun" w:cs="SimSun"/>
                <w:b w:val="0"/>
                <w:i w:val="0"/>
                <w:color w:val="000000"/>
                <w:sz w:val="13"/>
              </w:rPr>
              <w:t xml:space="preserve">政府采购预算：采购机关根据事业发展计划和行政任务编制的、并经过规定程序批准的年度政府采购计划。</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1</w:t>
            </w:r>
          </w:p>
        </w:tc>
        <w:tc>
          <w:tcPr>
            <w:tcW w:w="47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1</w:t>
            </w: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1</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377"/>
          <w:jc w:val="center"/>
        </w:trPr>
        <w:tc>
          <w:tcPr>
            <w:tcW w:w="374"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74"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2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Calibri" w:eastAsia="Calibri" w:hAnsi="Calibri" w:cs="Calibri"/>
                <w:b w:val="0"/>
                <w:i w:val="0"/>
                <w:color w:val="000000"/>
                <w:sz w:val="13"/>
              </w:rPr>
              <w:t xml:space="preserve">决算真实性</w:t>
            </w:r>
          </w:p>
        </w:tc>
        <w:tc>
          <w:tcPr>
            <w:tcW w:w="123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3"/>
              </w:rPr>
              <w:t xml:space="preserve">真实</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SimSun" w:eastAsia="SimSun" w:hAnsi="SimSun" w:cs="SimSun"/>
                <w:b w:val="0"/>
                <w:i w:val="0"/>
                <w:color w:val="000000"/>
                <w:sz w:val="13"/>
              </w:rPr>
              <w:t xml:space="preserve">①是否按照相关编审要求报送；</w:t>
            </w:r>
          </w:p>
          <w:p>
            <w:pPr>
              <w:snapToGrid w:val="0"/>
              <w:spacing w:before="0" w:beforeAutospacing="0" w:after="0" w:afterAutospacing="0" w:line="240" w:lineRule="auto"/>
              <w:jc w:val="left"/>
              <w:rPr/>
            </w:pPr>
            <w:r>
              <w:rPr>
                <w:rFonts w:ascii="SimSun" w:eastAsia="SimSun" w:hAnsi="SimSun" w:cs="SimSun"/>
                <w:b w:val="0"/>
                <w:i w:val="0"/>
                <w:color w:val="000000"/>
                <w:sz w:val="13"/>
              </w:rPr>
              <w:t xml:space="preserve">②部门决算编报的单位范围和资金范围是否符合相关要求。</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好</w:t>
            </w:r>
          </w:p>
        </w:tc>
        <w:tc>
          <w:tcPr>
            <w:tcW w:w="47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2</w:t>
            </w: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2</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493"/>
          <w:jc w:val="center"/>
        </w:trPr>
        <w:tc>
          <w:tcPr>
            <w:tcW w:w="374"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74"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2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Calibri" w:eastAsia="Calibri" w:hAnsi="Calibri" w:cs="Calibri"/>
                <w:b w:val="0"/>
                <w:i w:val="0"/>
                <w:color w:val="000000"/>
                <w:sz w:val="13"/>
              </w:rPr>
              <w:t xml:space="preserve">资金使用合规性</w:t>
            </w:r>
          </w:p>
        </w:tc>
        <w:tc>
          <w:tcPr>
            <w:tcW w:w="123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3"/>
              </w:rPr>
              <w:t xml:space="preserve">合规</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SimSun" w:eastAsia="SimSun" w:hAnsi="SimSun" w:cs="SimSun"/>
                <w:b w:val="0"/>
                <w:i w:val="0"/>
                <w:color w:val="000000"/>
                <w:sz w:val="13"/>
              </w:rPr>
              <w:t xml:space="preserve">资金使用是否合规。</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好</w:t>
            </w:r>
          </w:p>
        </w:tc>
        <w:tc>
          <w:tcPr>
            <w:tcW w:w="47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2</w:t>
            </w: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2</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430"/>
          <w:jc w:val="center"/>
        </w:trPr>
        <w:tc>
          <w:tcPr>
            <w:tcW w:w="374"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74"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2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Calibri" w:eastAsia="Calibri" w:hAnsi="Calibri" w:cs="Calibri"/>
                <w:b w:val="0"/>
                <w:i w:val="0"/>
                <w:color w:val="000000"/>
                <w:sz w:val="13"/>
              </w:rPr>
              <w:t xml:space="preserve">管理制度健全性</w:t>
            </w:r>
          </w:p>
        </w:tc>
        <w:tc>
          <w:tcPr>
            <w:tcW w:w="123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3"/>
              </w:rPr>
              <w:t xml:space="preserve">健全</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SimSun" w:eastAsia="SimSun" w:hAnsi="SimSun" w:cs="SimSun"/>
                <w:b w:val="0"/>
                <w:i w:val="0"/>
                <w:color w:val="000000"/>
                <w:sz w:val="13"/>
              </w:rPr>
              <w:t xml:space="preserve">管理制度是否健全。</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好</w:t>
            </w:r>
          </w:p>
        </w:tc>
        <w:tc>
          <w:tcPr>
            <w:tcW w:w="47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1</w:t>
            </w: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1</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409"/>
          <w:jc w:val="center"/>
        </w:trPr>
        <w:tc>
          <w:tcPr>
            <w:tcW w:w="374"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74"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2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Calibri" w:eastAsia="Calibri" w:hAnsi="Calibri" w:cs="Calibri"/>
                <w:b w:val="0"/>
                <w:i w:val="0"/>
                <w:color w:val="000000"/>
                <w:sz w:val="13"/>
              </w:rPr>
              <w:t xml:space="preserve">预决算信息公开性</w:t>
            </w:r>
          </w:p>
        </w:tc>
        <w:tc>
          <w:tcPr>
            <w:tcW w:w="123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3"/>
              </w:rPr>
              <w:t xml:space="preserve">公开</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SimSun" w:eastAsia="SimSun" w:hAnsi="SimSun" w:cs="SimSun"/>
                <w:b w:val="0"/>
                <w:i w:val="0"/>
                <w:color w:val="000000"/>
                <w:sz w:val="13"/>
              </w:rPr>
              <w:t xml:space="preserve">预决算信息是否公开。</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好</w:t>
            </w:r>
          </w:p>
        </w:tc>
        <w:tc>
          <w:tcPr>
            <w:tcW w:w="47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2</w:t>
            </w: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2</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514"/>
          <w:jc w:val="center"/>
        </w:trPr>
        <w:tc>
          <w:tcPr>
            <w:tcW w:w="374"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74"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2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Calibri" w:eastAsia="Calibri" w:hAnsi="Calibri" w:cs="Calibri"/>
                <w:b w:val="0"/>
                <w:i w:val="0"/>
                <w:color w:val="000000"/>
                <w:sz w:val="13"/>
              </w:rPr>
              <w:t xml:space="preserve">资产管理规范性</w:t>
            </w:r>
          </w:p>
        </w:tc>
        <w:tc>
          <w:tcPr>
            <w:tcW w:w="123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3"/>
              </w:rPr>
              <w:t xml:space="preserve">规范</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SimSun" w:eastAsia="SimSun" w:hAnsi="SimSun" w:cs="SimSun"/>
                <w:b w:val="0"/>
                <w:i w:val="0"/>
                <w:color w:val="000000"/>
                <w:sz w:val="13"/>
              </w:rPr>
              <w:t xml:space="preserve">资产管理是否规范。</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好</w:t>
            </w:r>
          </w:p>
        </w:tc>
        <w:tc>
          <w:tcPr>
            <w:tcW w:w="47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1</w:t>
            </w: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1</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430"/>
          <w:jc w:val="center"/>
        </w:trPr>
        <w:tc>
          <w:tcPr>
            <w:tcW w:w="374"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74"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47" w:type="dxa"/>
            <w:vMerge w:val="restart"/>
            <w:tcBorders>
              <w:top w:val="single" w:sz="4" w:space="0" w:color="000000"/>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绩效管理</w:t>
            </w:r>
          </w:p>
        </w:tc>
        <w:tc>
          <w:tcPr>
            <w:tcW w:w="152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Calibri" w:eastAsia="Calibri" w:hAnsi="Calibri" w:cs="Calibri"/>
                <w:b w:val="0"/>
                <w:i w:val="0"/>
                <w:color w:val="000000"/>
                <w:sz w:val="13"/>
              </w:rPr>
              <w:t xml:space="preserve">绩效监控完成率</w:t>
            </w:r>
          </w:p>
        </w:tc>
        <w:tc>
          <w:tcPr>
            <w:tcW w:w="123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3"/>
              </w:rPr>
              <w:t xml:space="preserve">≥95%</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SimSun" w:eastAsia="SimSun" w:hAnsi="SimSun" w:cs="SimSun"/>
                <w:b w:val="0"/>
                <w:i w:val="0"/>
                <w:color w:val="000000"/>
                <w:sz w:val="13"/>
              </w:rPr>
              <w:t xml:space="preserve">绩效监控完成率=（实际绩效监控完成数/绩效监控预算数）×100%</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1</w:t>
            </w:r>
          </w:p>
        </w:tc>
        <w:tc>
          <w:tcPr>
            <w:tcW w:w="47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2</w:t>
            </w: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2</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356"/>
          <w:jc w:val="center"/>
        </w:trPr>
        <w:tc>
          <w:tcPr>
            <w:tcW w:w="374"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74"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47"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2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Calibri" w:eastAsia="Calibri" w:hAnsi="Calibri" w:cs="Calibri"/>
                <w:b w:val="0"/>
                <w:i w:val="0"/>
                <w:color w:val="000000"/>
                <w:sz w:val="13"/>
              </w:rPr>
              <w:t xml:space="preserve">绩效自评完成率</w:t>
            </w:r>
          </w:p>
        </w:tc>
        <w:tc>
          <w:tcPr>
            <w:tcW w:w="123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3"/>
              </w:rPr>
              <w:t xml:space="preserve">≥95%</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SimSun" w:eastAsia="SimSun" w:hAnsi="SimSun" w:cs="SimSun"/>
                <w:b w:val="0"/>
                <w:i w:val="0"/>
                <w:color w:val="000000"/>
                <w:sz w:val="13"/>
              </w:rPr>
              <w:t xml:space="preserve">绩效自评完成率=（实际绩效自评完成数/绩效自评预算数）×100%</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1</w:t>
            </w:r>
          </w:p>
        </w:tc>
        <w:tc>
          <w:tcPr>
            <w:tcW w:w="47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2</w:t>
            </w: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2</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503"/>
          <w:jc w:val="center"/>
        </w:trPr>
        <w:tc>
          <w:tcPr>
            <w:tcW w:w="374"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74"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47"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2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Calibri" w:eastAsia="Calibri" w:hAnsi="Calibri" w:cs="Calibri"/>
                <w:b w:val="0"/>
                <w:i w:val="0"/>
                <w:color w:val="000000"/>
                <w:sz w:val="13"/>
              </w:rPr>
              <w:t xml:space="preserve">部门绩效评价完成率</w:t>
            </w:r>
          </w:p>
        </w:tc>
        <w:tc>
          <w:tcPr>
            <w:tcW w:w="123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3"/>
              </w:rPr>
              <w:t xml:space="preserve">≥95%</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SimSun" w:eastAsia="SimSun" w:hAnsi="SimSun" w:cs="SimSun"/>
                <w:b w:val="0"/>
                <w:i w:val="0"/>
                <w:color w:val="000000"/>
                <w:sz w:val="13"/>
              </w:rPr>
              <w:t xml:space="preserve">部门绩效评价完成率=（实际部门绩效评价完成数/部门绩效评价预算数）×100%</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1</w:t>
            </w:r>
          </w:p>
        </w:tc>
        <w:tc>
          <w:tcPr>
            <w:tcW w:w="47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2</w:t>
            </w: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2</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388"/>
          <w:jc w:val="center"/>
        </w:trPr>
        <w:tc>
          <w:tcPr>
            <w:tcW w:w="374" w:type="dxa"/>
            <w:v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74" w:type="dxa"/>
            <w:v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47" w:type="dxa"/>
            <w:v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2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Calibri" w:eastAsia="Calibri" w:hAnsi="Calibri" w:cs="Calibri"/>
                <w:b w:val="0"/>
                <w:i w:val="0"/>
                <w:color w:val="000000"/>
                <w:sz w:val="13"/>
              </w:rPr>
              <w:t xml:space="preserve">评价结果应用率</w:t>
            </w:r>
          </w:p>
        </w:tc>
        <w:tc>
          <w:tcPr>
            <w:tcW w:w="123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3"/>
              </w:rPr>
              <w:t xml:space="preserve">≥95%</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SimSun" w:eastAsia="SimSun" w:hAnsi="SimSun" w:cs="SimSun"/>
                <w:b w:val="0"/>
                <w:i w:val="0"/>
                <w:color w:val="000000"/>
                <w:sz w:val="13"/>
              </w:rPr>
              <w:t xml:space="preserve">评价结果应用率=（实际评价结果应用数/评价结果应用预算数）×100%</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1</w:t>
            </w:r>
          </w:p>
        </w:tc>
        <w:tc>
          <w:tcPr>
            <w:tcW w:w="47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2</w:t>
            </w: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2</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503"/>
          <w:jc w:val="center"/>
        </w:trPr>
        <w:tc>
          <w:tcPr>
            <w:tcW w:w="37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产出指标</w:t>
            </w:r>
          </w:p>
        </w:tc>
        <w:tc>
          <w:tcPr>
            <w:tcW w:w="374" w:type="dxa"/>
            <w:vMerge w:val="restart"/>
            <w:tcBorders>
              <w:top w:val="single" w:sz="4" w:space="0" w:color="000000"/>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25</w:t>
            </w:r>
          </w:p>
        </w:tc>
        <w:tc>
          <w:tcPr>
            <w:tcW w:w="124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重点工作任务完成</w:t>
            </w:r>
          </w:p>
        </w:tc>
        <w:tc>
          <w:tcPr>
            <w:tcW w:w="152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Calibri" w:eastAsia="Calibri" w:hAnsi="Calibri" w:cs="Calibri"/>
                <w:b w:val="0"/>
                <w:i w:val="0"/>
                <w:color w:val="000000"/>
                <w:sz w:val="13"/>
              </w:rPr>
              <w:t xml:space="preserve">对全辖区土地资源进行全方位普查 </w:t>
            </w:r>
          </w:p>
        </w:tc>
        <w:tc>
          <w:tcPr>
            <w:tcW w:w="123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3"/>
              </w:rPr>
              <w:t xml:space="preserve">≥95%</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SimSun" w:eastAsia="SimSun" w:hAnsi="SimSun" w:cs="SimSun"/>
                <w:b w:val="0"/>
                <w:i w:val="0"/>
                <w:color w:val="000000"/>
                <w:sz w:val="13"/>
              </w:rPr>
              <w:t xml:space="preserve">分项具体列示本部门重点工作推进情况，相关情况应予以细化、量化表述。</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0.98</w:t>
            </w:r>
          </w:p>
        </w:tc>
        <w:tc>
          <w:tcPr>
            <w:tcW w:w="47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10</w:t>
            </w: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10</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503"/>
          <w:jc w:val="center"/>
        </w:trPr>
        <w:tc>
          <w:tcPr>
            <w:tcW w:w="3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74"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2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Calibri" w:eastAsia="Calibri" w:hAnsi="Calibri" w:cs="Calibri"/>
                <w:b w:val="0"/>
                <w:i w:val="0"/>
                <w:color w:val="000000"/>
                <w:sz w:val="13"/>
              </w:rPr>
              <w:t xml:space="preserve">对租赁用地信息进行了全方位复查，并建立了台帐管理 </w:t>
            </w:r>
          </w:p>
        </w:tc>
        <w:tc>
          <w:tcPr>
            <w:tcW w:w="123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3"/>
              </w:rPr>
              <w:t xml:space="preserve">≥95%</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SimSun" w:eastAsia="SimSun" w:hAnsi="SimSun" w:cs="SimSun"/>
                <w:b w:val="0"/>
                <w:i w:val="0"/>
                <w:color w:val="000000"/>
                <w:sz w:val="13"/>
              </w:rPr>
              <w:t xml:space="preserve">分项具体列示本部门重点工作推进情况，相关情况应予以细化、量化表述。</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1</w:t>
            </w:r>
          </w:p>
        </w:tc>
        <w:tc>
          <w:tcPr>
            <w:tcW w:w="47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10</w:t>
            </w: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10</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98"/>
          <w:jc w:val="center"/>
        </w:trPr>
        <w:tc>
          <w:tcPr>
            <w:tcW w:w="3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74" w:type="dxa"/>
            <w:v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Calibri" w:eastAsia="Calibri" w:hAnsi="Calibri" w:cs="Calibri"/>
                <w:b w:val="0"/>
                <w:i w:val="0"/>
                <w:color w:val="000000"/>
                <w:sz w:val="13"/>
              </w:rPr>
              <w:t xml:space="preserve">履职目标实现</w:t>
            </w:r>
          </w:p>
        </w:tc>
        <w:tc>
          <w:tcPr>
            <w:tcW w:w="152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Calibri" w:eastAsia="Calibri" w:hAnsi="Calibri" w:cs="Calibri"/>
                <w:b w:val="0"/>
                <w:i w:val="0"/>
                <w:color w:val="000000"/>
                <w:sz w:val="13"/>
              </w:rPr>
              <w:t xml:space="preserve">对全辖区土地资源进行全方位普查 </w:t>
            </w:r>
          </w:p>
        </w:tc>
        <w:tc>
          <w:tcPr>
            <w:tcW w:w="123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3"/>
              </w:rPr>
              <w:t xml:space="preserve">≥95%</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SimSun" w:eastAsia="SimSun" w:hAnsi="SimSun" w:cs="SimSun"/>
                <w:b w:val="0"/>
                <w:i w:val="0"/>
                <w:color w:val="000000"/>
                <w:sz w:val="13"/>
              </w:rPr>
              <w:t xml:space="preserve">分项具体列示本部门重点工作推进情况，相关情况应予以细化、量化表述。</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0.98</w:t>
            </w:r>
          </w:p>
        </w:tc>
        <w:tc>
          <w:tcPr>
            <w:tcW w:w="47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5</w:t>
            </w: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5</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98"/>
          <w:jc w:val="center"/>
        </w:trPr>
        <w:tc>
          <w:tcPr>
            <w:tcW w:w="374" w:type="dxa"/>
            <w:vMerge w:val="restart"/>
            <w:tcBorders>
              <w:top w:val="single" w:sz="4" w:space="0" w:color="000000"/>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效益指标</w:t>
            </w:r>
          </w:p>
        </w:tc>
        <w:tc>
          <w:tcPr>
            <w:tcW w:w="374" w:type="dxa"/>
            <w:vMerge w:val="restart"/>
            <w:tcBorders>
              <w:top w:val="single" w:sz="4" w:space="0" w:color="000000"/>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35</w:t>
            </w:r>
          </w:p>
        </w:tc>
        <w:tc>
          <w:tcPr>
            <w:tcW w:w="1247" w:type="dxa"/>
            <w:vMerge w:val="restart"/>
            <w:tcBorders>
              <w:top w:val="single" w:sz="4" w:space="0" w:color="000000"/>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履职效益</w:t>
            </w:r>
          </w:p>
        </w:tc>
        <w:tc>
          <w:tcPr>
            <w:tcW w:w="152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Calibri" w:eastAsia="Calibri" w:hAnsi="Calibri" w:cs="Calibri"/>
                <w:b w:val="0"/>
                <w:i w:val="0"/>
                <w:color w:val="000000"/>
                <w:sz w:val="13"/>
              </w:rPr>
              <w:t xml:space="preserve">社会效益</w:t>
            </w:r>
          </w:p>
        </w:tc>
        <w:tc>
          <w:tcPr>
            <w:tcW w:w="123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黑体" w:eastAsia="黑体" w:hAnsi="黑体" w:cs="黑体"/>
                <w:b w:val="0"/>
                <w:i w:val="0"/>
                <w:color w:val="000000"/>
                <w:sz w:val="13"/>
              </w:rPr>
              <w:t xml:space="preserve">≥95%</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Calibri" w:eastAsia="Calibri" w:hAnsi="Calibri" w:cs="Calibri"/>
                <w:b w:val="0"/>
                <w:i w:val="0"/>
                <w:color w:val="000000"/>
                <w:sz w:val="13"/>
              </w:rPr>
              <w:t xml:space="preserve">数据一般通过问卷调查的方式获得，用百分比衡量</w:t>
            </w:r>
          </w:p>
          <w:p>
            <w:pPr>
              <w:snapToGrid w:val="0"/>
              <w:spacing w:before="0" w:beforeAutospacing="0" w:after="0" w:afterAutospacing="0" w:line="240" w:lineRule="auto"/>
              <w:jc w:val="left"/>
              <w:rPr/>
            </w:pPr>
            <w:r>
              <w:rPr>
                <w:rFonts w:ascii="Calibri" w:eastAsia="Calibri" w:hAnsi="Calibri" w:cs="Calibri"/>
                <w:b w:val="0"/>
                <w:i w:val="0"/>
                <w:color w:val="000000"/>
                <w:sz w:val="13"/>
              </w:rPr>
              <w:t xml:space="preserve">若无目标值，则可参考社会效益目标值设定参考值。</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0.97</w:t>
            </w:r>
          </w:p>
        </w:tc>
        <w:tc>
          <w:tcPr>
            <w:tcW w:w="47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20</w:t>
            </w: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20</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398"/>
          <w:jc w:val="center"/>
        </w:trPr>
        <w:tc>
          <w:tcPr>
            <w:tcW w:w="374" w:type="dxa"/>
            <w:v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74" w:type="dxa"/>
            <w:v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47" w:type="dxa"/>
            <w:v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2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Calibri" w:eastAsia="Calibri" w:hAnsi="Calibri" w:cs="Calibri"/>
                <w:b w:val="0"/>
                <w:i w:val="0"/>
                <w:color w:val="000000"/>
                <w:sz w:val="13"/>
              </w:rPr>
              <w:t xml:space="preserve">服务对象满意度</w:t>
            </w:r>
          </w:p>
        </w:tc>
        <w:tc>
          <w:tcPr>
            <w:tcW w:w="123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黑体" w:eastAsia="黑体" w:hAnsi="黑体" w:cs="黑体"/>
                <w:b w:val="0"/>
                <w:i w:val="0"/>
                <w:color w:val="000000"/>
                <w:sz w:val="13"/>
              </w:rPr>
              <w:t xml:space="preserve">≥95%</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Calibri" w:eastAsia="Calibri" w:hAnsi="Calibri" w:cs="Calibri"/>
                <w:b w:val="0"/>
                <w:i w:val="0"/>
                <w:color w:val="000000"/>
                <w:sz w:val="13"/>
              </w:rPr>
              <w:t xml:space="preserve">数据一般通过问卷调查的方式获得，用百分比衡量</w:t>
            </w:r>
          </w:p>
          <w:p>
            <w:pPr>
              <w:snapToGrid w:val="0"/>
              <w:spacing w:before="0" w:beforeAutospacing="0" w:after="0" w:afterAutospacing="0" w:line="240" w:lineRule="auto"/>
              <w:jc w:val="left"/>
              <w:rPr/>
            </w:pPr>
            <w:r>
              <w:rPr>
                <w:rFonts w:ascii="Calibri" w:eastAsia="Calibri" w:hAnsi="Calibri" w:cs="Calibri"/>
                <w:b w:val="0"/>
                <w:i w:val="0"/>
                <w:color w:val="000000"/>
                <w:sz w:val="13"/>
              </w:rPr>
              <w:t xml:space="preserve">若无目标值，则可参考社会效益目标值设定参考值。</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0.96</w:t>
            </w:r>
          </w:p>
        </w:tc>
        <w:tc>
          <w:tcPr>
            <w:tcW w:w="47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15</w:t>
            </w: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15</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252"/>
          <w:jc w:val="center"/>
        </w:trPr>
        <w:tc>
          <w:tcPr>
            <w:tcW w:w="7329"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总分（100分）</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7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=SUM(H23:H45)</w:t>
            </w: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=SUM(I23:I45)</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2558"/>
          <w:jc w:val="center"/>
        </w:trPr>
        <w:tc>
          <w:tcPr>
            <w:tcW w:w="1995" w:type="dxa"/>
            <w:hMerge w:val="restart"/>
            <w:tcBorders>
              <w:top w:val="single" w:sz="4" w:space="0" w:color="000000"/>
              <w:left w:val="single" w:sz="4" w:space="0" w:color="000000"/>
            </w:tcBorders>
            <w:shd w:val="clear" w:color="auto" w:fill="FFFFFF"/>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注：1.自评采取打分评价的形式，满分为100分，各部门（单位）可根据指标的重要程度自主确定各项三级指标的权重分值，各项指标得分加总得出该项目绩效自评的总分。原则上一级指标分值统一设置为：投入管理指标30分、产出指标25分、效益指标35分、预算执行率10分。2.偏差原因分析及改进措施：说明偏离目标、不能完成目标的原因及改进措施。3.定性指标完成情况分为好、较好、一般、较差四档，在相应档次分别按照100％-90%(含)、90%-80％(含)、80％-60％(含)、60％-0％合理确定分值。定量指标完成指标值的，记该指标所赋全部分值；未完成的，按照完成值与指标值的比例计分。</w:t>
            </w:r>
          </w:p>
        </w:tc>
        <w:tc>
          <w:tcPr>
            <w:tcW w:type="auto" w:w="0"/>
            <w:hMerge/>
            <w:tcBorders>
              <w:top w:val="single" w:sz="4" w:space="0" w:color="000000"/>
            </w:tcBorders>
            <w:shd w:val="clear" w:color="auto" w:fill="FFFFFF"/>
            <w:vAlign w:val="center"/>
          </w:tcPr>
          <w:p>
            <w:pPr>
              <w:snapToGrid w:val="0"/>
              <w:spacing w:before="0" w:beforeAutospacing="0" w:after="0" w:afterAutospacing="0" w:line="240" w:lineRule="auto"/>
              <w:jc w:val="center"/>
            </w:pPr>
          </w:p>
        </w:tc>
        <w:tc>
          <w:tcPr>
            <w:tcW w:type="auto" w:w="0"/>
            <w:hMerge/>
            <w:tcBorders>
              <w:top w:val="single" w:sz="4" w:space="0" w:color="000000"/>
            </w:tcBorders>
            <w:shd w:val="clear" w:color="auto" w:fill="FFFFFF"/>
            <w:vAlign w:val="center"/>
          </w:tcPr>
          <w:p>
            <w:pPr>
              <w:snapToGrid w:val="0"/>
              <w:spacing w:before="0" w:beforeAutospacing="0" w:after="0" w:afterAutospacing="0" w:line="240" w:lineRule="auto"/>
              <w:jc w:val="center"/>
            </w:pPr>
          </w:p>
        </w:tc>
        <w:tc>
          <w:tcPr>
            <w:tcW w:w="1524" w:type="dxa"/>
            <w:tcBorders>
              <w:top w:val="single" w:sz="4" w:space="0" w:color="000000"/>
            </w:tcBorders>
            <w:shd w:val="clear" w:color="auto" w:fill="FFFFFF"/>
            <w:vAlign w:val="center"/>
          </w:tcPr>
          <w:p>
            <w:pPr>
              <w:snapToGrid w:val="0"/>
              <w:spacing w:before="0" w:beforeAutospacing="0" w:after="0" w:afterAutospacing="0" w:line="240" w:lineRule="auto"/>
            </w:pPr>
          </w:p>
        </w:tc>
        <w:tc>
          <w:tcPr>
            <w:tcW w:w="1233" w:type="dxa"/>
            <w:tcBorders>
              <w:top w:val="single" w:sz="4" w:space="0" w:color="000000"/>
            </w:tcBorders>
            <w:shd w:val="clear" w:color="auto" w:fill="auto"/>
            <w:vAlign w:val="bottom"/>
          </w:tcPr>
          <w:p>
            <w:pPr>
              <w:snapToGrid w:val="0"/>
              <w:spacing w:before="0" w:beforeAutospacing="0" w:after="0" w:afterAutospacing="0" w:line="240" w:lineRule="auto"/>
            </w:pPr>
          </w:p>
        </w:tc>
        <w:tc>
          <w:tcPr>
            <w:tcW w:w="1261" w:type="dxa"/>
            <w:tcBorders>
              <w:top w:val="single" w:sz="4" w:space="0" w:color="000000"/>
            </w:tcBorders>
            <w:shd w:val="clear" w:color="auto" w:fill="auto"/>
            <w:vAlign w:val="bottom"/>
          </w:tcPr>
          <w:p>
            <w:pPr>
              <w:snapToGrid w:val="0"/>
              <w:spacing w:before="0" w:beforeAutospacing="0" w:after="0" w:afterAutospacing="0" w:line="240" w:lineRule="auto"/>
            </w:pPr>
          </w:p>
        </w:tc>
        <w:tc>
          <w:tcPr>
            <w:tcW w:w="1316" w:type="dxa"/>
            <w:tcBorders>
              <w:top w:val="single" w:sz="4" w:space="0" w:color="000000"/>
            </w:tcBorders>
            <w:shd w:val="clear" w:color="auto" w:fill="auto"/>
            <w:vAlign w:val="bottom"/>
          </w:tcPr>
          <w:p>
            <w:pPr>
              <w:snapToGrid w:val="0"/>
              <w:spacing w:before="0" w:beforeAutospacing="0" w:after="0" w:afterAutospacing="0" w:line="240" w:lineRule="auto"/>
            </w:pPr>
          </w:p>
        </w:tc>
        <w:tc>
          <w:tcPr>
            <w:tcW w:w="471" w:type="dxa"/>
            <w:tcBorders>
              <w:top w:val="single" w:sz="4" w:space="0" w:color="000000"/>
            </w:tcBorders>
            <w:shd w:val="clear" w:color="auto" w:fill="auto"/>
            <w:vAlign w:val="bottom"/>
          </w:tcPr>
          <w:p>
            <w:pPr>
              <w:snapToGrid w:val="0"/>
              <w:spacing w:before="0" w:beforeAutospacing="0" w:after="0" w:afterAutospacing="0" w:line="240" w:lineRule="auto"/>
            </w:pPr>
          </w:p>
        </w:tc>
        <w:tc>
          <w:tcPr>
            <w:tcW w:w="1025" w:type="dxa"/>
            <w:tcBorders>
              <w:top w:val="single" w:sz="4" w:space="0" w:color="000000"/>
            </w:tcBorders>
            <w:shd w:val="clear" w:color="auto" w:fill="auto"/>
            <w:vAlign w:val="bottom"/>
          </w:tcPr>
          <w:p>
            <w:pPr>
              <w:snapToGrid w:val="0"/>
              <w:spacing w:before="0" w:beforeAutospacing="0" w:after="0" w:afterAutospacing="0" w:line="240" w:lineRule="auto"/>
            </w:pPr>
          </w:p>
        </w:tc>
        <w:tc>
          <w:tcPr>
            <w:tcW w:w="1081" w:type="dxa"/>
            <w:tcBorders>
              <w:top w:val="single" w:sz="4" w:space="0" w:color="000000"/>
            </w:tcBorders>
            <w:shd w:val="clear" w:color="auto" w:fill="auto"/>
            <w:vAlign w:val="bottom"/>
          </w:tcPr>
          <w:p>
            <w:pPr>
              <w:snapToGrid w:val="0"/>
              <w:spacing w:before="0" w:beforeAutospacing="0" w:after="0" w:afterAutospacing="0" w:line="240" w:lineRule="auto"/>
            </w:pPr>
          </w:p>
        </w:tc>
      </w:tr>
    </w:tbl>
    <w:p>
      <w:pPr>
        <w:sectPr>
          <w:pgSz w:w="11907" w:h="16839"/>
          <w:pgMar w:top="400" w:right="1000" w:bottom="400" w:left="1000" w:header="720" w:footer="720" w:gutter="0"/>
        </w:sect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第四部分 </w:t>
        <w:br/>
        <w:t xml:space="preserve">名词解释</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 </w:t>
      </w:r>
    </w:p>
    <w:p>
      <w:pPr>
        <w:rPr>
          <w:rFonts w:ascii="黑体" w:eastAsia="黑体" w:hAnsi="宋体" w:cs="黑体" w:hint="eastAsia"/>
          <w:kern w:val="2"/>
          <w:sz w:val="48"/>
          <w:szCs w:val="48"/>
        </w:rPr>
        <w:sectPr>
          <w:pgSz w:w="11906" w:h="16838" w:orient="portrait"/>
          <w:pgMar w:top="1440" w:right="1531" w:bottom="1440" w:left="1587" w:header="850" w:footer="992" w:gutter="0"/>
          <w:pgNumType w:fmt="numberInDash"/>
          <w:cols w:num="1" w:space="425">
            <w:col w:w="8788" w:space="425"/>
          </w:cols>
          <w:docGrid w:type="lines" w:linePitch="317" w:charSpace="0"/>
        </w:sectPr>
      </w:pP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一、财政拨款收入：单位从同级政府财政部门取得的财政预算资金。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二、事业收入：事业单位开展专业业务活动及其辅助活动取得的收入。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三、上级补助收入：事业单位从主管部门和上级单位取得的非财政补助收入。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四、附属单位上缴收入：事业单位取得附属独立核算单位根据有关规定上缴的收入。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五、经营收入：事业单位在专业业务活动及其辅助活动之外开展非独立核算经营活动取得的收入。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六、其他收入：单位取得的除“财政拨款收入”、“事业收入”、“上级补助收入”、“附属单位上缴收入”、“经营收入”以外的各项收入。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七、使用非财政拨款结余：指事业单位使用以前年度积累的非财政拨款结余弥补当年收支差额的金额。</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八、年初结转和结余：指单位以前年度尚未完成、结转到本年仍按原规定用途继续使用的资金，或项目已完成等产生的结余资金。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九、基本支出：为保障机构正常运转、完成日常工作任务而发生的人员支出和公用支出。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十、项目支出：基本支出之外为完成特定行政任务和事业发展目标所发生的支出。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十一、经营支出：指事业单位在专业业务活动及其辅助活动之外开展非独立核算经营活动发生的支出。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十二、工资福利支出：单位支付给在职职工和编制外长期聘用人员的各类劳动报酬，以及为上述人员缴纳的各项社会保险费等。</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十三、商品和服务支出：单位购买商品和服务的支出。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十四、对个人和家庭的补助支出：单位用于对个人和家庭的补助支出。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十五、结余分配：指事业单位按照会计制度规定缴纳的所得税、提取的专用结余以及转入非财政拨款结余的金额等。</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十六、年末结转和结余：指单位按有关规定结转到下年或以后年度继续使用的资金，或项目已完成等产生的结余资金。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rPr>
      </w:pPr>
      <w:r>
        <w:rPr>
          <w:rFonts w:ascii="仿宋" w:eastAsia="仿宋" w:hAnsi="仿宋" w:cs="仿宋" w:hint="eastAsia"/>
          <w:kern w:val="2"/>
          <w:sz w:val="32"/>
          <w:szCs w:val="32"/>
          <w:lang w:val="en-US" w:eastAsia="zh-CN"/>
        </w:rPr>
        <w:t xml:space="preserve">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orient="portrait"/>
      <w:pgMar w:top="1440" w:right="1800" w:bottom="1440" w:left="1800" w:header="851" w:footer="992" w:gutter="0"/>
      <w:pgNumType w:fmt="numberInDash"/>
      <w:cols w:num="1" w:space="425">
        <w:col w:w="8306" w:space="425"/>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pPr>
    <w:r>
      <w:rPr>
        <w:sz w:val="18"/>
      </w:rPr>
      <mc:AlternateContent xmlns:mc="http://schemas.openxmlformats.org/markup-compatibility/2006">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82" name="文本框 1"/>
              <wp:cNvGraphicFramePr>
                <a:graphicFrameLocks xmlns:a="http://schemas.openxmlformats.org/drawingml/2006/main"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rPr>
                              <w:rFonts w:ascii="Times New Roman" w:hAnsi="Times New Roman" w:cs="Times New Roman" w:hint="default"/>
                              <w:sz w:val="32"/>
                              <w:szCs w:val="32"/>
                            </w:rPr>
                          </w:pPr>
                          <w:r>
                            <w:rPr>
                              <w:rFonts w:ascii="Times New Roman" w:hAnsi="Times New Roman" w:cs="Times New Roman" w:hint="default"/>
                              <w:sz w:val="32"/>
                              <w:szCs w:val="32"/>
                            </w:rPr>
                            <w:fldChar w:fldCharType="begin"/>
                          </w:r>
                          <w:r>
                            <w:rPr>
                              <w:rFonts w:ascii="Times New Roman" w:hAnsi="Times New Roman" w:cs="Times New Roman" w:hint="default"/>
                              <w:sz w:val="32"/>
                              <w:szCs w:val="32"/>
                            </w:rPr>
                            <w:instrText xml:space="preserve"> PAGE  \* MERGEFORMAT </w:instrText>
                          </w:r>
                          <w:r>
                            <w:rPr>
                              <w:rFonts w:ascii="Times New Roman" w:hAnsi="Times New Roman" w:cs="Times New Roman" w:hint="default"/>
                              <w:sz w:val="32"/>
                              <w:szCs w:val="32"/>
                            </w:rPr>
                            <w:fldChar w:fldCharType="separate"/>
                          </w:r>
                          <w:r>
                            <w:rPr>
                              <w:rFonts w:ascii="Times New Roman" w:hAnsi="Times New Roman" w:cs="Times New Roman" w:hint="default"/>
                              <w:sz w:val="32"/>
                              <w:szCs w:val="32"/>
                            </w:rPr>
                            <w:t xml:space="preserve">1</w:t>
                          </w:r>
                          <w:r>
                            <w:rPr>
                              <w:rFonts w:ascii="Times New Roman" w:hAnsi="Times New Roman" w:cs="Times New Roman" w:hint="default"/>
                              <w:sz w:val="32"/>
                              <w:szCs w:val="32"/>
                            </w:rP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 o:spid="_x0000_s9601"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59264"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rPr>
                        <w:rFonts w:ascii="Times New Roman" w:hAnsi="Times New Roman" w:cs="Times New Roman" w:hint="default"/>
                        <w:sz w:val="32"/>
                        <w:szCs w:val="32"/>
                      </w:rPr>
                    </w:pPr>
                    <w:r>
                      <w:rPr>
                        <w:rFonts w:ascii="Times New Roman" w:hAnsi="Times New Roman" w:cs="Times New Roman" w:hint="default"/>
                        <w:sz w:val="32"/>
                        <w:szCs w:val="32"/>
                      </w:rPr>
                      <w:fldChar w:fldCharType="begin"/>
                    </w:r>
                    <w:r>
                      <w:rPr>
                        <w:rFonts w:ascii="Times New Roman" w:hAnsi="Times New Roman" w:cs="Times New Roman" w:hint="default"/>
                        <w:sz w:val="32"/>
                        <w:szCs w:val="32"/>
                      </w:rPr>
                      <w:instrText xml:space="preserve"> PAGE  \* MERGEFORMAT </w:instrText>
                    </w:r>
                    <w:r>
                      <w:rPr>
                        <w:rFonts w:ascii="Times New Roman" w:hAnsi="Times New Roman" w:cs="Times New Roman" w:hint="default"/>
                        <w:sz w:val="32"/>
                        <w:szCs w:val="32"/>
                      </w:rPr>
                      <w:fldChar w:fldCharType="separate"/>
                    </w:r>
                    <w:r>
                      <w:rPr>
                        <w:rFonts w:ascii="Times New Roman" w:hAnsi="Times New Roman" w:cs="Times New Roman" w:hint="default"/>
                        <w:sz w:val="32"/>
                        <w:szCs w:val="32"/>
                      </w:rPr>
                      <w:t xml:space="preserve">1</w:t>
                    </w:r>
                    <w:r>
                      <w:rPr>
                        <w:rFonts w:ascii="Times New Roman" w:hAnsi="Times New Roman" w:cs="Times New Roman" w:hint="default"/>
                        <w:sz w:val="32"/>
                        <w:szCs w:val="32"/>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chineseCounting"/>
      <w:suff w:val="nothing"/>
      <w:lvlText w:val="%1、"/>
      <w:lvlJc w:val="left"/>
      <w:pPr>
        <w:ind w:left="0" w:firstLine="0"/>
      </w:pPr>
      <w:rPr>
        <w:rFonts w:ascii="Times New Roman" w:hAnsi="Times New Roman" w:cs="Times New Roman" w:hint="default"/>
      </w:rPr>
    </w:lvl>
    <w:lvl w:ilvl="1">
      <w:start w:val="1"/>
      <w:numFmt w:val="decimal"/>
      <w:suff w:val="tab"/>
      <w:lvlText w:val="%2."/>
      <w:lvlJc w:val="left"/>
      <w:pPr>
        <w:tabs>
          <w:tab w:val="left" w:pos="1440"/>
        </w:tabs>
        <w:ind w:left="1440" w:firstLine="65176"/>
      </w:pPr>
      <w:rPr/>
    </w:lvl>
    <w:lvl w:ilvl="2">
      <w:start w:val="1"/>
      <w:numFmt w:val="decimal"/>
      <w:suff w:val="tab"/>
      <w:lvlText w:val="%3."/>
      <w:lvlJc w:val="left"/>
      <w:pPr>
        <w:tabs>
          <w:tab w:val="left" w:pos="2160"/>
        </w:tabs>
        <w:ind w:left="2160" w:firstLine="65176"/>
      </w:pPr>
      <w:rPr/>
    </w:lvl>
    <w:lvl w:ilvl="3">
      <w:start w:val="1"/>
      <w:numFmt w:val="decimal"/>
      <w:suff w:val="tab"/>
      <w:lvlText w:val="%4."/>
      <w:lvlJc w:val="left"/>
      <w:pPr>
        <w:tabs>
          <w:tab w:val="left" w:pos="2880"/>
        </w:tabs>
        <w:ind w:left="2880" w:firstLine="65176"/>
      </w:pPr>
      <w:rPr/>
    </w:lvl>
    <w:lvl w:ilvl="4">
      <w:start w:val="1"/>
      <w:numFmt w:val="decimal"/>
      <w:suff w:val="tab"/>
      <w:lvlText w:val="%5."/>
      <w:lvlJc w:val="left"/>
      <w:pPr>
        <w:tabs>
          <w:tab w:val="left" w:pos="3600"/>
        </w:tabs>
        <w:ind w:left="3600" w:firstLine="65176"/>
      </w:pPr>
      <w:rPr/>
    </w:lvl>
    <w:lvl w:ilvl="5">
      <w:start w:val="1"/>
      <w:numFmt w:val="decimal"/>
      <w:suff w:val="tab"/>
      <w:lvlText w:val="%6."/>
      <w:lvlJc w:val="left"/>
      <w:pPr>
        <w:tabs>
          <w:tab w:val="left" w:pos="4320"/>
        </w:tabs>
        <w:ind w:left="4320" w:firstLine="65176"/>
      </w:pPr>
      <w:rPr/>
    </w:lvl>
    <w:lvl w:ilvl="6">
      <w:start w:val="1"/>
      <w:numFmt w:val="decimal"/>
      <w:suff w:val="tab"/>
      <w:lvlText w:val="%7."/>
      <w:lvlJc w:val="left"/>
      <w:pPr>
        <w:tabs>
          <w:tab w:val="left" w:pos="5040"/>
        </w:tabs>
        <w:ind w:left="5040" w:firstLine="65176"/>
      </w:pPr>
      <w:rPr/>
    </w:lvl>
    <w:lvl w:ilvl="7">
      <w:start w:val="1"/>
      <w:numFmt w:val="decimal"/>
      <w:suff w:val="tab"/>
      <w:lvlText w:val="%8."/>
      <w:lvlJc w:val="left"/>
      <w:pPr>
        <w:tabs>
          <w:tab w:val="left" w:pos="5760"/>
        </w:tabs>
        <w:ind w:left="5760" w:firstLine="65176"/>
      </w:pPr>
      <w:rPr/>
    </w:lvl>
    <w:lvl w:ilvl="8">
      <w:start w:val="1"/>
      <w:numFmt w:val="decimal"/>
      <w:suff w:val="tab"/>
      <w:lvlText w:val="%9."/>
      <w:lvlJc w:val="left"/>
      <w:pPr>
        <w:tabs>
          <w:tab w:val="left" w:pos="6480"/>
        </w:tabs>
        <w:ind w:left="6480" w:firstLine="65176"/>
      </w:pPr>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90"/>
  <w:bordersDoNotSurroundFooter w:val="0"/>
  <w:bordersDoNotSurroundHeader w:val="0"/>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w:docVars>
    <w:docVar w:name="commondata" w:val="eyJoZGlkIjoiMzEwNTM5NzYwMDRjMzkwZTVkZjY2ODkwMGIxNGU0OTU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qFormat="1"/>
    <w:lsdException w:name="header" w:semiHidden="0" w:uiPriority="0" w:unhideWhenUsed="0" w:qFormat="1"/>
    <w:lsdException w:name="footer" w:semiHidden="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unhideWhenUsed/>
    <w:qFormat/>
    <w:pPr>
      <w:widowControl w:val="0"/>
      <w:jc w:val="both"/>
    </w:pPr>
    <w:rPr>
      <w:rFonts w:ascii="Calibri" w:eastAsia="仿宋_GB2312" w:hAnsi="Calibri" w:asciiTheme="minorAscii" w:hAnsiTheme="minorAscii" w:cs="Arial" w:cstheme="minorBidi"/>
      <w:kern w:val="2"/>
      <w:sz w:val="32"/>
      <w:szCs w:val="24"/>
      <w:lang w:val="en-US" w:eastAsia="zh-CN" w:bidi="ar-SA"/>
    </w:rPr>
  </w:style>
  <w:style w:type="character" w:default="1" w:styleId="DefaultParagraphFont">
    <w:name w:val="Default Paragraph Font"/>
    <w:autoRedefine/>
    <w:semiHidden/>
    <w:qFormat/>
    <w:rPr/>
  </w:style>
  <w:style w:type="table" w:default="1" w:styleId="NormalTable">
    <w:name w:val="Normal Table"/>
    <w:autoRedefine/>
    <w:semiHidden/>
    <w:qFormat/>
    <w:rPr/>
    <w:tblPr>
      <w:tblCellMar>
        <w:top w:w="0" w:type="dxa"/>
        <w:left w:w="108" w:type="dxa"/>
        <w:bottom w:w="0" w:type="dxa"/>
        <w:right w:w="108" w:type="dxa"/>
      </w:tblCellMar>
    </w:tblPr>
  </w:style>
  <w:style w:type="paragraph" w:styleId="Footer">
    <w:name w:val="Footer"/>
    <w:basedOn w:val="Normal"/>
    <w:autoRedefine/>
    <w:uiPriority w:val="99"/>
    <w:unhideWhenUsed/>
    <w:qFormat/>
    <w:pPr>
      <w:tabs>
        <w:tab w:val="center" w:pos="4153"/>
        <w:tab w:val="right" w:pos="8306"/>
      </w:tabs>
      <w:snapToGrid w:val="0"/>
      <w:jc w:val="left"/>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character" w:customStyle="1" w:styleId="15">
    <w:name w:val="15"/>
    <w:basedOn w:val="DefaultParagraphFont"/>
    <w:autoRedefine/>
    <w:qFormat/>
    <w:rPr>
      <w:rFonts w:ascii="宋体" w:eastAsia="宋体" w:hAnsi="宋体" w:cs="宋体" w:hint="eastAsia"/>
      <w:color w:val="000000"/>
      <w:sz w:val="20"/>
      <w:szCs w:val="20"/>
    </w:rPr>
  </w:style>
  <w:style w:type="character" w:customStyle="1" w:styleId="16">
    <w:name w:val="16"/>
    <w:basedOn w:val="DefaultParagraphFont"/>
    <w:autoRedefine/>
    <w:qFormat/>
    <w:rPr>
      <w:rFonts w:ascii="宋体" w:eastAsia="宋体" w:hAnsi="宋体" w:cs="宋体" w:hint="eastAsia"/>
      <w:color w:val="000000"/>
      <w:sz w:val="24"/>
      <w:szCs w:val="24"/>
    </w:rPr>
  </w:style>
  <w:style w:type="character" w:customStyle="1" w:styleId="17">
    <w:name w:val="17"/>
    <w:basedOn w:val="DefaultParagraphFont"/>
    <w:autoRedefine/>
    <w:qFormat/>
    <w:rPr>
      <w:rFonts w:ascii="宋体" w:eastAsia="宋体" w:hAnsi="宋体" w:cs="宋体" w:hint="eastAsia"/>
      <w:color w:val="000000"/>
      <w:sz w:val="24"/>
      <w:szCs w:val="24"/>
    </w:r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aaa</cp:lastModifiedBy>
  <dcterms:modified xsi:type="dcterms:W3CDTF">2024-10-10T08:30:31Z</dcterms:modified>
  <cp:revision>1</cp:revision>
</cp:coreProperties>
</file>

<file path=customXml/item2.xml><?xml version="1.0" encoding="utf-8"?>
<Properties xmlns="http://schemas.openxmlformats.org/officeDocument/2006/extended-properties" xmlns:vt="http://schemas.openxmlformats.org/officeDocument/2006/docPropsVTypes">
  <Template>Normal.dotm</Template>
  <Pages>44</Pages>
  <Words>6695</Words>
  <Characters>19169</Characters>
  <Lines>1</Lines>
  <Paragraphs>1</Paragraphs>
  <TotalTime>0</TotalTime>
  <ScaleCrop>false</ScaleCrop>
  <LinksUpToDate>false</LinksUpToDate>
  <CharactersWithSpaces>19414</CharactersWithSpaces>
  <Application>WPS Office_12.1.0.18276_F1E327BC-269C-435d-A152-05C5408002CA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DF94CE1DC53D4C5F990C8EECCB3F5EB2_13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44</Pages>
  <Words>6695</Words>
  <Characters>19169</Characters>
  <Application>WPS Office_12.1.0.18276_F1E327BC-269C-435d-A152-05C5408002CA</Application>
  <DocSecurity>0</DocSecurity>
  <Lines>1</Lines>
  <Paragraphs>1</Paragraphs>
  <CharactersWithSpaces>19414</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HSX</dc:creator>
  <cp:lastModifiedBy>aaa</cp:lastModifiedBy>
  <cp:revision>1</cp:revision>
  <dcterms:created xsi:type="dcterms:W3CDTF">2023-05-04T10:54:00Z</dcterms:created>
  <dcterms:modified xsi:type="dcterms:W3CDTF">2024-10-10T09:21:32Z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2052-12.1.0.18276</vt:lpwstr>
  </property>
  <property fmtid="{D5CDD505-2E9C-101B-9397-08002B2CF9AE}" pid="3" name="ICV">
    <vt:lpwstr>DF94CE1DC53D4C5F990C8EECCB3F5EB2_13</vt:lpwstr>
  </property>
</Properties>
</file>