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lang w:eastAsia="zh-CN"/>
        </w:rPr>
      </w:pPr>
      <w:r>
        <w:rPr>
          <w:rFonts w:hint="eastAsia" w:ascii="黑体" w:hAnsi="黑体" w:eastAsia="黑体" w:cs="黑体"/>
          <w:sz w:val="52"/>
          <w:szCs w:val="52"/>
          <w:highlight w:val="none"/>
          <w:lang w:eastAsia="zh-CN"/>
        </w:rPr>
        <w:t>许昌市政府投资建设项目审计中心</w:t>
      </w:r>
    </w:p>
    <w:p>
      <w:pPr>
        <w:jc w:val="center"/>
        <w:rPr>
          <w:rFonts w:hint="eastAsia" w:ascii="黑体" w:hAnsi="黑体" w:eastAsia="黑体" w:cs="黑体"/>
          <w:sz w:val="52"/>
          <w:szCs w:val="52"/>
          <w:highlight w:val="none"/>
          <w:lang w:eastAsia="zh-CN"/>
        </w:rPr>
      </w:pPr>
      <w:r>
        <w:rPr>
          <w:rFonts w:hint="eastAsia" w:ascii="黑体" w:hAnsi="黑体" w:eastAsia="黑体" w:cs="黑体"/>
          <w:sz w:val="52"/>
          <w:szCs w:val="52"/>
          <w:highlight w:val="none"/>
          <w:lang w:eastAsia="zh-CN"/>
        </w:rPr>
        <w:t>单位决算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eastAsia="zh-CN"/>
        </w:rPr>
        <w:t>许昌市政府投资建设项目审计中心</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单位决算</w:t>
      </w:r>
      <w:r>
        <w:rPr>
          <w:rFonts w:hint="eastAsia" w:ascii="黑体" w:hAnsi="黑体" w:eastAsia="黑体" w:cs="黑体"/>
          <w:sz w:val="32"/>
          <w:szCs w:val="32"/>
          <w:highlight w:val="none"/>
        </w:rPr>
        <w:t>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单位决算</w:t>
      </w:r>
      <w:r>
        <w:rPr>
          <w:rFonts w:hint="eastAsia" w:ascii="黑体" w:hAnsi="黑体" w:eastAsia="黑体" w:cs="黑体"/>
          <w:sz w:val="32"/>
          <w:szCs w:val="32"/>
          <w:highlight w:val="none"/>
        </w:rPr>
        <w:t>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lang w:eastAsia="zh-CN"/>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highlight w:val="none"/>
          <w:lang w:eastAsia="zh-CN"/>
        </w:rPr>
        <w:t>许昌市政府投资建设项目</w:t>
      </w: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lang w:eastAsia="zh-CN"/>
        </w:rPr>
        <w:t>审计中心</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eastAsia="zh-CN"/>
        </w:rPr>
        <w:t>单位</w:t>
      </w:r>
      <w:r>
        <w:rPr>
          <w:rFonts w:hint="eastAsia" w:ascii="黑体" w:hAnsi="黑体" w:eastAsia="黑体" w:cs="黑体"/>
          <w:bCs/>
          <w:sz w:val="32"/>
          <w:szCs w:val="32"/>
          <w:highlight w:val="none"/>
        </w:rPr>
        <w:t>职责</w:t>
      </w:r>
    </w:p>
    <w:p>
      <w:pPr>
        <w:ind w:firstLine="640" w:firstLineChars="200"/>
        <w:rPr>
          <w:rFonts w:ascii="仿宋" w:hAnsi="仿宋" w:eastAsia="仿宋" w:cs="仿宋"/>
          <w:kern w:val="0"/>
          <w:sz w:val="32"/>
          <w:szCs w:val="32"/>
        </w:rPr>
      </w:pPr>
      <w:r>
        <w:rPr>
          <w:rFonts w:hint="eastAsia" w:ascii="仿宋_GB2312" w:hAnsi="仿宋_GB2312" w:eastAsia="仿宋_GB2312" w:cs="仿宋_GB2312"/>
          <w:kern w:val="0"/>
          <w:sz w:val="32"/>
          <w:szCs w:val="32"/>
        </w:rPr>
        <w:t>对全部使用财政预算内外资金、各类专项资金、国债资金、政府专门补助资金、政府举借债务筹措的资金等为主要资金来源的投资项目，政府在土地、市政配套、融资等方面依法给予优惠政策的公共、公益项目实施审计监督；对与政府投资建设项目直接有关的勘察、设计、施工、监理、采购、供货、咨询、代理等单位的财务收支进行审计调查。</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rPr>
        <w:t>许昌市政府投资建设项目审计中心</w:t>
      </w:r>
      <w:r>
        <w:rPr>
          <w:rFonts w:hint="eastAsia" w:ascii="仿宋_GB2312" w:hAnsi="仿宋_GB2312" w:eastAsia="仿宋_GB2312" w:cs="仿宋_GB2312"/>
          <w:kern w:val="0"/>
          <w:sz w:val="32"/>
          <w:szCs w:val="32"/>
          <w:highlight w:val="none"/>
          <w:lang w:eastAsia="zh-CN"/>
        </w:rPr>
        <w:t>内设科室</w:t>
      </w:r>
      <w:r>
        <w:rPr>
          <w:rFonts w:hint="eastAsia" w:ascii="仿宋_GB2312" w:hAnsi="仿宋_GB2312" w:eastAsia="仿宋_GB2312" w:cs="仿宋_GB2312"/>
          <w:kern w:val="0"/>
          <w:sz w:val="32"/>
          <w:szCs w:val="32"/>
          <w:highlight w:val="none"/>
          <w:lang w:val="en-US" w:eastAsia="zh-CN"/>
        </w:rPr>
        <w:t>1</w:t>
      </w:r>
      <w:r>
        <w:rPr>
          <w:rFonts w:hint="eastAsia" w:ascii="仿宋_GB2312" w:hAnsi="仿宋_GB2312" w:eastAsia="仿宋_GB2312" w:cs="仿宋_GB2312"/>
          <w:kern w:val="0"/>
          <w:sz w:val="32"/>
          <w:szCs w:val="32"/>
          <w:highlight w:val="none"/>
          <w:lang w:eastAsia="zh-CN"/>
        </w:rPr>
        <w:t>个，包括：办公室。</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从决算单位构成看，许昌市政府投资建设项目审计中心</w:t>
      </w:r>
      <w:r>
        <w:rPr>
          <w:rFonts w:hint="eastAsia" w:ascii="仿宋_GB2312" w:hAnsi="仿宋_GB2312" w:eastAsia="仿宋_GB2312" w:cs="仿宋_GB2312"/>
          <w:kern w:val="0"/>
          <w:sz w:val="32"/>
          <w:szCs w:val="32"/>
          <w:lang w:eastAsia="zh-CN"/>
        </w:rPr>
        <w:t>单位决算</w:t>
      </w:r>
      <w:r>
        <w:rPr>
          <w:rFonts w:hint="eastAsia" w:ascii="仿宋_GB2312" w:hAnsi="仿宋_GB2312" w:eastAsia="仿宋_GB2312" w:cs="仿宋_GB2312"/>
          <w:kern w:val="0"/>
          <w:sz w:val="32"/>
          <w:szCs w:val="32"/>
        </w:rPr>
        <w:t>包括：本级决算</w:t>
      </w:r>
      <w:r>
        <w:rPr>
          <w:rFonts w:hint="eastAsia" w:ascii="仿宋_GB2312" w:hAnsi="仿宋_GB2312" w:eastAsia="仿宋_GB2312" w:cs="仿宋_GB2312"/>
          <w:kern w:val="0"/>
          <w:sz w:val="32"/>
          <w:szCs w:val="32"/>
          <w:lang w:val="en-US" w:eastAsia="zh-CN"/>
        </w:rPr>
        <w:t>（1个）</w:t>
      </w:r>
      <w:r>
        <w:rPr>
          <w:rFonts w:hint="eastAsia" w:ascii="仿宋_GB2312" w:hAnsi="仿宋_GB2312" w:eastAsia="仿宋_GB2312" w:cs="仿宋_GB2312"/>
          <w:kern w:val="0"/>
          <w:sz w:val="32"/>
          <w:szCs w:val="32"/>
        </w:rPr>
        <w:t>。</w:t>
      </w:r>
    </w:p>
    <w:p>
      <w:pPr>
        <w:widowControl/>
        <w:ind w:firstLine="640" w:firstLineChars="200"/>
        <w:jc w:val="left"/>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纳入本</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kern w:val="0"/>
          <w:sz w:val="32"/>
          <w:szCs w:val="32"/>
          <w:lang w:eastAsia="zh-CN"/>
        </w:rPr>
        <w:t>单位决算</w:t>
      </w:r>
      <w:r>
        <w:rPr>
          <w:rFonts w:hint="eastAsia" w:ascii="仿宋_GB2312" w:hAnsi="仿宋_GB2312" w:eastAsia="仿宋_GB2312" w:cs="仿宋_GB2312"/>
          <w:kern w:val="0"/>
          <w:sz w:val="32"/>
          <w:szCs w:val="32"/>
        </w:rPr>
        <w:t>编制范围的单位共</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个，具体是：</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bookmarkStart w:id="0" w:name="_GoBack"/>
      <w:bookmarkEnd w:id="0"/>
      <w:r>
        <w:rPr>
          <w:rFonts w:hint="eastAsia" w:ascii="仿宋_GB2312" w:hAnsi="仿宋_GB2312" w:eastAsia="仿宋_GB2312" w:cs="仿宋_GB2312"/>
          <w:kern w:val="0"/>
          <w:sz w:val="32"/>
          <w:szCs w:val="32"/>
        </w:rPr>
        <w:t>许昌市政府投资建设项目审计中心</w:t>
      </w:r>
    </w:p>
    <w:p>
      <w:pPr>
        <w:widowControl/>
        <w:ind w:firstLine="640" w:firstLineChars="200"/>
        <w:jc w:val="left"/>
        <w:rPr>
          <w:rFonts w:hint="eastAsia" w:ascii="仿宋_GB2312" w:hAnsi="仿宋_GB2312" w:eastAsia="仿宋_GB2312" w:cs="仿宋_GB2312"/>
          <w:kern w:val="0"/>
          <w:sz w:val="32"/>
          <w:szCs w:val="32"/>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单位决算</w:t>
      </w:r>
      <w:r>
        <w:rPr>
          <w:rFonts w:hint="eastAsia" w:ascii="黑体" w:hAnsi="黑体" w:eastAsia="黑体" w:cs="黑体"/>
          <w:sz w:val="48"/>
          <w:szCs w:val="48"/>
          <w:highlight w:val="none"/>
        </w:rPr>
        <w:t>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5"/>
        <w:tblW w:w="139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41"/>
        <w:gridCol w:w="885"/>
        <w:gridCol w:w="1181"/>
        <w:gridCol w:w="4744"/>
        <w:gridCol w:w="885"/>
        <w:gridCol w:w="11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13920" w:type="dxa"/>
            <w:gridSpan w:val="6"/>
            <w:tcBorders>
              <w:top w:val="nil"/>
              <w:left w:val="nil"/>
              <w:bottom w:val="nil"/>
              <w:right w:val="nil"/>
            </w:tcBorders>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041"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88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8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474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069" w:type="dxa"/>
            <w:gridSpan w:val="2"/>
            <w:tcBorders>
              <w:top w:val="nil"/>
              <w:left w:val="nil"/>
              <w:bottom w:val="nil"/>
              <w:right w:val="nil"/>
            </w:tcBorders>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7107" w:type="dxa"/>
            <w:gridSpan w:val="3"/>
            <w:tcBorders>
              <w:top w:val="nil"/>
              <w:left w:val="nil"/>
              <w:bottom w:val="nil"/>
              <w:right w:val="nil"/>
            </w:tcBorders>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：许昌市政府投资建设项目审计中心</w:t>
            </w:r>
          </w:p>
        </w:tc>
        <w:tc>
          <w:tcPr>
            <w:tcW w:w="474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069" w:type="dxa"/>
            <w:gridSpan w:val="2"/>
            <w:tcBorders>
              <w:top w:val="nil"/>
              <w:left w:val="nil"/>
              <w:bottom w:val="nil"/>
              <w:right w:val="nil"/>
            </w:tcBorders>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710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6813"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041"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8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181"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4744"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8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184"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041"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885"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81"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44"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885"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84"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041"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88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8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152.40</w:t>
            </w:r>
          </w:p>
        </w:tc>
        <w:tc>
          <w:tcPr>
            <w:tcW w:w="474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88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18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041"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88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74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88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1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041"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88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74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88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1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041"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88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74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88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1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041"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88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74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88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1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041"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88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74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88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1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041"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88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74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88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1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041"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88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74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88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18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041"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8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74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88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18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041"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8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74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88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1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041"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8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74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88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1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041"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8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74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88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1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041"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8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74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88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1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041"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8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74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88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1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041"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8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74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88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1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041"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8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74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88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1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041"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8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1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74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88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1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041"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8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74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88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1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041"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8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1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74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88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041"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8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74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88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1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041"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8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1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74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88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1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041"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8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1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74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88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1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041"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8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1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74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88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1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041" w:type="dxa"/>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0"/>
                <w:szCs w:val="20"/>
                <w:u w:val="none"/>
              </w:rPr>
            </w:pPr>
          </w:p>
        </w:tc>
        <w:tc>
          <w:tcPr>
            <w:tcW w:w="88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1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474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88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1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041"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88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1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474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88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1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041"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88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1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474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88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1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041"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8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18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152.40</w:t>
            </w:r>
          </w:p>
        </w:tc>
        <w:tc>
          <w:tcPr>
            <w:tcW w:w="4744"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8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18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041"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88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1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74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88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1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041"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88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18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19.74</w:t>
            </w:r>
          </w:p>
        </w:tc>
        <w:tc>
          <w:tcPr>
            <w:tcW w:w="474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88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1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041"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8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744"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8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184"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041"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85" w:type="dxa"/>
            <w:tcBorders>
              <w:top w:val="nil"/>
              <w:left w:val="nil"/>
              <w:bottom w:val="single" w:color="000000" w:sz="8"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18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172.13</w:t>
            </w:r>
          </w:p>
        </w:tc>
        <w:tc>
          <w:tcPr>
            <w:tcW w:w="4744"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8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18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13920" w:type="dxa"/>
            <w:gridSpan w:val="6"/>
            <w:tcBorders>
              <w:top w:val="nil"/>
              <w:left w:val="nil"/>
              <w:bottom w:val="nil"/>
              <w:right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8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4"/>
        <w:gridCol w:w="334"/>
        <w:gridCol w:w="334"/>
        <w:gridCol w:w="4971"/>
        <w:gridCol w:w="1459"/>
        <w:gridCol w:w="1459"/>
        <w:gridCol w:w="981"/>
        <w:gridCol w:w="981"/>
        <w:gridCol w:w="981"/>
        <w:gridCol w:w="981"/>
        <w:gridCol w:w="9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13800" w:type="dxa"/>
            <w:gridSpan w:val="11"/>
            <w:tcBorders>
              <w:top w:val="nil"/>
              <w:left w:val="nil"/>
              <w:bottom w:val="nil"/>
              <w:right w:val="nil"/>
            </w:tcBorders>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334"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33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3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497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459"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459"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98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98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98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966" w:type="dxa"/>
            <w:gridSpan w:val="2"/>
            <w:tcBorders>
              <w:top w:val="nil"/>
              <w:left w:val="nil"/>
              <w:bottom w:val="nil"/>
              <w:right w:val="nil"/>
            </w:tcBorders>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8891" w:type="dxa"/>
            <w:gridSpan w:val="6"/>
            <w:tcBorders>
              <w:top w:val="nil"/>
              <w:left w:val="nil"/>
              <w:bottom w:val="nil"/>
              <w:right w:val="nil"/>
            </w:tcBorders>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：许昌市政府投资建设项目审计中心</w:t>
            </w:r>
          </w:p>
        </w:tc>
        <w:tc>
          <w:tcPr>
            <w:tcW w:w="98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98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98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966" w:type="dxa"/>
            <w:gridSpan w:val="2"/>
            <w:tcBorders>
              <w:top w:val="nil"/>
              <w:left w:val="nil"/>
              <w:bottom w:val="nil"/>
              <w:right w:val="nil"/>
            </w:tcBorders>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973"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459" w:type="dxa"/>
            <w:vMerge w:val="restart"/>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459" w:type="dxa"/>
            <w:vMerge w:val="restart"/>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981" w:type="dxa"/>
            <w:vMerge w:val="restart"/>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981" w:type="dxa"/>
            <w:vMerge w:val="restart"/>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981" w:type="dxa"/>
            <w:vMerge w:val="restart"/>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981" w:type="dxa"/>
            <w:vMerge w:val="restart"/>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985" w:type="dxa"/>
            <w:vMerge w:val="restart"/>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1002" w:type="dxa"/>
            <w:gridSpan w:val="3"/>
            <w:vMerge w:val="restart"/>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4971"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5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5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8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8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8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8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8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1002"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4971"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5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5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8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8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8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8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8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1002"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4971"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5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5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8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8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8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8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8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973" w:type="dxa"/>
            <w:gridSpan w:val="4"/>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459"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59"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81"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81"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81"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81"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8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973" w:type="dxa"/>
            <w:gridSpan w:val="4"/>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5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152.40</w:t>
            </w:r>
          </w:p>
        </w:tc>
        <w:tc>
          <w:tcPr>
            <w:tcW w:w="145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152.40</w:t>
            </w:r>
          </w:p>
        </w:tc>
        <w:tc>
          <w:tcPr>
            <w:tcW w:w="981"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981"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981"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981"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985"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02"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971"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45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140.11</w:t>
            </w:r>
          </w:p>
        </w:tc>
        <w:tc>
          <w:tcPr>
            <w:tcW w:w="145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140.11</w:t>
            </w:r>
          </w:p>
        </w:tc>
        <w:tc>
          <w:tcPr>
            <w:tcW w:w="9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02"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20108</w:t>
            </w:r>
          </w:p>
        </w:tc>
        <w:tc>
          <w:tcPr>
            <w:tcW w:w="4971"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审计事务</w:t>
            </w:r>
          </w:p>
        </w:tc>
        <w:tc>
          <w:tcPr>
            <w:tcW w:w="145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139.36</w:t>
            </w:r>
          </w:p>
        </w:tc>
        <w:tc>
          <w:tcPr>
            <w:tcW w:w="145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139.36</w:t>
            </w:r>
          </w:p>
        </w:tc>
        <w:tc>
          <w:tcPr>
            <w:tcW w:w="9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02"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2010850</w:t>
            </w:r>
          </w:p>
        </w:tc>
        <w:tc>
          <w:tcPr>
            <w:tcW w:w="4971"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45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139.36</w:t>
            </w:r>
          </w:p>
        </w:tc>
        <w:tc>
          <w:tcPr>
            <w:tcW w:w="145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139.36</w:t>
            </w:r>
          </w:p>
        </w:tc>
        <w:tc>
          <w:tcPr>
            <w:tcW w:w="9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02"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4971"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45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0.75</w:t>
            </w:r>
          </w:p>
        </w:tc>
        <w:tc>
          <w:tcPr>
            <w:tcW w:w="145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0.75</w:t>
            </w:r>
          </w:p>
        </w:tc>
        <w:tc>
          <w:tcPr>
            <w:tcW w:w="9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02"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4971"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45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0.75</w:t>
            </w:r>
          </w:p>
        </w:tc>
        <w:tc>
          <w:tcPr>
            <w:tcW w:w="145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0.75</w:t>
            </w:r>
          </w:p>
        </w:tc>
        <w:tc>
          <w:tcPr>
            <w:tcW w:w="9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02"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971"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45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7.63</w:t>
            </w:r>
          </w:p>
        </w:tc>
        <w:tc>
          <w:tcPr>
            <w:tcW w:w="145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7.63</w:t>
            </w:r>
          </w:p>
        </w:tc>
        <w:tc>
          <w:tcPr>
            <w:tcW w:w="9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02"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971"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45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7.63</w:t>
            </w:r>
          </w:p>
        </w:tc>
        <w:tc>
          <w:tcPr>
            <w:tcW w:w="145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7.63</w:t>
            </w:r>
          </w:p>
        </w:tc>
        <w:tc>
          <w:tcPr>
            <w:tcW w:w="9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02"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971"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45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7.63</w:t>
            </w:r>
          </w:p>
        </w:tc>
        <w:tc>
          <w:tcPr>
            <w:tcW w:w="145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7.63</w:t>
            </w:r>
          </w:p>
        </w:tc>
        <w:tc>
          <w:tcPr>
            <w:tcW w:w="9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02"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971"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45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4.65</w:t>
            </w:r>
          </w:p>
        </w:tc>
        <w:tc>
          <w:tcPr>
            <w:tcW w:w="145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4.65</w:t>
            </w:r>
          </w:p>
        </w:tc>
        <w:tc>
          <w:tcPr>
            <w:tcW w:w="9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02"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4971"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45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4.65</w:t>
            </w:r>
          </w:p>
        </w:tc>
        <w:tc>
          <w:tcPr>
            <w:tcW w:w="145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4.65</w:t>
            </w:r>
          </w:p>
        </w:tc>
        <w:tc>
          <w:tcPr>
            <w:tcW w:w="9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02"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4971"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145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4.65</w:t>
            </w:r>
          </w:p>
        </w:tc>
        <w:tc>
          <w:tcPr>
            <w:tcW w:w="145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4.65</w:t>
            </w:r>
          </w:p>
        </w:tc>
        <w:tc>
          <w:tcPr>
            <w:tcW w:w="9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02"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4971"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45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5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02"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4971"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45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5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3800" w:type="dxa"/>
            <w:gridSpan w:val="11"/>
            <w:tcBorders>
              <w:top w:val="nil"/>
              <w:left w:val="nil"/>
              <w:bottom w:val="nil"/>
              <w:right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8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7"/>
        <w:gridCol w:w="337"/>
        <w:gridCol w:w="337"/>
        <w:gridCol w:w="5116"/>
        <w:gridCol w:w="1734"/>
        <w:gridCol w:w="1433"/>
        <w:gridCol w:w="1145"/>
        <w:gridCol w:w="1145"/>
        <w:gridCol w:w="1145"/>
        <w:gridCol w:w="11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13880" w:type="dxa"/>
            <w:gridSpan w:val="10"/>
            <w:tcBorders>
              <w:top w:val="nil"/>
              <w:left w:val="nil"/>
              <w:bottom w:val="nil"/>
              <w:right w:val="nil"/>
            </w:tcBorders>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337"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337"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37"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511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73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433"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4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4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296" w:type="dxa"/>
            <w:gridSpan w:val="2"/>
            <w:tcBorders>
              <w:top w:val="nil"/>
              <w:left w:val="nil"/>
              <w:bottom w:val="nil"/>
              <w:right w:val="nil"/>
            </w:tcBorders>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9294" w:type="dxa"/>
            <w:gridSpan w:val="6"/>
            <w:tcBorders>
              <w:top w:val="nil"/>
              <w:left w:val="nil"/>
              <w:bottom w:val="nil"/>
              <w:right w:val="nil"/>
            </w:tcBorders>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：许昌市政府投资建设项目审计中心</w:t>
            </w:r>
          </w:p>
        </w:tc>
        <w:tc>
          <w:tcPr>
            <w:tcW w:w="114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4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296" w:type="dxa"/>
            <w:gridSpan w:val="2"/>
            <w:tcBorders>
              <w:top w:val="nil"/>
              <w:left w:val="nil"/>
              <w:bottom w:val="nil"/>
              <w:right w:val="nil"/>
            </w:tcBorders>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127"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734" w:type="dxa"/>
            <w:vMerge w:val="restart"/>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433" w:type="dxa"/>
            <w:vMerge w:val="restart"/>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145" w:type="dxa"/>
            <w:vMerge w:val="restart"/>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145" w:type="dxa"/>
            <w:vMerge w:val="restart"/>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145" w:type="dxa"/>
            <w:vMerge w:val="restart"/>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151" w:type="dxa"/>
            <w:vMerge w:val="restart"/>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1011" w:type="dxa"/>
            <w:gridSpan w:val="3"/>
            <w:vMerge w:val="restart"/>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5116"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73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3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4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4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4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5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1011"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511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73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3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4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4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4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5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1011"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511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73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3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4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4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4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5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127" w:type="dxa"/>
            <w:gridSpan w:val="4"/>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734"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33"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4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4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4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51"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127" w:type="dxa"/>
            <w:gridSpan w:val="4"/>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73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172.13</w:t>
            </w:r>
          </w:p>
        </w:tc>
        <w:tc>
          <w:tcPr>
            <w:tcW w:w="1433"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172.13</w:t>
            </w:r>
          </w:p>
        </w:tc>
        <w:tc>
          <w:tcPr>
            <w:tcW w:w="1145"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145"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145"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151"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11"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511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73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159.85</w:t>
            </w:r>
          </w:p>
        </w:tc>
        <w:tc>
          <w:tcPr>
            <w:tcW w:w="1433"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159.85</w:t>
            </w:r>
          </w:p>
        </w:tc>
        <w:tc>
          <w:tcPr>
            <w:tcW w:w="11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5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11"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20108</w:t>
            </w:r>
          </w:p>
        </w:tc>
        <w:tc>
          <w:tcPr>
            <w:tcW w:w="511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审计事务</w:t>
            </w:r>
          </w:p>
        </w:tc>
        <w:tc>
          <w:tcPr>
            <w:tcW w:w="173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159.10</w:t>
            </w:r>
          </w:p>
        </w:tc>
        <w:tc>
          <w:tcPr>
            <w:tcW w:w="1433"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159.10</w:t>
            </w:r>
          </w:p>
        </w:tc>
        <w:tc>
          <w:tcPr>
            <w:tcW w:w="11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5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11"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2010850</w:t>
            </w:r>
          </w:p>
        </w:tc>
        <w:tc>
          <w:tcPr>
            <w:tcW w:w="511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73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159.10</w:t>
            </w:r>
          </w:p>
        </w:tc>
        <w:tc>
          <w:tcPr>
            <w:tcW w:w="1433"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159.10</w:t>
            </w:r>
          </w:p>
        </w:tc>
        <w:tc>
          <w:tcPr>
            <w:tcW w:w="11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5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11"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511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73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0.75</w:t>
            </w:r>
          </w:p>
        </w:tc>
        <w:tc>
          <w:tcPr>
            <w:tcW w:w="1433"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0.75</w:t>
            </w:r>
          </w:p>
        </w:tc>
        <w:tc>
          <w:tcPr>
            <w:tcW w:w="11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5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11"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511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73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0.75</w:t>
            </w:r>
          </w:p>
        </w:tc>
        <w:tc>
          <w:tcPr>
            <w:tcW w:w="1433"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0.75</w:t>
            </w:r>
          </w:p>
        </w:tc>
        <w:tc>
          <w:tcPr>
            <w:tcW w:w="11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5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11"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511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73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7.63</w:t>
            </w:r>
          </w:p>
        </w:tc>
        <w:tc>
          <w:tcPr>
            <w:tcW w:w="1433"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7.63</w:t>
            </w:r>
          </w:p>
        </w:tc>
        <w:tc>
          <w:tcPr>
            <w:tcW w:w="11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5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11"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511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73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7.63</w:t>
            </w:r>
          </w:p>
        </w:tc>
        <w:tc>
          <w:tcPr>
            <w:tcW w:w="1433"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7.63</w:t>
            </w:r>
          </w:p>
        </w:tc>
        <w:tc>
          <w:tcPr>
            <w:tcW w:w="11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5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11"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511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73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7.63</w:t>
            </w:r>
          </w:p>
        </w:tc>
        <w:tc>
          <w:tcPr>
            <w:tcW w:w="1433"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7.63</w:t>
            </w:r>
          </w:p>
        </w:tc>
        <w:tc>
          <w:tcPr>
            <w:tcW w:w="11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5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11"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511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73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4.65</w:t>
            </w:r>
          </w:p>
        </w:tc>
        <w:tc>
          <w:tcPr>
            <w:tcW w:w="1433"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4.65</w:t>
            </w:r>
          </w:p>
        </w:tc>
        <w:tc>
          <w:tcPr>
            <w:tcW w:w="11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5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11"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511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73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4.65</w:t>
            </w:r>
          </w:p>
        </w:tc>
        <w:tc>
          <w:tcPr>
            <w:tcW w:w="1433"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4.65</w:t>
            </w:r>
          </w:p>
        </w:tc>
        <w:tc>
          <w:tcPr>
            <w:tcW w:w="11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5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11"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511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173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4.65</w:t>
            </w:r>
          </w:p>
        </w:tc>
        <w:tc>
          <w:tcPr>
            <w:tcW w:w="1433"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4.65</w:t>
            </w:r>
          </w:p>
        </w:tc>
        <w:tc>
          <w:tcPr>
            <w:tcW w:w="11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5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11"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11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7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3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5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11"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11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7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3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5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3880" w:type="dxa"/>
            <w:gridSpan w:val="10"/>
            <w:tcBorders>
              <w:top w:val="nil"/>
              <w:left w:val="nil"/>
              <w:bottom w:val="nil"/>
              <w:right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8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15"/>
        <w:gridCol w:w="577"/>
        <w:gridCol w:w="896"/>
        <w:gridCol w:w="3561"/>
        <w:gridCol w:w="577"/>
        <w:gridCol w:w="887"/>
        <w:gridCol w:w="1534"/>
        <w:gridCol w:w="1352"/>
        <w:gridCol w:w="13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3840" w:type="dxa"/>
            <w:gridSpan w:val="9"/>
            <w:tcBorders>
              <w:top w:val="nil"/>
              <w:left w:val="nil"/>
              <w:bottom w:val="nil"/>
              <w:right w:val="nil"/>
            </w:tcBorders>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115"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577"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89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56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577"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887"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53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693" w:type="dxa"/>
            <w:gridSpan w:val="2"/>
            <w:tcBorders>
              <w:top w:val="nil"/>
              <w:left w:val="nil"/>
              <w:bottom w:val="nil"/>
              <w:right w:val="nil"/>
            </w:tcBorders>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49" w:type="dxa"/>
            <w:gridSpan w:val="4"/>
            <w:tcBorders>
              <w:top w:val="nil"/>
              <w:left w:val="nil"/>
              <w:bottom w:val="nil"/>
              <w:right w:val="nil"/>
            </w:tcBorders>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：许昌市政府投资建设项目审计中心</w:t>
            </w:r>
          </w:p>
        </w:tc>
        <w:tc>
          <w:tcPr>
            <w:tcW w:w="577"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887"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53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693" w:type="dxa"/>
            <w:gridSpan w:val="2"/>
            <w:tcBorders>
              <w:top w:val="nil"/>
              <w:left w:val="nil"/>
              <w:bottom w:val="nil"/>
              <w:right w:val="nil"/>
            </w:tcBorders>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588"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9252" w:type="dxa"/>
            <w:gridSpan w:val="6"/>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115" w:type="dxa"/>
            <w:vMerge w:val="restart"/>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7"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896"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561"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7"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887"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534"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352"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政府性基金预算财政拨款</w:t>
            </w:r>
          </w:p>
        </w:tc>
        <w:tc>
          <w:tcPr>
            <w:tcW w:w="1341"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3115"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577"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89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3561"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577"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887"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3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52"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341"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115"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77"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89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561"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77"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887"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34"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5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41"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115"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577"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152.40</w:t>
            </w:r>
          </w:p>
        </w:tc>
        <w:tc>
          <w:tcPr>
            <w:tcW w:w="3561"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577"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887"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159.85</w:t>
            </w:r>
          </w:p>
        </w:tc>
        <w:tc>
          <w:tcPr>
            <w:tcW w:w="153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159.85</w:t>
            </w:r>
          </w:p>
        </w:tc>
        <w:tc>
          <w:tcPr>
            <w:tcW w:w="135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115"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577"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61"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577"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88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115"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577"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61"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577"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88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115"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7"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61"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577"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88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115"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7"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61"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577"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88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115"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7"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61"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577"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88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115"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7"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8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61"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577"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88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115"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7"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61"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577"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887"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7.63</w:t>
            </w:r>
          </w:p>
        </w:tc>
        <w:tc>
          <w:tcPr>
            <w:tcW w:w="153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7.63</w:t>
            </w:r>
          </w:p>
        </w:tc>
        <w:tc>
          <w:tcPr>
            <w:tcW w:w="135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115"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7"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61"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577"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887"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4.65</w:t>
            </w:r>
          </w:p>
        </w:tc>
        <w:tc>
          <w:tcPr>
            <w:tcW w:w="153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4.65</w:t>
            </w:r>
          </w:p>
        </w:tc>
        <w:tc>
          <w:tcPr>
            <w:tcW w:w="135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115"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7"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61"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577"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88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115"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7"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8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61"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577"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88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115"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7"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61"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577"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88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115"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7"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8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61"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577"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88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115"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7"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8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61"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577"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88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115"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7"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61"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577"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88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115"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7"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8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61"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577"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8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115"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7"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8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61"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577"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88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115"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7"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8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61"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577"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8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115"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7"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8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61"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577"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88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115"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7"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61"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577"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88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115"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7"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8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61"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577"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88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115"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7"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8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61"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577"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88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115"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7"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8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61"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577"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88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115" w:type="dxa"/>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0"/>
                <w:szCs w:val="20"/>
                <w:u w:val="none"/>
              </w:rPr>
            </w:pPr>
          </w:p>
        </w:tc>
        <w:tc>
          <w:tcPr>
            <w:tcW w:w="577"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8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61"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577"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88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115"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577"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8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61"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577"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88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115"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577"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8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61"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577"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88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115"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577"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89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152.40</w:t>
            </w:r>
          </w:p>
        </w:tc>
        <w:tc>
          <w:tcPr>
            <w:tcW w:w="3561"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577"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887"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172.13</w:t>
            </w:r>
          </w:p>
        </w:tc>
        <w:tc>
          <w:tcPr>
            <w:tcW w:w="153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172.13</w:t>
            </w:r>
          </w:p>
        </w:tc>
        <w:tc>
          <w:tcPr>
            <w:tcW w:w="135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115"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577"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89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19.74</w:t>
            </w:r>
          </w:p>
        </w:tc>
        <w:tc>
          <w:tcPr>
            <w:tcW w:w="3561"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577"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88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115"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577"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89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19.74</w:t>
            </w:r>
          </w:p>
        </w:tc>
        <w:tc>
          <w:tcPr>
            <w:tcW w:w="3561"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7"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88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115"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577"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61"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7"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88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115"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577"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8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61"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7"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88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115"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77" w:type="dxa"/>
            <w:tcBorders>
              <w:top w:val="nil"/>
              <w:left w:val="nil"/>
              <w:bottom w:val="single" w:color="000000" w:sz="8"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89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172.13</w:t>
            </w:r>
          </w:p>
        </w:tc>
        <w:tc>
          <w:tcPr>
            <w:tcW w:w="3561"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77"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887"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172.13</w:t>
            </w:r>
          </w:p>
        </w:tc>
        <w:tc>
          <w:tcPr>
            <w:tcW w:w="153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172.13</w:t>
            </w:r>
          </w:p>
        </w:tc>
        <w:tc>
          <w:tcPr>
            <w:tcW w:w="135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13840" w:type="dxa"/>
            <w:gridSpan w:val="9"/>
            <w:tcBorders>
              <w:top w:val="nil"/>
              <w:left w:val="nil"/>
              <w:bottom w:val="nil"/>
              <w:right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86"/>
        <w:gridCol w:w="386"/>
        <w:gridCol w:w="386"/>
        <w:gridCol w:w="5959"/>
        <w:gridCol w:w="2359"/>
        <w:gridCol w:w="2359"/>
        <w:gridCol w:w="20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13860" w:type="dxa"/>
            <w:gridSpan w:val="7"/>
            <w:tcBorders>
              <w:top w:val="nil"/>
              <w:left w:val="nil"/>
              <w:bottom w:val="nil"/>
              <w:right w:val="nil"/>
            </w:tcBorders>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386"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38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8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5959"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359"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4384" w:type="dxa"/>
            <w:gridSpan w:val="2"/>
            <w:tcBorders>
              <w:top w:val="nil"/>
              <w:left w:val="nil"/>
              <w:bottom w:val="nil"/>
              <w:right w:val="nil"/>
            </w:tcBorders>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9476" w:type="dxa"/>
            <w:gridSpan w:val="5"/>
            <w:tcBorders>
              <w:top w:val="nil"/>
              <w:left w:val="nil"/>
              <w:bottom w:val="nil"/>
              <w:right w:val="nil"/>
            </w:tcBorders>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：许昌市政府投资建设项目审计中心</w:t>
            </w:r>
          </w:p>
        </w:tc>
        <w:tc>
          <w:tcPr>
            <w:tcW w:w="4384" w:type="dxa"/>
            <w:gridSpan w:val="2"/>
            <w:tcBorders>
              <w:top w:val="nil"/>
              <w:left w:val="nil"/>
              <w:bottom w:val="nil"/>
              <w:right w:val="nil"/>
            </w:tcBorders>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7117"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743"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158" w:type="dxa"/>
            <w:gridSpan w:val="3"/>
            <w:vMerge w:val="restart"/>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5959"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359"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359"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025"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58"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5959"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359"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359"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02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158"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5959"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359"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359"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02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7117" w:type="dxa"/>
            <w:gridSpan w:val="4"/>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359"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359"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02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7117" w:type="dxa"/>
            <w:gridSpan w:val="4"/>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35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172.13</w:t>
            </w:r>
          </w:p>
        </w:tc>
        <w:tc>
          <w:tcPr>
            <w:tcW w:w="235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172.13</w:t>
            </w:r>
          </w:p>
        </w:tc>
        <w:tc>
          <w:tcPr>
            <w:tcW w:w="2025"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158"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595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235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159.85</w:t>
            </w:r>
          </w:p>
        </w:tc>
        <w:tc>
          <w:tcPr>
            <w:tcW w:w="235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159.85</w:t>
            </w:r>
          </w:p>
        </w:tc>
        <w:tc>
          <w:tcPr>
            <w:tcW w:w="20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158"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20108</w:t>
            </w:r>
          </w:p>
        </w:tc>
        <w:tc>
          <w:tcPr>
            <w:tcW w:w="595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审计事务</w:t>
            </w:r>
          </w:p>
        </w:tc>
        <w:tc>
          <w:tcPr>
            <w:tcW w:w="235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159.10</w:t>
            </w:r>
          </w:p>
        </w:tc>
        <w:tc>
          <w:tcPr>
            <w:tcW w:w="235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159.10</w:t>
            </w:r>
          </w:p>
        </w:tc>
        <w:tc>
          <w:tcPr>
            <w:tcW w:w="20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158"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2010850</w:t>
            </w:r>
          </w:p>
        </w:tc>
        <w:tc>
          <w:tcPr>
            <w:tcW w:w="595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235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159.10</w:t>
            </w:r>
          </w:p>
        </w:tc>
        <w:tc>
          <w:tcPr>
            <w:tcW w:w="235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159.10</w:t>
            </w:r>
          </w:p>
        </w:tc>
        <w:tc>
          <w:tcPr>
            <w:tcW w:w="20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158"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595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235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0.75</w:t>
            </w:r>
          </w:p>
        </w:tc>
        <w:tc>
          <w:tcPr>
            <w:tcW w:w="235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0.75</w:t>
            </w:r>
          </w:p>
        </w:tc>
        <w:tc>
          <w:tcPr>
            <w:tcW w:w="20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158"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595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235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0.75</w:t>
            </w:r>
          </w:p>
        </w:tc>
        <w:tc>
          <w:tcPr>
            <w:tcW w:w="235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0.75</w:t>
            </w:r>
          </w:p>
        </w:tc>
        <w:tc>
          <w:tcPr>
            <w:tcW w:w="20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158"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595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35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7.63</w:t>
            </w:r>
          </w:p>
        </w:tc>
        <w:tc>
          <w:tcPr>
            <w:tcW w:w="235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7.63</w:t>
            </w:r>
          </w:p>
        </w:tc>
        <w:tc>
          <w:tcPr>
            <w:tcW w:w="20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158"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595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235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7.63</w:t>
            </w:r>
          </w:p>
        </w:tc>
        <w:tc>
          <w:tcPr>
            <w:tcW w:w="235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7.63</w:t>
            </w:r>
          </w:p>
        </w:tc>
        <w:tc>
          <w:tcPr>
            <w:tcW w:w="20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158"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595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235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7.63</w:t>
            </w:r>
          </w:p>
        </w:tc>
        <w:tc>
          <w:tcPr>
            <w:tcW w:w="235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7.63</w:t>
            </w:r>
          </w:p>
        </w:tc>
        <w:tc>
          <w:tcPr>
            <w:tcW w:w="20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158"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595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235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4.65</w:t>
            </w:r>
          </w:p>
        </w:tc>
        <w:tc>
          <w:tcPr>
            <w:tcW w:w="235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4.65</w:t>
            </w:r>
          </w:p>
        </w:tc>
        <w:tc>
          <w:tcPr>
            <w:tcW w:w="20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158"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595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235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4.65</w:t>
            </w:r>
          </w:p>
        </w:tc>
        <w:tc>
          <w:tcPr>
            <w:tcW w:w="235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4.65</w:t>
            </w:r>
          </w:p>
        </w:tc>
        <w:tc>
          <w:tcPr>
            <w:tcW w:w="20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158"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595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235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4.65</w:t>
            </w:r>
          </w:p>
        </w:tc>
        <w:tc>
          <w:tcPr>
            <w:tcW w:w="235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4.65</w:t>
            </w:r>
          </w:p>
        </w:tc>
        <w:tc>
          <w:tcPr>
            <w:tcW w:w="20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158"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959"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35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35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0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158"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959"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35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35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0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860" w:type="dxa"/>
            <w:gridSpan w:val="7"/>
            <w:tcBorders>
              <w:top w:val="nil"/>
              <w:left w:val="nil"/>
              <w:bottom w:val="nil"/>
              <w:right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6"/>
        <w:gridCol w:w="3105"/>
        <w:gridCol w:w="885"/>
        <w:gridCol w:w="766"/>
        <w:gridCol w:w="2588"/>
        <w:gridCol w:w="704"/>
        <w:gridCol w:w="766"/>
        <w:gridCol w:w="3636"/>
        <w:gridCol w:w="7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20" w:type="dxa"/>
            <w:gridSpan w:val="9"/>
            <w:tcBorders>
              <w:top w:val="nil"/>
              <w:left w:val="nil"/>
              <w:bottom w:val="nil"/>
              <w:right w:val="nil"/>
            </w:tcBorders>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w:t>
            </w:r>
            <w:r>
              <w:rPr>
                <w:rFonts w:hint="eastAsia" w:ascii="宋体" w:hAnsi="宋体" w:cs="宋体"/>
                <w:i w:val="0"/>
                <w:iCs w:val="0"/>
                <w:color w:val="000000"/>
                <w:kern w:val="0"/>
                <w:sz w:val="30"/>
                <w:szCs w:val="30"/>
                <w:u w:val="none"/>
                <w:lang w:val="en-US" w:eastAsia="zh-CN" w:bidi="ar"/>
              </w:rPr>
              <w:t>明细</w:t>
            </w:r>
            <w:r>
              <w:rPr>
                <w:rFonts w:hint="eastAsia" w:ascii="宋体" w:hAnsi="宋体" w:eastAsia="宋体" w:cs="宋体"/>
                <w:i w:val="0"/>
                <w:iCs w:val="0"/>
                <w:color w:val="000000"/>
                <w:kern w:val="0"/>
                <w:sz w:val="30"/>
                <w:szCs w:val="3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66"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310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88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76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58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70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76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4340" w:type="dxa"/>
            <w:gridSpan w:val="2"/>
            <w:tcBorders>
              <w:top w:val="nil"/>
              <w:left w:val="nil"/>
              <w:bottom w:val="nil"/>
              <w:right w:val="nil"/>
            </w:tcBorders>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522" w:type="dxa"/>
            <w:gridSpan w:val="4"/>
            <w:tcBorders>
              <w:top w:val="nil"/>
              <w:left w:val="nil"/>
              <w:bottom w:val="nil"/>
              <w:right w:val="nil"/>
            </w:tcBorders>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：许昌市政府投资建设项目审计中心</w:t>
            </w:r>
          </w:p>
        </w:tc>
        <w:tc>
          <w:tcPr>
            <w:tcW w:w="258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70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76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4340" w:type="dxa"/>
            <w:gridSpan w:val="2"/>
            <w:tcBorders>
              <w:top w:val="nil"/>
              <w:left w:val="nil"/>
              <w:bottom w:val="nil"/>
              <w:right w:val="nil"/>
            </w:tcBorders>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9164" w:type="dxa"/>
            <w:gridSpan w:val="6"/>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vMerge w:val="restart"/>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3105"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85"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66"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588"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704"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66"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3636"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704"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310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88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76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58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70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76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363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70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310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885"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162.54</w:t>
            </w:r>
          </w:p>
        </w:tc>
        <w:tc>
          <w:tcPr>
            <w:tcW w:w="76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258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70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9.59</w:t>
            </w:r>
          </w:p>
        </w:tc>
        <w:tc>
          <w:tcPr>
            <w:tcW w:w="76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363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7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10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885"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34.77</w:t>
            </w:r>
          </w:p>
        </w:tc>
        <w:tc>
          <w:tcPr>
            <w:tcW w:w="76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58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70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w:t>
            </w:r>
          </w:p>
        </w:tc>
        <w:tc>
          <w:tcPr>
            <w:tcW w:w="76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363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7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10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885"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56.33</w:t>
            </w:r>
          </w:p>
        </w:tc>
        <w:tc>
          <w:tcPr>
            <w:tcW w:w="76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58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7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363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7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10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885"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17.74</w:t>
            </w:r>
          </w:p>
        </w:tc>
        <w:tc>
          <w:tcPr>
            <w:tcW w:w="76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58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7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363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7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10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8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58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7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363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7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10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885"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30.87</w:t>
            </w:r>
          </w:p>
        </w:tc>
        <w:tc>
          <w:tcPr>
            <w:tcW w:w="76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58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7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363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7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10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885"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9.17</w:t>
            </w:r>
          </w:p>
        </w:tc>
        <w:tc>
          <w:tcPr>
            <w:tcW w:w="76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58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70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76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363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7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10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8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58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7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363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7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10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885"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4.65</w:t>
            </w:r>
          </w:p>
        </w:tc>
        <w:tc>
          <w:tcPr>
            <w:tcW w:w="76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58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7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363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7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10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8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58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70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5.37</w:t>
            </w:r>
          </w:p>
        </w:tc>
        <w:tc>
          <w:tcPr>
            <w:tcW w:w="76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363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7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10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885"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0.17</w:t>
            </w:r>
          </w:p>
        </w:tc>
        <w:tc>
          <w:tcPr>
            <w:tcW w:w="76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58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7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363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7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10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885"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8.84</w:t>
            </w:r>
          </w:p>
        </w:tc>
        <w:tc>
          <w:tcPr>
            <w:tcW w:w="76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58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7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363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7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10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8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58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7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363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7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10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8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58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7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363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7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310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8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58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7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363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7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10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8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58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7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363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7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10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8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58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7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363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7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10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8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58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7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363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7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10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8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58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7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363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7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10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8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58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7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363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7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10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8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58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7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363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7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trPr>
        <w:tc>
          <w:tcPr>
            <w:tcW w:w="766"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10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8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58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7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363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赠与</w:t>
            </w:r>
          </w:p>
        </w:tc>
        <w:tc>
          <w:tcPr>
            <w:tcW w:w="7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10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8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58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70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0.75</w:t>
            </w:r>
          </w:p>
        </w:tc>
        <w:tc>
          <w:tcPr>
            <w:tcW w:w="76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363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7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10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8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58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70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0.72</w:t>
            </w:r>
          </w:p>
        </w:tc>
        <w:tc>
          <w:tcPr>
            <w:tcW w:w="76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363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7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10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8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58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7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363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7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10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8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58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7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363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10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8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58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7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363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3105"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58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7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363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71" w:type="dxa"/>
            <w:gridSpan w:val="2"/>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885"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162.54</w:t>
            </w:r>
          </w:p>
        </w:tc>
        <w:tc>
          <w:tcPr>
            <w:tcW w:w="8460" w:type="dxa"/>
            <w:gridSpan w:val="5"/>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70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20" w:type="dxa"/>
            <w:gridSpan w:val="9"/>
            <w:tcBorders>
              <w:top w:val="nil"/>
              <w:left w:val="nil"/>
              <w:bottom w:val="nil"/>
              <w:right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8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7"/>
        <w:gridCol w:w="1754"/>
        <w:gridCol w:w="558"/>
        <w:gridCol w:w="1276"/>
        <w:gridCol w:w="1276"/>
        <w:gridCol w:w="1276"/>
        <w:gridCol w:w="558"/>
        <w:gridCol w:w="1994"/>
        <w:gridCol w:w="558"/>
        <w:gridCol w:w="1276"/>
        <w:gridCol w:w="1277"/>
        <w:gridCol w:w="12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13880" w:type="dxa"/>
            <w:gridSpan w:val="12"/>
            <w:tcBorders>
              <w:top w:val="nil"/>
              <w:left w:val="nil"/>
              <w:bottom w:val="nil"/>
              <w:right w:val="nil"/>
            </w:tcBorders>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797"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175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55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27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27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27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55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99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55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27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557" w:type="dxa"/>
            <w:gridSpan w:val="2"/>
            <w:tcBorders>
              <w:top w:val="nil"/>
              <w:left w:val="nil"/>
              <w:bottom w:val="nil"/>
              <w:right w:val="nil"/>
            </w:tcBorders>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5661" w:type="dxa"/>
            <w:gridSpan w:val="5"/>
            <w:tcBorders>
              <w:top w:val="nil"/>
              <w:left w:val="nil"/>
              <w:bottom w:val="nil"/>
              <w:right w:val="nil"/>
            </w:tcBorders>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：许昌市政府投资建设项目审计中心</w:t>
            </w:r>
          </w:p>
        </w:tc>
        <w:tc>
          <w:tcPr>
            <w:tcW w:w="127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55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99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55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27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557" w:type="dxa"/>
            <w:gridSpan w:val="2"/>
            <w:tcBorders>
              <w:top w:val="nil"/>
              <w:left w:val="nil"/>
              <w:bottom w:val="nil"/>
              <w:right w:val="nil"/>
            </w:tcBorders>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937"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6943" w:type="dxa"/>
            <w:gridSpan w:val="6"/>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797" w:type="dxa"/>
            <w:vMerge w:val="restart"/>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754"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110" w:type="dxa"/>
            <w:gridSpan w:val="3"/>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276"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558"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994"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111" w:type="dxa"/>
            <w:gridSpan w:val="3"/>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280"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797"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75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558"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27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27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27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55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99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558"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27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277"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28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797"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54"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58"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7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7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7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58"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994"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58"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7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77"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28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797" w:type="dxa"/>
            <w:tcBorders>
              <w:top w:val="nil"/>
              <w:left w:val="single" w:color="000000" w:sz="4" w:space="0"/>
              <w:bottom w:val="single" w:color="000000" w:sz="4" w:space="0"/>
              <w:right w:val="single" w:color="000000" w:sz="4" w:space="0"/>
            </w:tcBorders>
            <w:vAlign w:val="center"/>
          </w:tcPr>
          <w:p>
            <w:pPr>
              <w:jc w:val="right"/>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0.18</w:t>
            </w:r>
          </w:p>
        </w:tc>
        <w:tc>
          <w:tcPr>
            <w:tcW w:w="175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5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6" w:type="dxa"/>
            <w:tcBorders>
              <w:top w:val="nil"/>
              <w:left w:val="nil"/>
              <w:bottom w:val="single" w:color="000000" w:sz="4" w:space="0"/>
              <w:right w:val="single" w:color="000000" w:sz="4" w:space="0"/>
            </w:tcBorders>
            <w:vAlign w:val="center"/>
          </w:tcPr>
          <w:p>
            <w:pPr>
              <w:jc w:val="right"/>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0.18</w:t>
            </w:r>
          </w:p>
        </w:tc>
        <w:tc>
          <w:tcPr>
            <w:tcW w:w="55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9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5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3880" w:type="dxa"/>
            <w:gridSpan w:val="12"/>
            <w:tcBorders>
              <w:top w:val="nil"/>
              <w:left w:val="nil"/>
              <w:bottom w:val="nil"/>
              <w:right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widowControl/>
        <w:jc w:val="left"/>
        <w:textAlignment w:val="center"/>
        <w:rPr>
          <w:rFonts w:hint="eastAsia" w:ascii="宋体" w:hAnsi="宋体" w:cs="宋体"/>
          <w:color w:val="000000"/>
          <w:sz w:val="24"/>
          <w:szCs w:val="24"/>
          <w:highlight w:val="none"/>
          <w:lang w:eastAsia="zh-CN"/>
        </w:rPr>
      </w:pPr>
    </w:p>
    <w:tbl>
      <w:tblPr>
        <w:tblStyle w:val="5"/>
        <w:tblW w:w="139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06"/>
        <w:gridCol w:w="406"/>
        <w:gridCol w:w="406"/>
        <w:gridCol w:w="2074"/>
        <w:gridCol w:w="1748"/>
        <w:gridCol w:w="1647"/>
        <w:gridCol w:w="1611"/>
        <w:gridCol w:w="1731"/>
        <w:gridCol w:w="1663"/>
        <w:gridCol w:w="22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38" w:type="dxa"/>
            <w:gridSpan w:val="10"/>
            <w:tcBorders>
              <w:top w:val="nil"/>
              <w:left w:val="nil"/>
              <w:bottom w:val="nil"/>
              <w:right w:val="nil"/>
            </w:tcBorders>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30"/>
                <w:szCs w:val="30"/>
                <w:u w:val="none"/>
                <w:lang w:val="en-US" w:eastAsia="zh-CN" w:bidi="ar"/>
              </w:rPr>
            </w:pPr>
          </w:p>
          <w:p>
            <w:pPr>
              <w:keepNext w:val="0"/>
              <w:keepLines w:val="0"/>
              <w:widowControl/>
              <w:suppressLineNumbers w:val="0"/>
              <w:jc w:val="center"/>
              <w:textAlignment w:val="bottom"/>
              <w:rPr>
                <w:rFonts w:hint="eastAsia" w:ascii="宋体" w:hAnsi="宋体" w:eastAsia="宋体" w:cs="宋体"/>
                <w:i w:val="0"/>
                <w:iCs w:val="0"/>
                <w:color w:val="000000"/>
                <w:kern w:val="0"/>
                <w:sz w:val="30"/>
                <w:szCs w:val="30"/>
                <w:u w:val="none"/>
                <w:lang w:val="en-US" w:eastAsia="zh-CN" w:bidi="ar"/>
              </w:rPr>
            </w:pPr>
          </w:p>
          <w:p>
            <w:pPr>
              <w:keepNext w:val="0"/>
              <w:keepLines w:val="0"/>
              <w:widowControl/>
              <w:suppressLineNumbers w:val="0"/>
              <w:jc w:val="center"/>
              <w:textAlignment w:val="bottom"/>
              <w:rPr>
                <w:rFonts w:hint="eastAsia" w:ascii="宋体" w:hAnsi="宋体" w:eastAsia="宋体" w:cs="宋体"/>
                <w:i w:val="0"/>
                <w:iCs w:val="0"/>
                <w:color w:val="000000"/>
                <w:kern w:val="0"/>
                <w:sz w:val="30"/>
                <w:szCs w:val="30"/>
                <w:u w:val="none"/>
                <w:lang w:val="en-US" w:eastAsia="zh-CN" w:bidi="ar"/>
              </w:rPr>
            </w:pPr>
          </w:p>
          <w:p>
            <w:pPr>
              <w:keepNext w:val="0"/>
              <w:keepLines w:val="0"/>
              <w:widowControl/>
              <w:suppressLineNumbers w:val="0"/>
              <w:jc w:val="center"/>
              <w:textAlignment w:val="bottom"/>
              <w:rPr>
                <w:rFonts w:hint="eastAsia" w:ascii="宋体" w:hAnsi="宋体" w:eastAsia="宋体" w:cs="宋体"/>
                <w:i w:val="0"/>
                <w:iCs w:val="0"/>
                <w:color w:val="000000"/>
                <w:kern w:val="0"/>
                <w:sz w:val="30"/>
                <w:szCs w:val="30"/>
                <w:u w:val="none"/>
                <w:lang w:val="en-US" w:eastAsia="zh-CN" w:bidi="ar"/>
              </w:rPr>
            </w:pPr>
          </w:p>
          <w:p>
            <w:pPr>
              <w:keepNext w:val="0"/>
              <w:keepLines w:val="0"/>
              <w:widowControl/>
              <w:suppressLineNumbers w:val="0"/>
              <w:jc w:val="center"/>
              <w:textAlignment w:val="bottom"/>
              <w:rPr>
                <w:rFonts w:hint="eastAsia" w:ascii="宋体" w:hAnsi="宋体" w:eastAsia="宋体" w:cs="宋体"/>
                <w:i w:val="0"/>
                <w:iCs w:val="0"/>
                <w:color w:val="000000"/>
                <w:kern w:val="0"/>
                <w:sz w:val="30"/>
                <w:szCs w:val="30"/>
                <w:u w:val="none"/>
                <w:lang w:val="en-US" w:eastAsia="zh-CN" w:bidi="ar"/>
              </w:rPr>
            </w:pPr>
          </w:p>
          <w:p>
            <w:pPr>
              <w:keepNext w:val="0"/>
              <w:keepLines w:val="0"/>
              <w:widowControl/>
              <w:suppressLineNumbers w:val="0"/>
              <w:jc w:val="center"/>
              <w:textAlignment w:val="bottom"/>
              <w:rPr>
                <w:rFonts w:hint="eastAsia" w:ascii="宋体" w:hAnsi="宋体" w:eastAsia="宋体" w:cs="宋体"/>
                <w:i w:val="0"/>
                <w:iCs w:val="0"/>
                <w:color w:val="000000"/>
                <w:kern w:val="0"/>
                <w:sz w:val="30"/>
                <w:szCs w:val="30"/>
                <w:u w:val="none"/>
                <w:lang w:val="en-US" w:eastAsia="zh-CN" w:bidi="ar"/>
              </w:rPr>
            </w:pPr>
          </w:p>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06"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40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40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07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74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647"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61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73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909" w:type="dxa"/>
            <w:gridSpan w:val="2"/>
            <w:tcBorders>
              <w:top w:val="nil"/>
              <w:left w:val="nil"/>
              <w:bottom w:val="nil"/>
              <w:right w:val="nil"/>
            </w:tcBorders>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040" w:type="dxa"/>
            <w:gridSpan w:val="5"/>
            <w:tcBorders>
              <w:top w:val="nil"/>
              <w:left w:val="nil"/>
              <w:bottom w:val="nil"/>
              <w:right w:val="nil"/>
            </w:tcBorders>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：许昌市政府投资建设项目审计中心</w:t>
            </w:r>
          </w:p>
        </w:tc>
        <w:tc>
          <w:tcPr>
            <w:tcW w:w="1647"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61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73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909" w:type="dxa"/>
            <w:gridSpan w:val="2"/>
            <w:tcBorders>
              <w:top w:val="nil"/>
              <w:left w:val="nil"/>
              <w:bottom w:val="nil"/>
              <w:right w:val="nil"/>
            </w:tcBorders>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92"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748" w:type="dxa"/>
            <w:vMerge w:val="restart"/>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647" w:type="dxa"/>
            <w:vMerge w:val="restart"/>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5005"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2246" w:type="dxa"/>
            <w:vMerge w:val="restart"/>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8" w:type="dxa"/>
            <w:gridSpan w:val="3"/>
            <w:vMerge w:val="restart"/>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2074"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74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47"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11"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731"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663"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224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8"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07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74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47"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11"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731"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63"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24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8"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07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74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47"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11"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731"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63"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24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92" w:type="dxa"/>
            <w:gridSpan w:val="4"/>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748"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47"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11"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31"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63"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4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92" w:type="dxa"/>
            <w:gridSpan w:val="4"/>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748"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647"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611"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731"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663"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2246"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8"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074"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74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4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3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6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24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8"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074"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74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4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3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6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24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8"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074"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74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4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3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6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24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8"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074"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74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4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3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6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24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8"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074"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74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4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3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6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24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8"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074"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74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4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3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6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24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38" w:type="dxa"/>
            <w:gridSpan w:val="10"/>
            <w:tcBorders>
              <w:top w:val="nil"/>
              <w:left w:val="nil"/>
              <w:bottom w:val="nil"/>
              <w:right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本年度政府性基金预算财政拨款收入、支出及结转和结余情况。本表金额转换为万元时，因四舍五入可能存在尾差。</w:t>
            </w:r>
          </w:p>
        </w:tc>
      </w:tr>
    </w:tbl>
    <w:p>
      <w:pPr>
        <w:widowControl/>
        <w:jc w:val="left"/>
        <w:textAlignment w:val="center"/>
        <w:rPr>
          <w:rFonts w:hint="eastAsia" w:ascii="宋体" w:hAnsi="宋体" w:cs="宋体"/>
          <w:color w:val="000000"/>
          <w:sz w:val="24"/>
          <w:szCs w:val="24"/>
          <w:highlight w:val="none"/>
        </w:rPr>
      </w:pPr>
    </w:p>
    <w:p>
      <w:pPr>
        <w:widowControl/>
        <w:jc w:val="left"/>
        <w:textAlignment w:val="center"/>
        <w:rPr>
          <w:rFonts w:ascii="宋体" w:hAnsi="宋体" w:cs="宋体"/>
          <w:color w:val="000000"/>
          <w:sz w:val="24"/>
          <w:szCs w:val="24"/>
          <w:highlight w:val="none"/>
        </w:rPr>
      </w:pPr>
      <w:r>
        <w:rPr>
          <w:rFonts w:hint="eastAsia" w:ascii="宋体" w:hAnsi="宋体" w:cs="宋体"/>
          <w:color w:val="000000"/>
          <w:sz w:val="24"/>
          <w:szCs w:val="24"/>
          <w:highlight w:val="none"/>
        </w:rPr>
        <w:t>说明：我</w:t>
      </w:r>
      <w:r>
        <w:rPr>
          <w:rFonts w:hint="eastAsia" w:ascii="宋体" w:hAnsi="宋体" w:cs="宋体"/>
          <w:color w:val="000000"/>
          <w:sz w:val="24"/>
          <w:szCs w:val="24"/>
          <w:highlight w:val="none"/>
          <w:lang w:eastAsia="zh-CN"/>
        </w:rPr>
        <w:t>单位</w:t>
      </w:r>
      <w:r>
        <w:rPr>
          <w:rFonts w:hint="eastAsia" w:ascii="宋体" w:hAnsi="宋体" w:cs="宋体"/>
          <w:color w:val="000000"/>
          <w:sz w:val="24"/>
          <w:szCs w:val="24"/>
          <w:highlight w:val="none"/>
        </w:rPr>
        <w:t>没有政府性基金收入，也没有使用政府性基金安排的支出，故本表无数据。</w:t>
      </w:r>
    </w:p>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单位决算</w:t>
      </w:r>
      <w:r>
        <w:rPr>
          <w:rFonts w:hint="eastAsia" w:ascii="黑体" w:hAnsi="黑体" w:eastAsia="黑体" w:cs="黑体"/>
          <w:sz w:val="48"/>
          <w:szCs w:val="48"/>
          <w:highlight w:val="none"/>
        </w:rPr>
        <w:t>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172.13</w:t>
      </w:r>
      <w:r>
        <w:rPr>
          <w:rFonts w:hint="eastAsia" w:ascii="仿宋_GB2312" w:hAnsi="仿宋_GB2312" w:eastAsia="仿宋_GB2312" w:cs="仿宋_GB2312"/>
          <w:sz w:val="32"/>
          <w:szCs w:val="32"/>
          <w:highlight w:val="none"/>
        </w:rPr>
        <w:t>万元。与上年度相比，收、支总计各减少</w:t>
      </w:r>
      <w:r>
        <w:rPr>
          <w:rFonts w:hint="eastAsia" w:ascii="仿宋_GB2312" w:hAnsi="仿宋_GB2312" w:eastAsia="仿宋_GB2312" w:cs="仿宋_GB2312"/>
          <w:sz w:val="32"/>
          <w:szCs w:val="32"/>
          <w:highlight w:val="none"/>
          <w:lang w:val="en-US" w:eastAsia="zh-CN"/>
        </w:rPr>
        <w:t>56.03</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24.56</w:t>
      </w:r>
      <w:r>
        <w:rPr>
          <w:rFonts w:hint="eastAsia" w:ascii="仿宋_GB2312" w:hAnsi="仿宋_GB2312" w:eastAsia="仿宋_GB2312" w:cs="仿宋_GB2312"/>
          <w:sz w:val="32"/>
          <w:szCs w:val="32"/>
          <w:highlight w:val="none"/>
        </w:rPr>
        <w:t>%。主要原因</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sz w:val="32"/>
        </w:rPr>
        <w:t>一</w:t>
      </w:r>
      <w:r>
        <w:rPr>
          <w:rFonts w:hint="eastAsia" w:ascii="仿宋_GB2312" w:hAnsi="仿宋_GB2312" w:eastAsia="仿宋_GB2312"/>
          <w:sz w:val="32"/>
          <w:lang w:eastAsia="zh-CN"/>
        </w:rPr>
        <w:t>是</w:t>
      </w:r>
      <w:r>
        <w:rPr>
          <w:rFonts w:hint="eastAsia" w:ascii="仿宋_GB2312" w:hAnsi="仿宋_GB2312" w:eastAsia="仿宋_GB2312"/>
          <w:sz w:val="32"/>
        </w:rPr>
        <w:t>项目经费预算减少；</w:t>
      </w:r>
      <w:r>
        <w:rPr>
          <w:rFonts w:hint="eastAsia" w:ascii="仿宋_GB2312" w:hAnsi="仿宋_GB2312" w:eastAsia="仿宋_GB2312"/>
          <w:sz w:val="32"/>
          <w:lang w:eastAsia="zh-CN"/>
        </w:rPr>
        <w:t>二</w:t>
      </w:r>
      <w:r>
        <w:rPr>
          <w:rFonts w:hint="eastAsia" w:ascii="仿宋_GB2312" w:hAnsi="仿宋_GB2312" w:eastAsia="仿宋_GB2312"/>
          <w:sz w:val="32"/>
        </w:rPr>
        <w:t>是坚持精打细算，量入为出，合理开支</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default" w:ascii="黑体" w:hAnsi="黑体" w:eastAsia="仿宋_GB2312" w:cs="黑体"/>
          <w:sz w:val="32"/>
          <w:szCs w:val="32"/>
          <w:highlight w:val="none"/>
          <w:lang w:val="en-US"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152.40</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152.40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0.00万元，</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172.13</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172.13</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172.13</w:t>
      </w:r>
      <w:r>
        <w:rPr>
          <w:rFonts w:hint="eastAsia" w:ascii="仿宋_GB2312" w:hAnsi="仿宋_GB2312" w:eastAsia="仿宋_GB2312" w:cs="仿宋_GB2312"/>
          <w:sz w:val="32"/>
          <w:szCs w:val="32"/>
          <w:highlight w:val="none"/>
        </w:rPr>
        <w:t>万元。与上年度相比，财政拨款收、支总计各减少</w:t>
      </w:r>
      <w:r>
        <w:rPr>
          <w:rFonts w:hint="eastAsia" w:ascii="仿宋_GB2312" w:hAnsi="仿宋_GB2312" w:eastAsia="仿宋_GB2312" w:cs="仿宋_GB2312"/>
          <w:sz w:val="32"/>
          <w:szCs w:val="32"/>
          <w:highlight w:val="none"/>
          <w:lang w:val="en-US" w:eastAsia="zh-CN"/>
        </w:rPr>
        <w:t>56.03</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24.56</w:t>
      </w:r>
      <w:r>
        <w:rPr>
          <w:rFonts w:hint="eastAsia" w:ascii="仿宋_GB2312" w:hAnsi="仿宋_GB2312" w:eastAsia="仿宋_GB2312" w:cs="仿宋_GB2312"/>
          <w:sz w:val="32"/>
          <w:szCs w:val="32"/>
          <w:highlight w:val="none"/>
        </w:rPr>
        <w:t>%。主要原因</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sz w:val="32"/>
        </w:rPr>
        <w:t>一</w:t>
      </w:r>
      <w:r>
        <w:rPr>
          <w:rFonts w:hint="eastAsia" w:ascii="仿宋_GB2312" w:hAnsi="仿宋_GB2312" w:eastAsia="仿宋_GB2312"/>
          <w:sz w:val="32"/>
          <w:lang w:eastAsia="zh-CN"/>
        </w:rPr>
        <w:t>是</w:t>
      </w:r>
      <w:r>
        <w:rPr>
          <w:rFonts w:hint="eastAsia" w:ascii="仿宋_GB2312" w:hAnsi="仿宋_GB2312" w:eastAsia="仿宋_GB2312"/>
          <w:sz w:val="32"/>
        </w:rPr>
        <w:t>项目经费预算减少；</w:t>
      </w:r>
      <w:r>
        <w:rPr>
          <w:rFonts w:hint="eastAsia" w:ascii="仿宋_GB2312" w:hAnsi="仿宋_GB2312" w:eastAsia="仿宋_GB2312"/>
          <w:sz w:val="32"/>
          <w:lang w:eastAsia="zh-CN"/>
        </w:rPr>
        <w:t>二</w:t>
      </w:r>
      <w:r>
        <w:rPr>
          <w:rFonts w:hint="eastAsia" w:ascii="仿宋_GB2312" w:hAnsi="仿宋_GB2312" w:eastAsia="仿宋_GB2312"/>
          <w:sz w:val="32"/>
        </w:rPr>
        <w:t>是坚持精打细算，量入为出，合理开支</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172.13</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%。与上年度相比，一般公共预算财政拨款支出减少</w:t>
      </w:r>
      <w:r>
        <w:rPr>
          <w:rFonts w:hint="eastAsia" w:ascii="仿宋_GB2312" w:hAnsi="仿宋_GB2312" w:eastAsia="仿宋_GB2312" w:cs="仿宋_GB2312"/>
          <w:sz w:val="32"/>
          <w:szCs w:val="32"/>
          <w:highlight w:val="none"/>
          <w:lang w:val="en-US" w:eastAsia="zh-CN"/>
        </w:rPr>
        <w:t>37.85</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18.03</w:t>
      </w:r>
      <w:r>
        <w:rPr>
          <w:rFonts w:hint="eastAsia" w:ascii="仿宋_GB2312" w:hAnsi="仿宋_GB2312" w:eastAsia="仿宋_GB2312" w:cs="仿宋_GB2312"/>
          <w:sz w:val="32"/>
          <w:szCs w:val="32"/>
          <w:highlight w:val="none"/>
        </w:rPr>
        <w:t>%。主要原因</w:t>
      </w:r>
      <w:r>
        <w:rPr>
          <w:rFonts w:hint="eastAsia" w:ascii="仿宋_GB2312" w:hAnsi="仿宋_GB2312" w:eastAsia="仿宋_GB2312"/>
          <w:sz w:val="32"/>
        </w:rPr>
        <w:t>一</w:t>
      </w:r>
      <w:r>
        <w:rPr>
          <w:rFonts w:hint="eastAsia" w:ascii="仿宋_GB2312" w:hAnsi="仿宋_GB2312" w:eastAsia="仿宋_GB2312"/>
          <w:sz w:val="32"/>
          <w:lang w:eastAsia="zh-CN"/>
        </w:rPr>
        <w:t>是</w:t>
      </w:r>
      <w:r>
        <w:rPr>
          <w:rFonts w:hint="eastAsia" w:ascii="仿宋_GB2312" w:hAnsi="仿宋_GB2312" w:eastAsia="仿宋_GB2312"/>
          <w:sz w:val="32"/>
        </w:rPr>
        <w:t>项目经费预算减少；</w:t>
      </w:r>
      <w:r>
        <w:rPr>
          <w:rFonts w:hint="eastAsia" w:ascii="仿宋_GB2312" w:hAnsi="仿宋_GB2312" w:eastAsia="仿宋_GB2312"/>
          <w:sz w:val="32"/>
          <w:lang w:eastAsia="zh-CN"/>
        </w:rPr>
        <w:t>二</w:t>
      </w:r>
      <w:r>
        <w:rPr>
          <w:rFonts w:hint="eastAsia" w:ascii="仿宋_GB2312" w:hAnsi="仿宋_GB2312" w:eastAsia="仿宋_GB2312"/>
          <w:sz w:val="32"/>
        </w:rPr>
        <w:t>是坚持精打细算，量入为出，合理开支</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172.13</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159.85</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92.87</w:t>
      </w:r>
      <w:r>
        <w:rPr>
          <w:rFonts w:hint="eastAsia" w:ascii="仿宋_GB2312" w:hAnsi="仿宋_GB2312" w:eastAsia="仿宋_GB2312" w:cs="仿宋_GB2312"/>
          <w:sz w:val="32"/>
          <w:szCs w:val="32"/>
          <w:highlight w:val="none"/>
        </w:rPr>
        <w:t>%；</w:t>
      </w:r>
      <w:r>
        <w:rPr>
          <w:rFonts w:hint="eastAsia" w:ascii="仿宋_GB2312" w:hAnsi="仿宋_GB2312" w:eastAsia="仿宋_GB2312"/>
          <w:sz w:val="32"/>
        </w:rPr>
        <w:t>社会保障就业（类）支出</w:t>
      </w:r>
      <w:r>
        <w:rPr>
          <w:rFonts w:hint="eastAsia" w:ascii="仿宋_GB2312" w:hAnsi="仿宋_GB2312" w:eastAsia="仿宋_GB2312"/>
          <w:sz w:val="32"/>
          <w:lang w:val="en-US" w:eastAsia="zh-CN"/>
        </w:rPr>
        <w:t>7.63</w:t>
      </w:r>
      <w:r>
        <w:rPr>
          <w:rFonts w:hint="eastAsia" w:ascii="仿宋_GB2312" w:hAnsi="仿宋_GB2312" w:eastAsia="仿宋_GB2312"/>
          <w:sz w:val="32"/>
        </w:rPr>
        <w:t>万元，占</w:t>
      </w:r>
      <w:r>
        <w:rPr>
          <w:rFonts w:hint="eastAsia" w:ascii="仿宋_GB2312" w:hAnsi="仿宋_GB2312" w:eastAsia="仿宋_GB2312"/>
          <w:sz w:val="32"/>
          <w:lang w:val="en-US" w:eastAsia="zh-CN"/>
        </w:rPr>
        <w:t>4.43</w:t>
      </w:r>
      <w:r>
        <w:rPr>
          <w:rFonts w:hint="eastAsia" w:ascii="仿宋_GB2312" w:hAnsi="仿宋_GB2312" w:eastAsia="仿宋_GB2312"/>
          <w:sz w:val="32"/>
        </w:rPr>
        <w:t>%；卫生健康（类）支出</w:t>
      </w:r>
      <w:r>
        <w:rPr>
          <w:rFonts w:hint="eastAsia" w:ascii="仿宋_GB2312" w:hAnsi="仿宋_GB2312" w:eastAsia="仿宋_GB2312"/>
          <w:sz w:val="32"/>
          <w:lang w:val="en-US" w:eastAsia="zh-CN"/>
        </w:rPr>
        <w:t>4.65</w:t>
      </w:r>
      <w:r>
        <w:rPr>
          <w:rFonts w:hint="eastAsia" w:ascii="仿宋_GB2312" w:hAnsi="仿宋_GB2312" w:eastAsia="仿宋_GB2312"/>
          <w:sz w:val="32"/>
        </w:rPr>
        <w:t>万元，占</w:t>
      </w:r>
      <w:r>
        <w:rPr>
          <w:rFonts w:hint="eastAsia" w:ascii="仿宋_GB2312" w:hAnsi="仿宋_GB2312" w:eastAsia="仿宋_GB2312"/>
          <w:sz w:val="32"/>
          <w:lang w:val="en-US" w:eastAsia="zh-CN"/>
        </w:rPr>
        <w:t>2.70</w:t>
      </w:r>
      <w:r>
        <w:rPr>
          <w:rFonts w:hint="eastAsia" w:ascii="仿宋_GB2312" w:hAnsi="仿宋_GB2312" w:eastAsia="仿宋_GB2312"/>
          <w:sz w:val="32"/>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lang w:val="en-US"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161.98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172.13</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106.27</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b/>
          <w:sz w:val="32"/>
        </w:rPr>
        <w:t>一般公共服务（类）审计事务（款）事业运行（项）</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147.58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159.10</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107.81</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人员增资</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b/>
          <w:sz w:val="32"/>
          <w:lang w:eastAsia="zh-CN"/>
        </w:rPr>
      </w:pPr>
      <w:r>
        <w:rPr>
          <w:rFonts w:hint="eastAsia" w:ascii="仿宋_GB2312" w:hAnsi="仿宋_GB2312" w:eastAsia="仿宋_GB2312" w:cs="仿宋_GB2312"/>
          <w:b/>
          <w:bCs/>
          <w:sz w:val="32"/>
          <w:szCs w:val="32"/>
          <w:highlight w:val="none"/>
        </w:rPr>
        <w:t>2．</w:t>
      </w:r>
      <w:r>
        <w:rPr>
          <w:rFonts w:hint="eastAsia" w:ascii="仿宋_GB2312" w:hAnsi="仿宋_GB2312" w:eastAsia="仿宋_GB2312"/>
          <w:b/>
          <w:sz w:val="32"/>
        </w:rPr>
        <w:t>一般公共服务（类）群众团体事务（款）工会事务（项）</w:t>
      </w:r>
      <w:r>
        <w:rPr>
          <w:rFonts w:hint="eastAsia" w:ascii="仿宋_GB2312" w:hAnsi="仿宋_GB2312" w:eastAsia="仿宋_GB2312"/>
          <w:b/>
          <w:sz w:val="32"/>
          <w:lang w:eastAsia="zh-CN"/>
        </w:rPr>
        <w:t>。</w:t>
      </w:r>
    </w:p>
    <w:p>
      <w:pPr>
        <w:widowControl/>
        <w:spacing w:line="59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0.75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0.75</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w:t>
      </w:r>
    </w:p>
    <w:p>
      <w:pPr>
        <w:widowControl/>
        <w:numPr>
          <w:ilvl w:val="0"/>
          <w:numId w:val="0"/>
        </w:numPr>
        <w:spacing w:line="590" w:lineRule="exact"/>
        <w:ind w:firstLine="643" w:firstLineChars="200"/>
        <w:rPr>
          <w:rFonts w:hint="eastAsia" w:ascii="仿宋_GB2312" w:hAnsi="仿宋_GB2312" w:eastAsia="仿宋_GB2312"/>
          <w:sz w:val="32"/>
          <w:lang w:eastAsia="zh-CN"/>
        </w:rPr>
      </w:pPr>
      <w:r>
        <w:rPr>
          <w:rFonts w:hint="eastAsia" w:ascii="仿宋_GB2312" w:hAnsi="仿宋_GB2312" w:eastAsia="仿宋_GB2312" w:cs="Times New Roman"/>
          <w:b/>
          <w:sz w:val="32"/>
          <w:lang w:val="en-US" w:eastAsia="zh-CN"/>
        </w:rPr>
        <w:t>3．</w:t>
      </w:r>
      <w:r>
        <w:rPr>
          <w:rFonts w:hint="eastAsia" w:ascii="仿宋_GB2312" w:hAnsi="仿宋_GB2312" w:eastAsia="仿宋_GB2312"/>
          <w:b/>
          <w:sz w:val="32"/>
        </w:rPr>
        <w:t>社会保障和就业（类）行政事业单位</w:t>
      </w:r>
      <w:r>
        <w:rPr>
          <w:rFonts w:hint="eastAsia" w:ascii="仿宋_GB2312" w:hAnsi="仿宋_GB2312" w:eastAsia="仿宋_GB2312"/>
          <w:b/>
          <w:sz w:val="32"/>
          <w:lang w:eastAsia="zh-CN"/>
        </w:rPr>
        <w:t>养老支出</w:t>
      </w:r>
      <w:r>
        <w:rPr>
          <w:rFonts w:hint="eastAsia" w:ascii="仿宋_GB2312" w:hAnsi="仿宋_GB2312" w:eastAsia="仿宋_GB2312"/>
          <w:b/>
          <w:sz w:val="32"/>
        </w:rPr>
        <w:t>（款）机关事业单位基本养老保险缴费支出（项）。</w:t>
      </w:r>
      <w:r>
        <w:rPr>
          <w:rFonts w:hint="eastAsia" w:ascii="仿宋_GB2312" w:hAnsi="仿宋_GB2312" w:eastAsia="仿宋_GB2312"/>
          <w:sz w:val="32"/>
        </w:rPr>
        <w:t>年初预算为</w:t>
      </w:r>
      <w:r>
        <w:rPr>
          <w:rFonts w:hint="eastAsia" w:ascii="仿宋_GB2312" w:hAnsi="仿宋_GB2312" w:eastAsia="仿宋_GB2312"/>
          <w:sz w:val="32"/>
          <w:lang w:val="en-US" w:eastAsia="zh-CN"/>
        </w:rPr>
        <w:t>9.00</w:t>
      </w:r>
      <w:r>
        <w:rPr>
          <w:rFonts w:hint="eastAsia" w:ascii="仿宋_GB2312" w:hAnsi="仿宋_GB2312" w:eastAsia="仿宋_GB2312"/>
          <w:sz w:val="32"/>
        </w:rPr>
        <w:t>万元，支出决算为</w:t>
      </w:r>
      <w:r>
        <w:rPr>
          <w:rFonts w:hint="eastAsia" w:ascii="仿宋_GB2312" w:hAnsi="仿宋_GB2312" w:eastAsia="仿宋_GB2312"/>
          <w:sz w:val="32"/>
          <w:lang w:val="en-US" w:eastAsia="zh-CN"/>
        </w:rPr>
        <w:t>7.63</w:t>
      </w:r>
      <w:r>
        <w:rPr>
          <w:rFonts w:hint="eastAsia" w:ascii="仿宋_GB2312" w:hAnsi="仿宋_GB2312" w:eastAsia="仿宋_GB2312"/>
          <w:sz w:val="32"/>
        </w:rPr>
        <w:t>万元，完成年初预算的</w:t>
      </w:r>
      <w:r>
        <w:rPr>
          <w:rFonts w:hint="eastAsia" w:ascii="仿宋_GB2312" w:hAnsi="仿宋_GB2312" w:eastAsia="仿宋_GB2312"/>
          <w:sz w:val="32"/>
          <w:lang w:val="en-US" w:eastAsia="zh-CN"/>
        </w:rPr>
        <w:t>84.78</w:t>
      </w:r>
      <w:r>
        <w:rPr>
          <w:rFonts w:hint="eastAsia" w:ascii="仿宋_GB2312" w:hAnsi="仿宋_GB2312" w:eastAsia="仿宋_GB2312"/>
          <w:sz w:val="32"/>
        </w:rPr>
        <w:t>%。</w:t>
      </w:r>
      <w:r>
        <w:rPr>
          <w:rFonts w:hint="eastAsia" w:ascii="仿宋_GB2312" w:hAnsi="仿宋_GB2312" w:eastAsia="仿宋_GB2312" w:cs="Times New Roman"/>
          <w:sz w:val="32"/>
        </w:rPr>
        <w:t>决算数与</w:t>
      </w:r>
      <w:r>
        <w:rPr>
          <w:rFonts w:hint="eastAsia" w:ascii="仿宋_GB2312" w:hAnsi="仿宋_GB2312" w:eastAsia="仿宋_GB2312" w:cs="Times New Roman"/>
          <w:sz w:val="32"/>
          <w:lang w:eastAsia="zh-CN"/>
        </w:rPr>
        <w:t>年初</w:t>
      </w:r>
      <w:r>
        <w:rPr>
          <w:rFonts w:hint="eastAsia" w:ascii="仿宋_GB2312" w:hAnsi="仿宋_GB2312" w:eastAsia="仿宋_GB2312" w:cs="Times New Roman"/>
          <w:sz w:val="32"/>
        </w:rPr>
        <w:t>预算数存在差异的主要原因是</w:t>
      </w:r>
      <w:r>
        <w:rPr>
          <w:rFonts w:hint="eastAsia" w:ascii="仿宋_GB2312" w:hAnsi="仿宋_GB2312" w:eastAsia="仿宋_GB2312" w:cs="Times New Roman"/>
          <w:sz w:val="32"/>
          <w:lang w:val="en-US" w:eastAsia="zh-CN"/>
        </w:rPr>
        <w:t>2021年度执行中统筹</w:t>
      </w:r>
      <w:r>
        <w:rPr>
          <w:rFonts w:hint="eastAsia" w:ascii="仿宋_GB2312" w:hAnsi="仿宋_GB2312" w:eastAsia="仿宋_GB2312" w:cs="仿宋_GB2312"/>
          <w:color w:val="auto"/>
          <w:sz w:val="32"/>
          <w:lang w:val="en-US" w:eastAsia="zh-CN"/>
        </w:rPr>
        <w:t>使用了以前年度结转资金。</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b/>
          <w:sz w:val="32"/>
          <w:lang w:val="en-US" w:eastAsia="zh-CN"/>
        </w:rPr>
        <w:t>4</w:t>
      </w:r>
      <w:r>
        <w:rPr>
          <w:rFonts w:hint="eastAsia" w:ascii="仿宋_GB2312" w:hAnsi="仿宋_GB2312" w:eastAsia="仿宋_GB2312"/>
          <w:b/>
          <w:sz w:val="32"/>
        </w:rPr>
        <w:t>．卫生健康（类）行政事业单位医疗（款）事业单位医疗（项）。</w:t>
      </w:r>
      <w:r>
        <w:rPr>
          <w:rFonts w:hint="eastAsia" w:ascii="仿宋_GB2312" w:hAnsi="仿宋_GB2312" w:eastAsia="仿宋_GB2312"/>
          <w:sz w:val="32"/>
        </w:rPr>
        <w:t>年初预算为</w:t>
      </w:r>
      <w:r>
        <w:rPr>
          <w:rFonts w:hint="eastAsia" w:ascii="仿宋_GB2312" w:hAnsi="仿宋_GB2312" w:eastAsia="仿宋_GB2312"/>
          <w:sz w:val="32"/>
          <w:lang w:val="en-US" w:eastAsia="zh-CN"/>
        </w:rPr>
        <w:t>4.65</w:t>
      </w:r>
      <w:r>
        <w:rPr>
          <w:rFonts w:hint="eastAsia" w:ascii="仿宋_GB2312" w:hAnsi="仿宋_GB2312" w:eastAsia="仿宋_GB2312"/>
          <w:sz w:val="32"/>
        </w:rPr>
        <w:t>万元，支出决算为4.</w:t>
      </w:r>
      <w:r>
        <w:rPr>
          <w:rFonts w:hint="eastAsia" w:ascii="仿宋_GB2312" w:hAnsi="仿宋_GB2312" w:eastAsia="仿宋_GB2312"/>
          <w:sz w:val="32"/>
          <w:lang w:val="en-US" w:eastAsia="zh-CN"/>
        </w:rPr>
        <w:t>65</w:t>
      </w:r>
      <w:r>
        <w:rPr>
          <w:rFonts w:hint="eastAsia" w:ascii="仿宋_GB2312" w:hAnsi="仿宋_GB2312" w:eastAsia="仿宋_GB2312"/>
          <w:sz w:val="32"/>
        </w:rPr>
        <w:t>万元，完成年初预算的100</w:t>
      </w:r>
      <w:r>
        <w:rPr>
          <w:rFonts w:hint="eastAsia" w:ascii="仿宋_GB2312" w:hAnsi="仿宋_GB2312" w:eastAsia="仿宋_GB2312"/>
          <w:sz w:val="32"/>
          <w:lang w:val="en-US" w:eastAsia="zh-CN"/>
        </w:rPr>
        <w:t>.00</w:t>
      </w:r>
      <w:r>
        <w:rPr>
          <w:rFonts w:hint="eastAsia" w:ascii="仿宋_GB2312" w:hAnsi="仿宋_GB2312" w:eastAsia="仿宋_GB2312"/>
          <w:sz w:val="32"/>
        </w:rPr>
        <w:t>%。</w:t>
      </w:r>
      <w:r>
        <w:rPr>
          <w:rFonts w:hint="eastAsia" w:ascii="仿宋_GB2312" w:hAnsi="仿宋_GB2312" w:eastAsia="仿宋_GB2312"/>
          <w:sz w:val="32"/>
          <w:lang w:eastAsia="zh-CN"/>
        </w:rPr>
        <w:t>决算数与年初预算数不存在差异。</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172.13</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162.54</w:t>
      </w:r>
      <w:r>
        <w:rPr>
          <w:rFonts w:hint="eastAsia" w:ascii="仿宋_GB2312" w:hAnsi="仿宋_GB2312" w:eastAsia="仿宋_GB2312" w:cs="仿宋_GB2312"/>
          <w:sz w:val="32"/>
          <w:szCs w:val="32"/>
          <w:highlight w:val="none"/>
        </w:rPr>
        <w:t>万元，主要包括：基本工资、津贴补贴、</w:t>
      </w:r>
      <w:r>
        <w:rPr>
          <w:rFonts w:hint="eastAsia" w:ascii="仿宋_GB2312" w:hAnsi="仿宋_GB2312" w:eastAsia="仿宋_GB2312" w:cs="仿宋_GB2312"/>
          <w:sz w:val="32"/>
          <w:szCs w:val="32"/>
          <w:highlight w:val="none"/>
          <w:lang w:eastAsia="zh-CN"/>
        </w:rPr>
        <w:t>奖金、</w:t>
      </w:r>
      <w:r>
        <w:rPr>
          <w:rFonts w:hint="eastAsia" w:ascii="仿宋_GB2312" w:hAnsi="仿宋_GB2312" w:eastAsia="仿宋_GB2312" w:cs="仿宋_GB2312"/>
          <w:sz w:val="32"/>
          <w:szCs w:val="32"/>
          <w:highlight w:val="none"/>
        </w:rPr>
        <w:t>绩效工资、机关事业单位基本养老保险缴费、</w:t>
      </w:r>
      <w:r>
        <w:rPr>
          <w:rFonts w:hint="eastAsia" w:ascii="仿宋_GB2312" w:hAnsi="仿宋_GB2312" w:eastAsia="仿宋_GB2312" w:cs="仿宋_GB2312"/>
          <w:sz w:val="32"/>
          <w:szCs w:val="32"/>
          <w:highlight w:val="none"/>
          <w:lang w:eastAsia="zh-CN"/>
        </w:rPr>
        <w:t>职工基本医疗保险缴费、</w:t>
      </w:r>
      <w:r>
        <w:rPr>
          <w:rFonts w:hint="eastAsia" w:ascii="仿宋_GB2312" w:hAnsi="仿宋_GB2312" w:eastAsia="仿宋_GB2312" w:cs="仿宋_GB2312"/>
          <w:sz w:val="32"/>
          <w:szCs w:val="32"/>
          <w:highlight w:val="none"/>
        </w:rPr>
        <w:t>其他社会保障缴费、住房公积金；公用经费</w:t>
      </w:r>
      <w:r>
        <w:rPr>
          <w:rFonts w:hint="eastAsia" w:ascii="仿宋_GB2312" w:hAnsi="仿宋_GB2312" w:eastAsia="仿宋_GB2312" w:cs="仿宋_GB2312"/>
          <w:sz w:val="32"/>
          <w:szCs w:val="32"/>
          <w:highlight w:val="none"/>
          <w:lang w:val="en-US" w:eastAsia="zh-CN"/>
        </w:rPr>
        <w:t>9.59</w:t>
      </w:r>
      <w:r>
        <w:rPr>
          <w:rFonts w:hint="eastAsia" w:ascii="仿宋_GB2312" w:hAnsi="仿宋_GB2312" w:eastAsia="仿宋_GB2312" w:cs="仿宋_GB2312"/>
          <w:sz w:val="32"/>
          <w:szCs w:val="32"/>
          <w:highlight w:val="none"/>
        </w:rPr>
        <w:t>万元，主要包括：办公费、</w:t>
      </w:r>
      <w:r>
        <w:rPr>
          <w:rFonts w:hint="eastAsia" w:ascii="仿宋_GB2312" w:hAnsi="仿宋_GB2312" w:eastAsia="仿宋_GB2312" w:cs="仿宋_GB2312"/>
          <w:sz w:val="32"/>
          <w:szCs w:val="32"/>
          <w:highlight w:val="none"/>
          <w:lang w:eastAsia="zh-CN"/>
        </w:rPr>
        <w:t>电费、</w:t>
      </w:r>
      <w:r>
        <w:rPr>
          <w:rFonts w:hint="eastAsia" w:ascii="仿宋_GB2312" w:hAnsi="仿宋_GB2312" w:eastAsia="仿宋_GB2312" w:cs="仿宋_GB2312"/>
          <w:sz w:val="32"/>
          <w:szCs w:val="32"/>
          <w:highlight w:val="none"/>
        </w:rPr>
        <w:t>物业管理费、工会经费、福利费。</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0.18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完成预算的0.00%</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年度“三公”经费支出决算数与预算数存在差异的主要原因</w:t>
      </w:r>
      <w:r>
        <w:rPr>
          <w:rFonts w:hint="eastAsia" w:ascii="仿宋_GB2312" w:hAnsi="仿宋_GB2312" w:eastAsia="仿宋_GB2312" w:cs="仿宋_GB2312"/>
          <w:sz w:val="32"/>
          <w:szCs w:val="32"/>
        </w:rPr>
        <w:t>是</w:t>
      </w:r>
      <w:r>
        <w:rPr>
          <w:rFonts w:hint="eastAsia" w:ascii="仿宋_GB2312" w:hAnsi="仿宋_GB2312" w:eastAsia="仿宋_GB2312"/>
          <w:sz w:val="32"/>
        </w:rPr>
        <w:t>认真贯彻执行党中央、国务院厉行节约精神，采取有效措施严格控制和压缩“三公”经费支出。</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万元；公务用车购置及运行费支出决算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万元；公务接待费支出决算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万元。具体情况如下：</w:t>
      </w:r>
    </w:p>
    <w:p>
      <w:pPr>
        <w:widowControl/>
        <w:numPr>
          <w:ilvl w:val="0"/>
          <w:numId w:val="0"/>
        </w:numPr>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1</w:t>
      </w:r>
      <w:r>
        <w:rPr>
          <w:rFonts w:hint="eastAsia" w:ascii="仿宋_GB2312" w:hAnsi="仿宋_GB2312" w:eastAsia="仿宋_GB2312" w:cs="仿宋_GB2312"/>
          <w:b/>
          <w:bCs/>
          <w:sz w:val="32"/>
          <w:szCs w:val="32"/>
          <w:highlight w:val="none"/>
        </w:rPr>
        <w:t>．因公出国（境）费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0.00万元</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2021年度“三公”经费支出决算数与预算数不存在差异。</w:t>
      </w:r>
      <w:r>
        <w:rPr>
          <w:rFonts w:hint="eastAsia" w:ascii="仿宋_GB2312" w:hAnsi="仿宋_GB2312" w:eastAsia="仿宋_GB2312" w:cs="仿宋_GB2312"/>
          <w:sz w:val="32"/>
          <w:szCs w:val="32"/>
          <w:highlight w:val="none"/>
          <w:lang w:eastAsia="zh-CN"/>
        </w:rPr>
        <w:t>全年</w:t>
      </w:r>
      <w:r>
        <w:rPr>
          <w:rFonts w:hint="eastAsia" w:ascii="仿宋_GB2312" w:hAnsi="仿宋_GB2312" w:eastAsia="仿宋_GB2312" w:cs="仿宋_GB2312"/>
          <w:sz w:val="32"/>
          <w:szCs w:val="32"/>
          <w:highlight w:val="none"/>
        </w:rPr>
        <w:t>因公出国（境）团组数0个，</w:t>
      </w:r>
      <w:r>
        <w:rPr>
          <w:rFonts w:hint="eastAsia" w:ascii="仿宋_GB2312" w:hAnsi="仿宋_GB2312" w:eastAsia="仿宋_GB2312" w:cs="仿宋_GB2312"/>
          <w:sz w:val="32"/>
          <w:szCs w:val="32"/>
          <w:highlight w:val="none"/>
          <w:lang w:eastAsia="zh-CN"/>
        </w:rPr>
        <w:t>累计</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lang w:eastAsia="zh-CN"/>
        </w:rPr>
        <w:t>人次</w:t>
      </w:r>
      <w:r>
        <w:rPr>
          <w:rFonts w:hint="eastAsia" w:ascii="仿宋_GB2312" w:hAnsi="仿宋_GB2312" w:eastAsia="仿宋_GB2312" w:cs="仿宋_GB2312"/>
          <w:sz w:val="32"/>
          <w:szCs w:val="32"/>
          <w:highlight w:val="none"/>
        </w:rPr>
        <w:t>。</w:t>
      </w:r>
    </w:p>
    <w:p>
      <w:pPr>
        <w:widowControl/>
        <w:numPr>
          <w:ilvl w:val="0"/>
          <w:numId w:val="0"/>
        </w:numPr>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2021年度“三公”经费支出决算数与预算数不存在差异。</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0辆</w:t>
      </w:r>
      <w:r>
        <w:rPr>
          <w:rFonts w:hint="eastAsia" w:ascii="仿宋_GB2312" w:hAnsi="仿宋_GB2312" w:eastAsia="仿宋_GB2312" w:cs="仿宋_GB2312"/>
          <w:sz w:val="32"/>
          <w:szCs w:val="32"/>
          <w:highlight w:val="none"/>
        </w:rPr>
        <w:t>。</w:t>
      </w:r>
    </w:p>
    <w:p>
      <w:pPr>
        <w:widowControl/>
        <w:numPr>
          <w:ilvl w:val="0"/>
          <w:numId w:val="0"/>
        </w:numPr>
        <w:spacing w:line="590" w:lineRule="exact"/>
        <w:ind w:firstLine="643" w:firstLineChars="200"/>
        <w:rPr>
          <w:rFonts w:hint="eastAsia" w:ascii="仿宋_GB2312" w:hAnsi="仿宋_GB2312" w:eastAsia="仿宋_GB2312" w:cs="Times New Roman"/>
          <w:sz w:val="32"/>
        </w:rPr>
      </w:pP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rPr>
        <w:t>．公务接待费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0.18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完成预算的0.00%</w:t>
      </w:r>
      <w:r>
        <w:rPr>
          <w:rFonts w:hint="eastAsia" w:ascii="仿宋_GB2312" w:hAnsi="仿宋_GB2312" w:eastAsia="仿宋_GB2312" w:cs="仿宋_GB2312"/>
          <w:sz w:val="32"/>
          <w:szCs w:val="32"/>
          <w:highlight w:val="none"/>
        </w:rPr>
        <w:t>。决算数与预算数存在差异的主要原因</w:t>
      </w:r>
      <w:r>
        <w:rPr>
          <w:rFonts w:hint="eastAsia" w:ascii="仿宋_GB2312" w:hAnsi="仿宋_GB2312" w:eastAsia="仿宋_GB2312" w:cs="仿宋_GB2312"/>
          <w:sz w:val="32"/>
          <w:szCs w:val="32"/>
        </w:rPr>
        <w:t>是</w:t>
      </w:r>
      <w:r>
        <w:rPr>
          <w:rFonts w:hint="eastAsia" w:ascii="仿宋_GB2312" w:hAnsi="仿宋_GB2312" w:eastAsia="仿宋_GB2312"/>
          <w:sz w:val="32"/>
        </w:rPr>
        <w:t>认真贯彻执行党中央、国务院厉行节约精神，采取有效措施严格控制和压缩“三公”经费支出。</w:t>
      </w:r>
      <w:r>
        <w:rPr>
          <w:rFonts w:hint="eastAsia" w:ascii="仿宋_GB2312" w:hAnsi="仿宋_GB2312" w:eastAsia="仿宋_GB2312" w:cs="Times New Roman"/>
          <w:sz w:val="32"/>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不存在项目年末结转和结余资金数额较大</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情况说明：我单位2021年度没有政府性基金收入，也没有使用政府性基金安排的支出。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lang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年度机关运行经费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决算数与年初预算数不存在差异。情况说明：</w:t>
      </w:r>
      <w:r>
        <w:rPr>
          <w:rFonts w:hint="eastAsia" w:ascii="仿宋_GB2312" w:hAnsi="仿宋_GB2312" w:eastAsia="仿宋_GB2312" w:cs="仿宋_GB2312"/>
          <w:sz w:val="32"/>
          <w:szCs w:val="32"/>
          <w:highlight w:val="none"/>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其中：授予小微企业合同金额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keepNext w:val="0"/>
        <w:keepLines w:val="0"/>
        <w:pageBreakBefore w:val="0"/>
        <w:widowControl/>
        <w:kinsoku/>
        <w:wordWrap/>
        <w:overflowPunct/>
        <w:topLinePunct w:val="0"/>
        <w:autoSpaceDE/>
        <w:bidi w:val="0"/>
        <w:adjustRightInd/>
        <w:snapToGrid/>
        <w:spacing w:line="590" w:lineRule="exact"/>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keepNext w:val="0"/>
        <w:keepLines w:val="0"/>
        <w:pageBreakBefore w:val="0"/>
        <w:widowControl/>
        <w:kinsoku/>
        <w:wordWrap/>
        <w:overflowPunct/>
        <w:topLinePunct w:val="0"/>
        <w:autoSpaceDE/>
        <w:bidi w:val="0"/>
        <w:adjustRightInd/>
        <w:snapToGrid/>
        <w:spacing w:line="59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590" w:lineRule="exact"/>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590" w:lineRule="exact"/>
        <w:ind w:right="0" w:rightChars="0" w:firstLine="640" w:firstLineChars="200"/>
        <w:jc w:val="both"/>
        <w:textAlignment w:val="auto"/>
        <w:outlineLvl w:val="2"/>
        <w:rPr>
          <w:rFonts w:hint="eastAsia" w:ascii="仿宋_GB2312" w:eastAsia="仿宋_GB2312"/>
          <w:sz w:val="32"/>
          <w:szCs w:val="32"/>
          <w:highlight w:val="none"/>
        </w:rPr>
      </w:pPr>
      <w:r>
        <w:rPr>
          <w:rFonts w:hint="eastAsia" w:ascii="仿宋_GB2312" w:eastAsia="仿宋_GB2312"/>
          <w:sz w:val="32"/>
          <w:szCs w:val="32"/>
          <w:highlight w:val="none"/>
        </w:rPr>
        <w:t>我</w:t>
      </w:r>
      <w:r>
        <w:rPr>
          <w:rFonts w:hint="eastAsia" w:ascii="仿宋_GB2312" w:eastAsia="仿宋_GB2312"/>
          <w:sz w:val="32"/>
          <w:szCs w:val="32"/>
          <w:highlight w:val="none"/>
          <w:lang w:eastAsia="zh-CN"/>
        </w:rPr>
        <w:t>单位</w:t>
      </w:r>
      <w:r>
        <w:rPr>
          <w:rFonts w:hint="eastAsia" w:ascii="仿宋_GB2312" w:eastAsia="仿宋_GB2312"/>
          <w:sz w:val="32"/>
          <w:szCs w:val="32"/>
          <w:highlight w:val="none"/>
        </w:rPr>
        <w:t>按照《中共许昌市委 许昌市人民政府关于全面实施预算绩效管理的实施意见》（许发〔2021〕13号）文件要求，对本</w:t>
      </w:r>
      <w:r>
        <w:rPr>
          <w:rFonts w:hint="eastAsia" w:ascii="仿宋_GB2312" w:eastAsia="仿宋_GB2312"/>
          <w:sz w:val="32"/>
          <w:szCs w:val="32"/>
          <w:highlight w:val="none"/>
          <w:lang w:eastAsia="zh-CN"/>
        </w:rPr>
        <w:t>单位</w:t>
      </w:r>
      <w:r>
        <w:rPr>
          <w:rFonts w:hint="eastAsia" w:ascii="仿宋_GB2312" w:eastAsia="仿宋_GB2312"/>
          <w:sz w:val="32"/>
          <w:szCs w:val="32"/>
          <w:highlight w:val="none"/>
        </w:rPr>
        <w:t>整体支出和项目支出开展全过程预算绩效管理。</w:t>
      </w:r>
    </w:p>
    <w:p>
      <w:pPr>
        <w:keepNext w:val="0"/>
        <w:keepLines w:val="0"/>
        <w:pageBreakBefore w:val="0"/>
        <w:widowControl/>
        <w:kinsoku/>
        <w:wordWrap/>
        <w:overflowPunct/>
        <w:topLinePunct w:val="0"/>
        <w:autoSpaceDE/>
        <w:bidi w:val="0"/>
        <w:adjustRightInd/>
        <w:snapToGrid/>
        <w:spacing w:line="59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按照预算绩效管理要求，紧密结合</w:t>
      </w:r>
      <w:r>
        <w:rPr>
          <w:rFonts w:hint="eastAsia" w:ascii="仿宋_GB2312" w:hAnsi="仿宋_GB2312" w:eastAsia="仿宋_GB2312" w:cs="仿宋_GB2312"/>
          <w:sz w:val="32"/>
          <w:szCs w:val="32"/>
          <w:highlight w:val="none"/>
          <w:lang w:eastAsia="zh-CN"/>
        </w:rPr>
        <w:t>单位</w:t>
      </w:r>
      <w:r>
        <w:rPr>
          <w:rFonts w:hint="eastAsia" w:ascii="仿宋_GB2312" w:hAnsi="仿宋_GB2312" w:eastAsia="仿宋_GB2312" w:cs="仿宋_GB2312"/>
          <w:sz w:val="32"/>
          <w:szCs w:val="32"/>
          <w:highlight w:val="none"/>
        </w:rPr>
        <w:t>职能和当年的主要任务，依据</w:t>
      </w:r>
      <w:r>
        <w:rPr>
          <w:rFonts w:hint="eastAsia" w:ascii="仿宋_GB2312" w:hAnsi="仿宋_GB2312" w:eastAsia="仿宋_GB2312" w:cs="仿宋_GB2312"/>
          <w:sz w:val="32"/>
          <w:szCs w:val="32"/>
          <w:highlight w:val="none"/>
          <w:lang w:eastAsia="zh-CN"/>
        </w:rPr>
        <w:t>单位</w:t>
      </w:r>
      <w:r>
        <w:rPr>
          <w:rFonts w:hint="eastAsia" w:ascii="仿宋_GB2312" w:hAnsi="仿宋_GB2312" w:eastAsia="仿宋_GB2312" w:cs="仿宋_GB2312"/>
          <w:sz w:val="32"/>
          <w:szCs w:val="32"/>
          <w:highlight w:val="none"/>
        </w:rPr>
        <w:t>预算绩效目标体系，对列入 2021 年</w:t>
      </w:r>
      <w:r>
        <w:rPr>
          <w:rFonts w:hint="eastAsia" w:ascii="仿宋_GB2312" w:hAnsi="仿宋_GB2312" w:eastAsia="仿宋_GB2312" w:cs="仿宋_GB2312"/>
          <w:sz w:val="32"/>
          <w:szCs w:val="32"/>
          <w:highlight w:val="none"/>
          <w:lang w:eastAsia="zh-CN"/>
        </w:rPr>
        <w:t>单位</w:t>
      </w:r>
      <w:r>
        <w:rPr>
          <w:rFonts w:hint="eastAsia" w:ascii="仿宋_GB2312" w:hAnsi="仿宋_GB2312" w:eastAsia="仿宋_GB2312" w:cs="仿宋_GB2312"/>
          <w:sz w:val="32"/>
          <w:szCs w:val="32"/>
          <w:highlight w:val="none"/>
        </w:rPr>
        <w:t>预算各类资金设置了科学、规范、合理的绩效目标，并结合</w:t>
      </w:r>
      <w:r>
        <w:rPr>
          <w:rFonts w:hint="eastAsia" w:ascii="仿宋_GB2312" w:hAnsi="仿宋_GB2312" w:eastAsia="仿宋_GB2312" w:cs="仿宋_GB2312"/>
          <w:sz w:val="32"/>
          <w:szCs w:val="32"/>
          <w:highlight w:val="none"/>
          <w:lang w:eastAsia="zh-CN"/>
        </w:rPr>
        <w:t>单位</w:t>
      </w:r>
      <w:r>
        <w:rPr>
          <w:rFonts w:hint="eastAsia" w:ascii="仿宋_GB2312" w:hAnsi="仿宋_GB2312" w:eastAsia="仿宋_GB2312" w:cs="仿宋_GB2312"/>
          <w:sz w:val="32"/>
          <w:szCs w:val="32"/>
          <w:highlight w:val="none"/>
        </w:rPr>
        <w:t>实际情况，对全年的预算执行情况及绩效目标实现情况进行整体绩效自评和项目绩效自评，绩效自评覆盖率达到100%。</w:t>
      </w:r>
    </w:p>
    <w:p>
      <w:pPr>
        <w:keepNext w:val="0"/>
        <w:keepLines w:val="0"/>
        <w:pageBreakBefore w:val="0"/>
        <w:widowControl/>
        <w:kinsoku/>
        <w:wordWrap/>
        <w:overflowPunct/>
        <w:topLinePunct w:val="0"/>
        <w:autoSpaceDE/>
        <w:autoSpaceDN/>
        <w:bidi w:val="0"/>
        <w:adjustRightInd/>
        <w:snapToGrid/>
        <w:spacing w:line="590" w:lineRule="exact"/>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（二）部门（单位）整体和项目绩效自评结果。</w:t>
      </w:r>
    </w:p>
    <w:p>
      <w:pPr>
        <w:keepNext w:val="0"/>
        <w:keepLines w:val="0"/>
        <w:pageBreakBefore w:val="0"/>
        <w:widowControl/>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仿宋_GB2312" w:eastAsia="仿宋_GB2312"/>
          <w:sz w:val="32"/>
          <w:szCs w:val="32"/>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w:t>
      </w:r>
      <w:r>
        <w:rPr>
          <w:rFonts w:hint="eastAsia" w:ascii="仿宋_GB2312" w:eastAsia="仿宋_GB2312"/>
          <w:sz w:val="32"/>
          <w:szCs w:val="32"/>
          <w:highlight w:val="none"/>
        </w:rPr>
        <w:t>一是</w:t>
      </w:r>
      <w:r>
        <w:rPr>
          <w:rFonts w:hint="eastAsia" w:ascii="仿宋_GB2312" w:eastAsia="仿宋_GB2312"/>
          <w:sz w:val="32"/>
          <w:szCs w:val="32"/>
          <w:highlight w:val="none"/>
          <w:lang w:eastAsia="zh-CN"/>
        </w:rPr>
        <w:t>单位</w:t>
      </w:r>
      <w:r>
        <w:rPr>
          <w:rFonts w:hint="eastAsia" w:ascii="仿宋_GB2312" w:eastAsia="仿宋_GB2312"/>
          <w:sz w:val="32"/>
          <w:szCs w:val="32"/>
        </w:rPr>
        <w:t>整体绩效自评工作已完成，</w:t>
      </w:r>
      <w:r>
        <w:rPr>
          <w:rFonts w:hint="eastAsia" w:ascii="仿宋" w:hAnsi="仿宋" w:eastAsia="仿宋"/>
          <w:sz w:val="32"/>
          <w:szCs w:val="32"/>
        </w:rPr>
        <w:t>各项指标基本达到了预期绩效目标</w:t>
      </w:r>
      <w:r>
        <w:rPr>
          <w:rFonts w:hint="eastAsia" w:ascii="仿宋_GB2312" w:eastAsia="仿宋_GB2312"/>
          <w:sz w:val="32"/>
          <w:szCs w:val="32"/>
        </w:rPr>
        <w:t>，整体绩效自评结果评定等级为“优”。二是项目绩效自评情况。我</w:t>
      </w:r>
      <w:r>
        <w:rPr>
          <w:rFonts w:hint="eastAsia" w:ascii="仿宋_GB2312" w:eastAsia="仿宋_GB2312"/>
          <w:sz w:val="32"/>
          <w:szCs w:val="32"/>
          <w:lang w:eastAsia="zh-CN"/>
        </w:rPr>
        <w:t>单位</w:t>
      </w:r>
      <w:r>
        <w:rPr>
          <w:rFonts w:hint="eastAsia" w:ascii="仿宋_GB2312" w:eastAsia="仿宋_GB2312"/>
          <w:sz w:val="32"/>
          <w:szCs w:val="32"/>
        </w:rPr>
        <w:t>共有</w:t>
      </w:r>
      <w:r>
        <w:rPr>
          <w:rFonts w:hint="eastAsia" w:ascii="仿宋_GB2312" w:eastAsia="仿宋_GB2312"/>
          <w:sz w:val="32"/>
          <w:szCs w:val="32"/>
          <w:lang w:val="en-US" w:eastAsia="zh-CN"/>
        </w:rPr>
        <w:t>0</w:t>
      </w:r>
      <w:r>
        <w:rPr>
          <w:rFonts w:hint="eastAsia" w:ascii="仿宋_GB2312" w:eastAsia="仿宋_GB2312"/>
          <w:sz w:val="32"/>
          <w:szCs w:val="32"/>
        </w:rPr>
        <w:t>个项目批复了绩效目标</w:t>
      </w:r>
      <w:r>
        <w:rPr>
          <w:rFonts w:hint="eastAsia" w:ascii="仿宋_GB2312" w:eastAsia="仿宋_GB2312"/>
          <w:sz w:val="32"/>
          <w:szCs w:val="32"/>
          <w:lang w:eastAsia="zh-CN"/>
        </w:rPr>
        <w:t>，</w:t>
      </w:r>
      <w:r>
        <w:rPr>
          <w:rFonts w:hint="eastAsia" w:ascii="仿宋_GB2312" w:eastAsia="仿宋_GB2312"/>
          <w:sz w:val="32"/>
          <w:szCs w:val="32"/>
          <w:lang w:val="en-US" w:eastAsia="zh-CN"/>
        </w:rPr>
        <w:t>项目金额0.00万元。</w:t>
      </w:r>
    </w:p>
    <w:p>
      <w:pPr>
        <w:keepNext w:val="0"/>
        <w:keepLines w:val="0"/>
        <w:pageBreakBefore w:val="0"/>
        <w:widowControl/>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default" w:ascii="仿宋_GB2312" w:eastAsia="仿宋_GB2312"/>
          <w:sz w:val="32"/>
          <w:szCs w:val="32"/>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基于项目预期目标的实现程度，对2021年度项目支出绩效进行自评，绩效自评平均得分为/分。其中：0个项目评价等级为“优”、0个项目评价等级为“良”、0个项目评价等级为“中”、0个项目评价等级为“差”。</w:t>
      </w:r>
    </w:p>
    <w:p>
      <w:pPr>
        <w:pStyle w:val="17"/>
        <w:keepNext w:val="0"/>
        <w:keepLines w:val="0"/>
        <w:pageBreakBefore w:val="0"/>
        <w:widowControl/>
        <w:kinsoku/>
        <w:wordWrap/>
        <w:overflowPunct/>
        <w:topLinePunct w:val="0"/>
        <w:autoSpaceDE/>
        <w:autoSpaceDN w:val="0"/>
        <w:bidi w:val="0"/>
        <w:adjustRightInd/>
        <w:snapToGrid/>
        <w:spacing w:line="590" w:lineRule="exact"/>
        <w:ind w:firstLine="640"/>
        <w:textAlignment w:val="auto"/>
        <w:rPr>
          <w:rFonts w:hint="eastAsia" w:ascii="楷体_GB2312" w:hAnsi="楷体_GB2312"/>
          <w:b/>
          <w:bCs/>
          <w:sz w:val="32"/>
          <w:szCs w:val="32"/>
        </w:rPr>
      </w:pPr>
      <w:r>
        <w:rPr>
          <w:rFonts w:hint="eastAsia" w:ascii="楷体_GB2312" w:hAnsi="楷体_GB2312" w:eastAsia="楷体_GB2312" w:cs="楷体_GB2312"/>
          <w:b/>
          <w:bCs/>
          <w:color w:val="auto"/>
          <w:kern w:val="2"/>
          <w:sz w:val="32"/>
          <w:szCs w:val="32"/>
          <w:highlight w:val="none"/>
          <w:lang w:val="en-US" w:eastAsia="zh-CN" w:bidi="ar-SA"/>
        </w:rPr>
        <w:t>（三）重点绩效评价结果。</w:t>
      </w:r>
    </w:p>
    <w:p>
      <w:pPr>
        <w:pStyle w:val="17"/>
        <w:keepNext w:val="0"/>
        <w:keepLines w:val="0"/>
        <w:pageBreakBefore w:val="0"/>
        <w:widowControl/>
        <w:kinsoku/>
        <w:wordWrap/>
        <w:overflowPunct/>
        <w:topLinePunct w:val="0"/>
        <w:autoSpaceDE/>
        <w:autoSpaceDN w:val="0"/>
        <w:bidi w:val="0"/>
        <w:adjustRightInd/>
        <w:snapToGrid/>
        <w:spacing w:line="590" w:lineRule="exact"/>
        <w:ind w:firstLine="640"/>
        <w:textAlignment w:val="auto"/>
        <w:rPr>
          <w:rFonts w:ascii="仿宋_GB2312" w:eastAsia="仿宋_GB2312"/>
          <w:sz w:val="32"/>
          <w:szCs w:val="32"/>
        </w:rPr>
      </w:pPr>
      <w:r>
        <w:rPr>
          <w:rFonts w:hint="eastAsia" w:ascii="仿宋_GB2312" w:eastAsia="仿宋_GB2312"/>
          <w:sz w:val="32"/>
          <w:szCs w:val="32"/>
        </w:rPr>
        <w:t>2021年我</w:t>
      </w:r>
      <w:r>
        <w:rPr>
          <w:rFonts w:hint="eastAsia" w:ascii="仿宋_GB2312" w:eastAsia="仿宋_GB2312"/>
          <w:sz w:val="32"/>
          <w:szCs w:val="32"/>
          <w:lang w:eastAsia="zh-CN"/>
        </w:rPr>
        <w:t>单位</w:t>
      </w:r>
      <w:r>
        <w:rPr>
          <w:rFonts w:hint="eastAsia" w:ascii="仿宋_GB2312" w:eastAsia="仿宋_GB2312"/>
          <w:sz w:val="32"/>
          <w:szCs w:val="32"/>
        </w:rPr>
        <w:t>没有开展重点绩效评价的项目。</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eastAsia="仿宋_GB2312"/>
          <w:sz w:val="32"/>
          <w:szCs w:val="32"/>
          <w:lang w:val="en-US" w:eastAsia="zh-CN"/>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3ODFkYzBkMmMyMjNiMDI0MmU5MjY5ZWYzMGM4NjkifQ=="/>
  </w:docVars>
  <w:rsids>
    <w:rsidRoot w:val="00172A27"/>
    <w:rsid w:val="02295FB8"/>
    <w:rsid w:val="02897B84"/>
    <w:rsid w:val="05092FAB"/>
    <w:rsid w:val="093041D3"/>
    <w:rsid w:val="098D7D07"/>
    <w:rsid w:val="0A801619"/>
    <w:rsid w:val="0ACF142C"/>
    <w:rsid w:val="0C411A06"/>
    <w:rsid w:val="0CBE2FC6"/>
    <w:rsid w:val="0CFB271A"/>
    <w:rsid w:val="0FC401FA"/>
    <w:rsid w:val="1187146B"/>
    <w:rsid w:val="139A6063"/>
    <w:rsid w:val="14AA3E63"/>
    <w:rsid w:val="14E17BCB"/>
    <w:rsid w:val="15761B2D"/>
    <w:rsid w:val="15DE3619"/>
    <w:rsid w:val="19267830"/>
    <w:rsid w:val="1981016D"/>
    <w:rsid w:val="19B8254E"/>
    <w:rsid w:val="1A8C6E4F"/>
    <w:rsid w:val="1CE11B43"/>
    <w:rsid w:val="1F472C72"/>
    <w:rsid w:val="20386357"/>
    <w:rsid w:val="21A478DB"/>
    <w:rsid w:val="21E3136A"/>
    <w:rsid w:val="23C87E61"/>
    <w:rsid w:val="25A76A75"/>
    <w:rsid w:val="25AE1692"/>
    <w:rsid w:val="25B9679F"/>
    <w:rsid w:val="29023E15"/>
    <w:rsid w:val="2C772424"/>
    <w:rsid w:val="2CA93A20"/>
    <w:rsid w:val="2DA202D6"/>
    <w:rsid w:val="30450A8C"/>
    <w:rsid w:val="330216D2"/>
    <w:rsid w:val="333327D6"/>
    <w:rsid w:val="33D4558E"/>
    <w:rsid w:val="34837F4F"/>
    <w:rsid w:val="375763E1"/>
    <w:rsid w:val="379324AC"/>
    <w:rsid w:val="387C2CB8"/>
    <w:rsid w:val="3A955DF2"/>
    <w:rsid w:val="3BDD179A"/>
    <w:rsid w:val="3CB11BD6"/>
    <w:rsid w:val="3CE15AAC"/>
    <w:rsid w:val="3D0F66A9"/>
    <w:rsid w:val="3E934591"/>
    <w:rsid w:val="404B79F8"/>
    <w:rsid w:val="41D642CB"/>
    <w:rsid w:val="427A3360"/>
    <w:rsid w:val="42EF7A26"/>
    <w:rsid w:val="434C5BD9"/>
    <w:rsid w:val="48F520FD"/>
    <w:rsid w:val="4D170A13"/>
    <w:rsid w:val="4DF67153"/>
    <w:rsid w:val="4ECD6E4F"/>
    <w:rsid w:val="4F493C76"/>
    <w:rsid w:val="4FAE0657"/>
    <w:rsid w:val="50BD3C41"/>
    <w:rsid w:val="52CB74D8"/>
    <w:rsid w:val="54970197"/>
    <w:rsid w:val="54D92300"/>
    <w:rsid w:val="55F40DD6"/>
    <w:rsid w:val="57682F4B"/>
    <w:rsid w:val="58913AF9"/>
    <w:rsid w:val="5B5A79B8"/>
    <w:rsid w:val="5B602A96"/>
    <w:rsid w:val="5BBF1354"/>
    <w:rsid w:val="5DC5784F"/>
    <w:rsid w:val="5E671A49"/>
    <w:rsid w:val="5E9465B6"/>
    <w:rsid w:val="5F29603D"/>
    <w:rsid w:val="60A702BD"/>
    <w:rsid w:val="62CE02E9"/>
    <w:rsid w:val="640863E4"/>
    <w:rsid w:val="657F63E2"/>
    <w:rsid w:val="65914762"/>
    <w:rsid w:val="668F7D8F"/>
    <w:rsid w:val="66F347C2"/>
    <w:rsid w:val="6AB46016"/>
    <w:rsid w:val="6B5437A7"/>
    <w:rsid w:val="6B59737F"/>
    <w:rsid w:val="6B7106C7"/>
    <w:rsid w:val="6CC85DA9"/>
    <w:rsid w:val="6D172E93"/>
    <w:rsid w:val="7610256F"/>
    <w:rsid w:val="776A2300"/>
    <w:rsid w:val="77BA3A69"/>
    <w:rsid w:val="78020775"/>
    <w:rsid w:val="78312827"/>
    <w:rsid w:val="7B1E204A"/>
    <w:rsid w:val="7F4266E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unhideWhenUsed/>
    <w:qFormat/>
    <w:uiPriority w:val="99"/>
    <w:rPr>
      <w:color w:val="800080"/>
      <w:u w:val="single"/>
    </w:rPr>
  </w:style>
  <w:style w:type="character" w:styleId="8">
    <w:name w:val="Hyperlink"/>
    <w:unhideWhenUsed/>
    <w:qFormat/>
    <w:uiPriority w:val="99"/>
    <w:rPr>
      <w:color w:val="0000FF"/>
      <w:u w:val="single"/>
    </w:rPr>
  </w:style>
  <w:style w:type="character" w:customStyle="1" w:styleId="9">
    <w:name w:val="批注框文本 Char Char Char"/>
    <w:link w:val="2"/>
    <w:qFormat/>
    <w:uiPriority w:val="99"/>
    <w:rPr>
      <w:kern w:val="2"/>
      <w:sz w:val="18"/>
      <w:szCs w:val="18"/>
    </w:rPr>
  </w:style>
  <w:style w:type="character" w:customStyle="1" w:styleId="10">
    <w:name w:val="页脚 Char Char Char"/>
    <w:link w:val="3"/>
    <w:qFormat/>
    <w:uiPriority w:val="99"/>
    <w:rPr>
      <w:kern w:val="2"/>
      <w:sz w:val="18"/>
      <w:szCs w:val="18"/>
    </w:rPr>
  </w:style>
  <w:style w:type="character" w:customStyle="1" w:styleId="11">
    <w:name w:val="页眉 Char Char Char"/>
    <w:link w:val="4"/>
    <w:qFormat/>
    <w:uiPriority w:val="99"/>
    <w:rPr>
      <w:kern w:val="2"/>
      <w:sz w:val="18"/>
      <w:szCs w:val="18"/>
    </w:rPr>
  </w:style>
  <w:style w:type="character" w:customStyle="1" w:styleId="12">
    <w:name w:val="font21"/>
    <w:qFormat/>
    <w:uiPriority w:val="0"/>
    <w:rPr>
      <w:rFonts w:hint="eastAsia" w:ascii="宋体" w:hAnsi="宋体" w:eastAsia="宋体" w:cs="宋体"/>
      <w:color w:val="000000"/>
      <w:sz w:val="22"/>
      <w:szCs w:val="22"/>
      <w:u w:val="none"/>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11"/>
    <w:qFormat/>
    <w:uiPriority w:val="0"/>
    <w:rPr>
      <w:rFonts w:hint="eastAsia" w:ascii="宋体" w:hAnsi="宋体" w:eastAsia="宋体" w:cs="宋体"/>
      <w:color w:val="000000"/>
      <w:sz w:val="20"/>
      <w:szCs w:val="20"/>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41"/>
    <w:qFormat/>
    <w:uiPriority w:val="0"/>
    <w:rPr>
      <w:rFonts w:hint="eastAsia" w:ascii="宋体" w:hAnsi="宋体" w:eastAsia="宋体" w:cs="宋体"/>
      <w:color w:val="000000"/>
      <w:sz w:val="24"/>
      <w:szCs w:val="24"/>
      <w:u w:val="none"/>
    </w:rPr>
  </w:style>
  <w:style w:type="paragraph" w:customStyle="1" w:styleId="17">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27</Pages>
  <Words>7509</Words>
  <Characters>8955</Characters>
  <Lines>60</Lines>
  <Paragraphs>16</Paragraphs>
  <TotalTime>25</TotalTime>
  <ScaleCrop>false</ScaleCrop>
  <LinksUpToDate>false</LinksUpToDate>
  <CharactersWithSpaces>9161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2007-11-29T11:41:00Z</dcterms:created>
  <dc:creator>管理者</dc:creator>
  <cp:lastModifiedBy>Administrator</cp:lastModifiedBy>
  <cp:lastPrinted>2022-09-13T11:21:00Z</cp:lastPrinted>
  <dcterms:modified xsi:type="dcterms:W3CDTF">2023-05-15T03:24:24Z</dcterms:modified>
  <dc:title>2021年度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625949FF31554C9D9963048D8463798E</vt:lpwstr>
  </property>
</Properties>
</file>