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许昌市人力资源社会保障</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电子政务中心单位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许昌市人力资源社会保障电子政务中心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numPr>
          <w:ilvl w:val="0"/>
          <w:numId w:val="2"/>
        </w:numPr>
        <w:jc w:val="center"/>
        <w:outlineLvl w:val="0"/>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rPr>
        <w:t xml:space="preserve"> </w:t>
      </w:r>
      <w:r>
        <w:rPr>
          <w:rFonts w:hint="eastAsia" w:ascii="黑体" w:hAnsi="黑体" w:eastAsia="黑体" w:cs="黑体"/>
          <w:sz w:val="48"/>
          <w:szCs w:val="48"/>
          <w:highlight w:val="none"/>
          <w:lang w:eastAsia="zh-CN"/>
        </w:rPr>
        <w:t>许昌市人力资源社会保障</w:t>
      </w:r>
    </w:p>
    <w:p>
      <w:pPr>
        <w:widowControl/>
        <w:numPr>
          <w:ilvl w:val="0"/>
          <w:numId w:val="0"/>
        </w:numPr>
        <w:ind w:firstLine="3360" w:firstLineChars="700"/>
        <w:jc w:val="both"/>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lang w:eastAsia="zh-CN"/>
        </w:rPr>
        <w:t>电子政务中心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（一）为全市人力资源和社会保障提供信息化建设服务。</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（二）人力资源和社会保障信息化建设与应用管理。</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（三）社会保障卡日常管理。</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仿宋_GB2312" w:hAnsi="仿宋_GB2312" w:eastAsia="仿宋_GB2312" w:cs="仿宋_GB2312"/>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许昌市人力资源社会保障电子政务中心为许昌市人力资源和社会保障局二级单位，内设机构1个，包括：办公室。</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val="en-US" w:eastAsia="zh-CN"/>
        </w:rPr>
        <w:t>许昌市人力资源社会保障电子政务中心</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决算包括：本级决算。</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决算编制范围的单位共1个。具体是：</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color w:val="auto"/>
          <w:kern w:val="0"/>
          <w:sz w:val="32"/>
          <w:szCs w:val="32"/>
          <w:highlight w:val="none"/>
          <w:lang w:val="en-US" w:eastAsia="zh-CN"/>
        </w:rPr>
        <w:t>1.许昌市人力资源社会保障电子政务中心</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许昌市人力资源社会保障电子政务中心</w:t>
            </w: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支出</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184.32</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0.91</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二、政府性基金</w:t>
            </w:r>
            <w:r>
              <w:rPr>
                <w:rFonts w:ascii="宋体" w:hAnsi="宋体" w:cs="宋体"/>
                <w:color w:val="000000"/>
                <w:kern w:val="0"/>
                <w:sz w:val="22"/>
                <w:szCs w:val="22"/>
                <w:highlight w:val="none"/>
                <w:lang w:bidi="ar"/>
              </w:rPr>
              <w:t>预算财政拨款</w:t>
            </w:r>
            <w:r>
              <w:rPr>
                <w:rFonts w:hint="eastAsia" w:ascii="宋体" w:hAnsi="宋体" w:cs="宋体"/>
                <w:color w:val="000000"/>
                <w:kern w:val="0"/>
                <w:sz w:val="22"/>
                <w:szCs w:val="22"/>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三、国有资本</w:t>
            </w:r>
            <w:r>
              <w:rPr>
                <w:rFonts w:ascii="宋体" w:hAnsi="宋体" w:cs="宋体"/>
                <w:color w:val="000000"/>
                <w:kern w:val="0"/>
                <w:sz w:val="22"/>
                <w:szCs w:val="22"/>
                <w:highlight w:val="none"/>
                <w:lang w:bidi="ar"/>
              </w:rPr>
              <w:t>经营预算财政拨款</w:t>
            </w:r>
            <w:r>
              <w:rPr>
                <w:rFonts w:hint="eastAsia" w:ascii="宋体" w:hAnsi="宋体" w:cs="宋体"/>
                <w:color w:val="000000"/>
                <w:kern w:val="0"/>
                <w:sz w:val="22"/>
                <w:szCs w:val="22"/>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189.59</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10.12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184.32</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200.62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使用非</w:t>
            </w:r>
            <w:r>
              <w:rPr>
                <w:rFonts w:ascii="宋体" w:hAnsi="宋体" w:cs="宋体"/>
                <w:color w:val="000000"/>
                <w:kern w:val="0"/>
                <w:sz w:val="22"/>
                <w:szCs w:val="22"/>
                <w:highlight w:val="none"/>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w:t>
            </w:r>
            <w:r>
              <w:rPr>
                <w:rFonts w:hint="eastAsia" w:ascii="宋体" w:hAnsi="宋体" w:cs="宋体"/>
                <w:color w:val="000000"/>
                <w:kern w:val="0"/>
                <w:sz w:val="22"/>
                <w:szCs w:val="22"/>
                <w:highlight w:val="none"/>
                <w:lang w:eastAsia="zh-CN" w:bidi="ar"/>
              </w:rPr>
              <w:t>年初</w:t>
            </w:r>
            <w:r>
              <w:rPr>
                <w:rFonts w:hint="eastAsia" w:ascii="宋体" w:hAnsi="宋体" w:cs="宋体"/>
                <w:color w:val="000000"/>
                <w:kern w:val="0"/>
                <w:sz w:val="22"/>
                <w:szCs w:val="22"/>
                <w:highlight w:val="none"/>
                <w:lang w:bidi="ar"/>
              </w:rPr>
              <w:t>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16.30</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12</w:t>
            </w:r>
          </w:p>
        </w:tc>
        <w:tc>
          <w:tcPr>
            <w:tcW w:w="176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25</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jc w:val="lef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13</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200.62</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26</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200.62</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45" w:type="dxa"/>
        <w:tblInd w:w="0" w:type="dxa"/>
        <w:tblLayout w:type="fixed"/>
        <w:tblCellMar>
          <w:top w:w="0" w:type="dxa"/>
          <w:left w:w="0" w:type="dxa"/>
          <w:bottom w:w="0" w:type="dxa"/>
          <w:right w:w="0" w:type="dxa"/>
        </w:tblCellMar>
      </w:tblPr>
      <w:tblGrid>
        <w:gridCol w:w="1027"/>
        <w:gridCol w:w="59"/>
        <w:gridCol w:w="4026"/>
        <w:gridCol w:w="90"/>
        <w:gridCol w:w="1553"/>
        <w:gridCol w:w="172"/>
        <w:gridCol w:w="1381"/>
        <w:gridCol w:w="1424"/>
        <w:gridCol w:w="1065"/>
        <w:gridCol w:w="878"/>
        <w:gridCol w:w="157"/>
        <w:gridCol w:w="990"/>
        <w:gridCol w:w="1023"/>
      </w:tblGrid>
      <w:tr>
        <w:tblPrEx>
          <w:tblCellMar>
            <w:top w:w="0" w:type="dxa"/>
            <w:left w:w="0" w:type="dxa"/>
            <w:bottom w:w="0" w:type="dxa"/>
            <w:right w:w="0" w:type="dxa"/>
          </w:tblCellMar>
        </w:tblPrEx>
        <w:trPr>
          <w:trHeight w:val="435" w:hRule="atLeast"/>
        </w:trPr>
        <w:tc>
          <w:tcPr>
            <w:tcW w:w="13845" w:type="dxa"/>
            <w:gridSpan w:val="13"/>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18"/>
                <w:szCs w:val="18"/>
                <w:highlight w:val="yellow"/>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18"/>
                <w:szCs w:val="18"/>
                <w:highlight w:val="yellow"/>
              </w:rPr>
            </w:pPr>
          </w:p>
        </w:tc>
        <w:tc>
          <w:tcPr>
            <w:tcW w:w="402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18"/>
                <w:szCs w:val="18"/>
                <w:highlight w:val="yellow"/>
              </w:rPr>
            </w:pP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18"/>
                <w:szCs w:val="18"/>
                <w:highlight w:val="yellow"/>
              </w:rPr>
            </w:pPr>
          </w:p>
        </w:tc>
        <w:tc>
          <w:tcPr>
            <w:tcW w:w="155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18"/>
                <w:szCs w:val="18"/>
                <w:highlight w:val="yellow"/>
              </w:rPr>
            </w:pPr>
          </w:p>
        </w:tc>
        <w:tc>
          <w:tcPr>
            <w:tcW w:w="7090" w:type="dxa"/>
            <w:gridSpan w:val="8"/>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18"/>
                <w:szCs w:val="18"/>
                <w:highlight w:val="yellow"/>
              </w:rPr>
            </w:pPr>
            <w:r>
              <w:rPr>
                <w:rFonts w:hint="eastAsia" w:ascii="宋体" w:hAnsi="宋体" w:cs="宋体"/>
                <w:color w:val="000000"/>
                <w:kern w:val="0"/>
                <w:sz w:val="18"/>
                <w:szCs w:val="18"/>
                <w:highlight w:val="none"/>
                <w:lang w:bidi="ar"/>
              </w:rPr>
              <w:t>公开0</w:t>
            </w:r>
            <w:r>
              <w:rPr>
                <w:rFonts w:hint="eastAsia" w:ascii="宋体" w:hAnsi="宋体" w:cs="宋体"/>
                <w:color w:val="000000"/>
                <w:kern w:val="0"/>
                <w:sz w:val="18"/>
                <w:szCs w:val="18"/>
                <w:highlight w:val="none"/>
                <w:lang w:val="en-US" w:eastAsia="zh-CN" w:bidi="ar"/>
              </w:rPr>
              <w:t>2</w:t>
            </w:r>
            <w:r>
              <w:rPr>
                <w:rFonts w:hint="eastAsia" w:ascii="宋体" w:hAnsi="宋体" w:cs="宋体"/>
                <w:color w:val="000000"/>
                <w:kern w:val="0"/>
                <w:sz w:val="18"/>
                <w:szCs w:val="18"/>
                <w:highlight w:val="none"/>
                <w:lang w:bidi="ar"/>
              </w:rPr>
              <w:t>表</w:t>
            </w:r>
          </w:p>
        </w:tc>
      </w:tr>
      <w:tr>
        <w:tblPrEx>
          <w:tblCellMar>
            <w:top w:w="0" w:type="dxa"/>
            <w:left w:w="0" w:type="dxa"/>
            <w:bottom w:w="0" w:type="dxa"/>
            <w:right w:w="0" w:type="dxa"/>
          </w:tblCellMar>
        </w:tblPrEx>
        <w:trPr>
          <w:trHeight w:val="300" w:hRule="atLeast"/>
        </w:trPr>
        <w:tc>
          <w:tcPr>
            <w:tcW w:w="6927" w:type="dxa"/>
            <w:gridSpan w:val="6"/>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eastAsia="zh-CN" w:bidi="ar"/>
              </w:rPr>
              <w:t>单位</w:t>
            </w:r>
            <w:r>
              <w:rPr>
                <w:rFonts w:hint="eastAsia" w:ascii="宋体" w:hAnsi="宋体" w:eastAsia="宋体" w:cs="宋体"/>
                <w:color w:val="000000"/>
                <w:kern w:val="0"/>
                <w:sz w:val="18"/>
                <w:szCs w:val="18"/>
                <w:highlight w:val="none"/>
                <w:lang w:bidi="ar"/>
              </w:rPr>
              <w:t>：</w:t>
            </w:r>
            <w:r>
              <w:rPr>
                <w:rFonts w:hint="eastAsia" w:ascii="宋体" w:hAnsi="宋体" w:eastAsia="宋体" w:cs="宋体"/>
                <w:color w:val="000000"/>
                <w:kern w:val="0"/>
                <w:sz w:val="18"/>
                <w:szCs w:val="18"/>
                <w:highlight w:val="none"/>
                <w:lang w:eastAsia="zh-CN" w:bidi="ar"/>
              </w:rPr>
              <w:t>许昌市人力资源社会保障电子政务中心</w:t>
            </w:r>
          </w:p>
        </w:tc>
        <w:tc>
          <w:tcPr>
            <w:tcW w:w="1381" w:type="dxa"/>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color w:val="000000"/>
                <w:sz w:val="18"/>
                <w:szCs w:val="18"/>
                <w:highlight w:val="none"/>
              </w:rPr>
            </w:pPr>
          </w:p>
        </w:tc>
        <w:tc>
          <w:tcPr>
            <w:tcW w:w="142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18"/>
                <w:szCs w:val="18"/>
                <w:highlight w:val="none"/>
              </w:rPr>
            </w:pPr>
          </w:p>
        </w:tc>
        <w:tc>
          <w:tcPr>
            <w:tcW w:w="106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18"/>
                <w:szCs w:val="18"/>
                <w:highlight w:val="none"/>
              </w:rPr>
            </w:pPr>
          </w:p>
        </w:tc>
        <w:tc>
          <w:tcPr>
            <w:tcW w:w="87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sz w:val="18"/>
                <w:szCs w:val="18"/>
                <w:highlight w:val="none"/>
              </w:rPr>
            </w:pPr>
          </w:p>
        </w:tc>
        <w:tc>
          <w:tcPr>
            <w:tcW w:w="2170" w:type="dxa"/>
            <w:gridSpan w:val="3"/>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450" w:hRule="atLeast"/>
        </w:trPr>
        <w:tc>
          <w:tcPr>
            <w:tcW w:w="5112"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1815"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本年收入合计</w:t>
            </w:r>
          </w:p>
        </w:tc>
        <w:tc>
          <w:tcPr>
            <w:tcW w:w="1381" w:type="dxa"/>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财政拨款收入</w:t>
            </w:r>
          </w:p>
        </w:tc>
        <w:tc>
          <w:tcPr>
            <w:tcW w:w="1424"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上级补助收入</w:t>
            </w:r>
          </w:p>
        </w:tc>
        <w:tc>
          <w:tcPr>
            <w:tcW w:w="1065"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事业收入</w:t>
            </w:r>
          </w:p>
        </w:tc>
        <w:tc>
          <w:tcPr>
            <w:tcW w:w="103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经营收入</w:t>
            </w:r>
          </w:p>
        </w:tc>
        <w:tc>
          <w:tcPr>
            <w:tcW w:w="990"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附属单位上缴收入</w:t>
            </w:r>
          </w:p>
        </w:tc>
        <w:tc>
          <w:tcPr>
            <w:tcW w:w="1023"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科目编码</w:t>
            </w:r>
          </w:p>
        </w:tc>
        <w:tc>
          <w:tcPr>
            <w:tcW w:w="402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1815"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381" w:type="dxa"/>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424"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65"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3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990"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23"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402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815"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381" w:type="dxa"/>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424"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65"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3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990"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23"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5112"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栏次</w:t>
            </w:r>
          </w:p>
        </w:tc>
        <w:tc>
          <w:tcPr>
            <w:tcW w:w="181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38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4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1023"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r>
      <w:tr>
        <w:tblPrEx>
          <w:tblCellMar>
            <w:top w:w="0" w:type="dxa"/>
            <w:left w:w="0" w:type="dxa"/>
            <w:bottom w:w="0" w:type="dxa"/>
            <w:right w:w="0" w:type="dxa"/>
          </w:tblCellMar>
        </w:tblPrEx>
        <w:trPr>
          <w:trHeight w:val="450" w:hRule="atLeast"/>
        </w:trPr>
        <w:tc>
          <w:tcPr>
            <w:tcW w:w="5112"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81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184.32</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184.32</w:t>
            </w:r>
          </w:p>
        </w:tc>
        <w:tc>
          <w:tcPr>
            <w:tcW w:w="1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2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81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0.91</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0.91</w:t>
            </w:r>
          </w:p>
        </w:tc>
        <w:tc>
          <w:tcPr>
            <w:tcW w:w="1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2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81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0.91</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0.91</w:t>
            </w:r>
          </w:p>
        </w:tc>
        <w:tc>
          <w:tcPr>
            <w:tcW w:w="1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2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2012906</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81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0.91</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0.91</w:t>
            </w:r>
          </w:p>
        </w:tc>
        <w:tc>
          <w:tcPr>
            <w:tcW w:w="1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2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1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173.29</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173.29</w:t>
            </w:r>
          </w:p>
        </w:tc>
        <w:tc>
          <w:tcPr>
            <w:tcW w:w="1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2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20801</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81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162.78</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162.78</w:t>
            </w:r>
          </w:p>
        </w:tc>
        <w:tc>
          <w:tcPr>
            <w:tcW w:w="1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2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2080108</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181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162.78</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162.78</w:t>
            </w:r>
          </w:p>
        </w:tc>
        <w:tc>
          <w:tcPr>
            <w:tcW w:w="1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2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1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10.51</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10.51</w:t>
            </w:r>
          </w:p>
        </w:tc>
        <w:tc>
          <w:tcPr>
            <w:tcW w:w="1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2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81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10.51</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10.51</w:t>
            </w:r>
          </w:p>
        </w:tc>
        <w:tc>
          <w:tcPr>
            <w:tcW w:w="1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2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81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10.12</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10.12</w:t>
            </w:r>
          </w:p>
        </w:tc>
        <w:tc>
          <w:tcPr>
            <w:tcW w:w="1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2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21011</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81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10.12</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10.12</w:t>
            </w:r>
          </w:p>
        </w:tc>
        <w:tc>
          <w:tcPr>
            <w:tcW w:w="1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2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2101102</w:t>
            </w:r>
          </w:p>
        </w:tc>
        <w:tc>
          <w:tcPr>
            <w:tcW w:w="402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81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5.22</w:t>
            </w:r>
          </w:p>
        </w:tc>
        <w:tc>
          <w:tcPr>
            <w:tcW w:w="138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5.22</w:t>
            </w:r>
          </w:p>
        </w:tc>
        <w:tc>
          <w:tcPr>
            <w:tcW w:w="14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2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2101103</w:t>
            </w:r>
          </w:p>
        </w:tc>
        <w:tc>
          <w:tcPr>
            <w:tcW w:w="402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81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4.90</w:t>
            </w:r>
          </w:p>
        </w:tc>
        <w:tc>
          <w:tcPr>
            <w:tcW w:w="1381"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4.90</w:t>
            </w:r>
          </w:p>
        </w:tc>
        <w:tc>
          <w:tcPr>
            <w:tcW w:w="1424"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6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3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0"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23"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615" w:hRule="atLeast"/>
        </w:trPr>
        <w:tc>
          <w:tcPr>
            <w:tcW w:w="13845" w:type="dxa"/>
            <w:gridSpan w:val="13"/>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5112" w:type="dxa"/>
        <w:tblInd w:w="0" w:type="dxa"/>
        <w:tblLayout w:type="fixed"/>
        <w:tblCellMar>
          <w:top w:w="0" w:type="dxa"/>
          <w:left w:w="0" w:type="dxa"/>
          <w:bottom w:w="0" w:type="dxa"/>
          <w:right w:w="0" w:type="dxa"/>
        </w:tblCellMar>
      </w:tblPr>
      <w:tblGrid>
        <w:gridCol w:w="1120"/>
        <w:gridCol w:w="63"/>
        <w:gridCol w:w="27"/>
        <w:gridCol w:w="4157"/>
        <w:gridCol w:w="90"/>
        <w:gridCol w:w="678"/>
        <w:gridCol w:w="1257"/>
        <w:gridCol w:w="544"/>
        <w:gridCol w:w="1286"/>
        <w:gridCol w:w="516"/>
        <w:gridCol w:w="954"/>
        <w:gridCol w:w="170"/>
        <w:gridCol w:w="677"/>
        <w:gridCol w:w="458"/>
        <w:gridCol w:w="666"/>
        <w:gridCol w:w="384"/>
        <w:gridCol w:w="941"/>
        <w:gridCol w:w="1124"/>
      </w:tblGrid>
      <w:tr>
        <w:tblPrEx>
          <w:tblCellMar>
            <w:top w:w="0" w:type="dxa"/>
            <w:left w:w="0" w:type="dxa"/>
            <w:bottom w:w="0" w:type="dxa"/>
            <w:right w:w="0" w:type="dxa"/>
          </w:tblCellMar>
        </w:tblPrEx>
        <w:trPr>
          <w:gridAfter w:val="1"/>
          <w:wAfter w:w="1124" w:type="dxa"/>
          <w:trHeight w:val="435" w:hRule="atLeast"/>
        </w:trPr>
        <w:tc>
          <w:tcPr>
            <w:tcW w:w="13988" w:type="dxa"/>
            <w:gridSpan w:val="17"/>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415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935"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3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640"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01"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449" w:type="dxa"/>
            <w:gridSpan w:val="3"/>
            <w:tcBorders>
              <w:top w:val="nil"/>
              <w:left w:val="nil"/>
              <w:bottom w:val="nil"/>
              <w:right w:val="nil"/>
            </w:tcBorders>
            <w:shd w:val="clear" w:color="auto" w:fill="FFFFFF"/>
            <w:noWrap/>
            <w:tcMar>
              <w:top w:w="15" w:type="dxa"/>
              <w:left w:w="15" w:type="dxa"/>
              <w:right w:w="15" w:type="dxa"/>
            </w:tcMar>
            <w:vAlign w:val="center"/>
          </w:tcPr>
          <w:p>
            <w:pPr>
              <w:widowControl/>
              <w:ind w:firstLine="540" w:firstLineChars="300"/>
              <w:jc w:val="both"/>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公开03表</w:t>
            </w:r>
          </w:p>
        </w:tc>
      </w:tr>
      <w:tr>
        <w:tblPrEx>
          <w:tblCellMar>
            <w:top w:w="0" w:type="dxa"/>
            <w:left w:w="0" w:type="dxa"/>
            <w:bottom w:w="0" w:type="dxa"/>
            <w:right w:w="0" w:type="dxa"/>
          </w:tblCellMar>
        </w:tblPrEx>
        <w:trPr>
          <w:gridAfter w:val="1"/>
          <w:wAfter w:w="1124" w:type="dxa"/>
          <w:trHeight w:val="300" w:hRule="atLeast"/>
        </w:trPr>
        <w:tc>
          <w:tcPr>
            <w:tcW w:w="6135" w:type="dxa"/>
            <w:gridSpan w:val="6"/>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许昌市人力资源社会保障电子政务中心</w:t>
            </w: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801"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449" w:type="dxa"/>
            <w:gridSpan w:val="4"/>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gridAfter w:val="1"/>
          <w:wAfter w:w="1124" w:type="dxa"/>
          <w:trHeight w:val="450" w:hRule="atLeast"/>
        </w:trPr>
        <w:tc>
          <w:tcPr>
            <w:tcW w:w="5367"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2025"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本年支出合计</w:t>
            </w:r>
          </w:p>
        </w:tc>
        <w:tc>
          <w:tcPr>
            <w:tcW w:w="183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基本支出</w:t>
            </w:r>
          </w:p>
        </w:tc>
        <w:tc>
          <w:tcPr>
            <w:tcW w:w="147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项目支出</w:t>
            </w:r>
          </w:p>
        </w:tc>
        <w:tc>
          <w:tcPr>
            <w:tcW w:w="1305"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上缴上级支出</w:t>
            </w:r>
          </w:p>
        </w:tc>
        <w:tc>
          <w:tcPr>
            <w:tcW w:w="105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经营支出</w:t>
            </w:r>
          </w:p>
        </w:tc>
        <w:tc>
          <w:tcPr>
            <w:tcW w:w="941"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对附属单位补助支出</w:t>
            </w:r>
          </w:p>
        </w:tc>
      </w:tr>
      <w:tr>
        <w:tblPrEx>
          <w:tblCellMar>
            <w:top w:w="0" w:type="dxa"/>
            <w:left w:w="0" w:type="dxa"/>
            <w:bottom w:w="0" w:type="dxa"/>
            <w:right w:w="0" w:type="dxa"/>
          </w:tblCellMar>
        </w:tblPrEx>
        <w:trPr>
          <w:gridAfter w:val="1"/>
          <w:wAfter w:w="1124" w:type="dxa"/>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科目编码</w:t>
            </w:r>
          </w:p>
        </w:tc>
        <w:tc>
          <w:tcPr>
            <w:tcW w:w="418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2025"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83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47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305"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941"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1124" w:type="dxa"/>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418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025"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83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47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305"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5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941"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1124" w:type="dxa"/>
          <w:trHeight w:val="450" w:hRule="atLeast"/>
        </w:trPr>
        <w:tc>
          <w:tcPr>
            <w:tcW w:w="5367"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栏次</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83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941"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r>
      <w:tr>
        <w:tblPrEx>
          <w:tblCellMar>
            <w:top w:w="0" w:type="dxa"/>
            <w:left w:w="0" w:type="dxa"/>
            <w:bottom w:w="0" w:type="dxa"/>
            <w:right w:w="0" w:type="dxa"/>
          </w:tblCellMar>
        </w:tblPrEx>
        <w:trPr>
          <w:gridAfter w:val="1"/>
          <w:wAfter w:w="1124" w:type="dxa"/>
          <w:trHeight w:val="450" w:hRule="atLeast"/>
        </w:trPr>
        <w:tc>
          <w:tcPr>
            <w:tcW w:w="5367"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20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200.62</w:t>
            </w:r>
          </w:p>
        </w:tc>
        <w:tc>
          <w:tcPr>
            <w:tcW w:w="18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200.62</w:t>
            </w:r>
          </w:p>
        </w:tc>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4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1124" w:type="dxa"/>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41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0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0.91</w:t>
            </w:r>
          </w:p>
        </w:tc>
        <w:tc>
          <w:tcPr>
            <w:tcW w:w="18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0.91</w:t>
            </w:r>
          </w:p>
        </w:tc>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4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1124" w:type="dxa"/>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41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0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0.91</w:t>
            </w:r>
          </w:p>
        </w:tc>
        <w:tc>
          <w:tcPr>
            <w:tcW w:w="18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0.91</w:t>
            </w:r>
          </w:p>
        </w:tc>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4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1124" w:type="dxa"/>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2012906</w:t>
            </w:r>
          </w:p>
        </w:tc>
        <w:tc>
          <w:tcPr>
            <w:tcW w:w="41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0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0.91</w:t>
            </w:r>
          </w:p>
        </w:tc>
        <w:tc>
          <w:tcPr>
            <w:tcW w:w="18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0.91</w:t>
            </w:r>
          </w:p>
        </w:tc>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4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1124" w:type="dxa"/>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41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0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189.59</w:t>
            </w:r>
          </w:p>
        </w:tc>
        <w:tc>
          <w:tcPr>
            <w:tcW w:w="18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189.59</w:t>
            </w:r>
          </w:p>
        </w:tc>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4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1124" w:type="dxa"/>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20801</w:t>
            </w:r>
          </w:p>
        </w:tc>
        <w:tc>
          <w:tcPr>
            <w:tcW w:w="41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20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179.07</w:t>
            </w:r>
          </w:p>
        </w:tc>
        <w:tc>
          <w:tcPr>
            <w:tcW w:w="18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179.07</w:t>
            </w:r>
          </w:p>
        </w:tc>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4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1124" w:type="dxa"/>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2080108</w:t>
            </w:r>
          </w:p>
        </w:tc>
        <w:tc>
          <w:tcPr>
            <w:tcW w:w="41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20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179.07</w:t>
            </w:r>
          </w:p>
        </w:tc>
        <w:tc>
          <w:tcPr>
            <w:tcW w:w="18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179.07</w:t>
            </w:r>
          </w:p>
        </w:tc>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4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1124" w:type="dxa"/>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41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0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10.51</w:t>
            </w:r>
          </w:p>
        </w:tc>
        <w:tc>
          <w:tcPr>
            <w:tcW w:w="18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10.51</w:t>
            </w:r>
          </w:p>
        </w:tc>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4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1124" w:type="dxa"/>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41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0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10.51</w:t>
            </w:r>
          </w:p>
        </w:tc>
        <w:tc>
          <w:tcPr>
            <w:tcW w:w="18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10.51</w:t>
            </w:r>
          </w:p>
        </w:tc>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4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1124" w:type="dxa"/>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w:t>
            </w:r>
          </w:p>
        </w:tc>
        <w:tc>
          <w:tcPr>
            <w:tcW w:w="41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0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10.12</w:t>
            </w:r>
          </w:p>
        </w:tc>
        <w:tc>
          <w:tcPr>
            <w:tcW w:w="18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10.12</w:t>
            </w:r>
          </w:p>
        </w:tc>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94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1124" w:type="dxa"/>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21011</w:t>
            </w:r>
          </w:p>
        </w:tc>
        <w:tc>
          <w:tcPr>
            <w:tcW w:w="41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0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10.12</w:t>
            </w:r>
          </w:p>
        </w:tc>
        <w:tc>
          <w:tcPr>
            <w:tcW w:w="18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10.12</w:t>
            </w:r>
          </w:p>
        </w:tc>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4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1124" w:type="dxa"/>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2101102</w:t>
            </w:r>
          </w:p>
        </w:tc>
        <w:tc>
          <w:tcPr>
            <w:tcW w:w="41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0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5.22</w:t>
            </w:r>
          </w:p>
        </w:tc>
        <w:tc>
          <w:tcPr>
            <w:tcW w:w="18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5.22</w:t>
            </w:r>
          </w:p>
        </w:tc>
        <w:tc>
          <w:tcPr>
            <w:tcW w:w="14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41"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1124" w:type="dxa"/>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2101103</w:t>
            </w:r>
          </w:p>
        </w:tc>
        <w:tc>
          <w:tcPr>
            <w:tcW w:w="4184"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02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4.90</w:t>
            </w:r>
          </w:p>
        </w:tc>
        <w:tc>
          <w:tcPr>
            <w:tcW w:w="183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4.90</w:t>
            </w:r>
          </w:p>
        </w:tc>
        <w:tc>
          <w:tcPr>
            <w:tcW w:w="147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0"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41"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1124" w:type="dxa"/>
          <w:trHeight w:val="630" w:hRule="atLeast"/>
        </w:trPr>
        <w:tc>
          <w:tcPr>
            <w:tcW w:w="13988" w:type="dxa"/>
            <w:gridSpan w:val="17"/>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3417"/>
        <w:gridCol w:w="1297"/>
        <w:gridCol w:w="1210"/>
        <w:gridCol w:w="2788"/>
        <w:gridCol w:w="801"/>
        <w:gridCol w:w="1044"/>
        <w:gridCol w:w="1170"/>
        <w:gridCol w:w="245"/>
        <w:gridCol w:w="943"/>
        <w:gridCol w:w="1058"/>
      </w:tblGrid>
      <w:tr>
        <w:tblPrEx>
          <w:tblCellMar>
            <w:top w:w="0" w:type="dxa"/>
            <w:left w:w="0" w:type="dxa"/>
            <w:bottom w:w="0" w:type="dxa"/>
            <w:right w:w="0" w:type="dxa"/>
          </w:tblCellMar>
        </w:tblPrEx>
        <w:trPr>
          <w:trHeight w:val="360" w:hRule="atLeast"/>
        </w:trPr>
        <w:tc>
          <w:tcPr>
            <w:tcW w:w="12915"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2"/>
                <w:szCs w:val="32"/>
                <w:highlight w:val="none"/>
                <w:lang w:bidi="ar"/>
              </w:rPr>
              <w:t>财政拨款收入支出决算总表</w:t>
            </w:r>
          </w:p>
        </w:tc>
        <w:tc>
          <w:tcPr>
            <w:tcW w:w="1058"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000000"/>
                <w:kern w:val="0"/>
                <w:sz w:val="32"/>
                <w:szCs w:val="32"/>
                <w:highlight w:val="none"/>
                <w:lang w:bidi="ar"/>
              </w:rPr>
            </w:pPr>
          </w:p>
        </w:tc>
      </w:tr>
      <w:tr>
        <w:tblPrEx>
          <w:tblCellMar>
            <w:top w:w="0" w:type="dxa"/>
            <w:left w:w="0" w:type="dxa"/>
            <w:bottom w:w="0" w:type="dxa"/>
            <w:right w:w="0" w:type="dxa"/>
          </w:tblCellMar>
        </w:tblPrEx>
        <w:trPr>
          <w:trHeight w:val="199"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29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278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80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04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415" w:type="dxa"/>
            <w:gridSpan w:val="2"/>
            <w:tcBorders>
              <w:top w:val="nil"/>
              <w:left w:val="nil"/>
              <w:bottom w:val="nil"/>
              <w:right w:val="nil"/>
            </w:tcBorders>
            <w:shd w:val="clear" w:color="auto" w:fill="FFFFFF"/>
            <w:noWrap/>
            <w:tcMar>
              <w:top w:w="15" w:type="dxa"/>
              <w:left w:w="15" w:type="dxa"/>
              <w:right w:w="15" w:type="dxa"/>
            </w:tcMar>
            <w:vAlign w:val="center"/>
          </w:tcPr>
          <w:p>
            <w:pPr>
              <w:wordWrap w:val="0"/>
              <w:jc w:val="right"/>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 </w:t>
            </w:r>
            <w:r>
              <w:rPr>
                <w:rFonts w:ascii="宋体" w:hAnsi="宋体" w:cs="宋体"/>
                <w:color w:val="000000"/>
                <w:sz w:val="18"/>
                <w:szCs w:val="18"/>
                <w:highlight w:val="none"/>
              </w:rPr>
              <w:t xml:space="preserve">       </w:t>
            </w:r>
          </w:p>
        </w:tc>
        <w:tc>
          <w:tcPr>
            <w:tcW w:w="94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18"/>
                <w:szCs w:val="18"/>
                <w:highlight w:val="none"/>
                <w:lang w:bidi="ar"/>
              </w:rPr>
            </w:pPr>
          </w:p>
        </w:tc>
        <w:tc>
          <w:tcPr>
            <w:tcW w:w="105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公开04表</w:t>
            </w:r>
          </w:p>
        </w:tc>
      </w:tr>
      <w:tr>
        <w:tblPrEx>
          <w:tblCellMar>
            <w:top w:w="0" w:type="dxa"/>
            <w:left w:w="0" w:type="dxa"/>
            <w:bottom w:w="0" w:type="dxa"/>
            <w:right w:w="0" w:type="dxa"/>
          </w:tblCellMar>
        </w:tblPrEx>
        <w:trPr>
          <w:trHeight w:val="300" w:hRule="atLeast"/>
        </w:trPr>
        <w:tc>
          <w:tcPr>
            <w:tcW w:w="5924"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许昌市人力资源社会保障电子政务中心</w:t>
            </w:r>
          </w:p>
        </w:tc>
        <w:tc>
          <w:tcPr>
            <w:tcW w:w="278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80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04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1415"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18"/>
                <w:szCs w:val="18"/>
                <w:highlight w:val="none"/>
              </w:rPr>
            </w:pPr>
          </w:p>
        </w:tc>
        <w:tc>
          <w:tcPr>
            <w:tcW w:w="94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18"/>
                <w:szCs w:val="18"/>
                <w:highlight w:val="none"/>
                <w:lang w:bidi="ar"/>
              </w:rPr>
            </w:pPr>
          </w:p>
        </w:tc>
        <w:tc>
          <w:tcPr>
            <w:tcW w:w="105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18"/>
                <w:szCs w:val="18"/>
                <w:highlight w:val="none"/>
                <w:lang w:bidi="ar"/>
              </w:rPr>
            </w:pP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收入</w:t>
            </w:r>
          </w:p>
        </w:tc>
        <w:tc>
          <w:tcPr>
            <w:tcW w:w="8049" w:type="dxa"/>
            <w:gridSpan w:val="7"/>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支出</w:t>
            </w:r>
          </w:p>
        </w:tc>
      </w:tr>
      <w:tr>
        <w:tblPrEx>
          <w:tblCellMar>
            <w:top w:w="0" w:type="dxa"/>
            <w:left w:w="0" w:type="dxa"/>
            <w:bottom w:w="0" w:type="dxa"/>
            <w:right w:w="0" w:type="dxa"/>
          </w:tblCellMar>
        </w:tblPrEx>
        <w:trPr>
          <w:trHeight w:val="63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金额</w:t>
            </w: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行次</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一般公共预算财政拨款</w:t>
            </w:r>
          </w:p>
        </w:tc>
        <w:tc>
          <w:tcPr>
            <w:tcW w:w="1188"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政府性基金预算财政拨款</w:t>
            </w: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sz w:val="22"/>
                <w:szCs w:val="22"/>
                <w:highlight w:val="none"/>
              </w:rPr>
              <w:t>国有资本经营预算财政拨款</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    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    次</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188"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058" w:type="dxa"/>
            <w:tcBorders>
              <w:top w:val="single" w:color="000000" w:sz="4" w:space="0"/>
              <w:left w:val="single" w:color="000000"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宋体" w:hAnsi="宋体" w:cs="宋体"/>
                <w:color w:val="000000"/>
                <w:kern w:val="0"/>
                <w:sz w:val="22"/>
                <w:szCs w:val="22"/>
                <w:highlight w:val="none"/>
                <w:lang w:bidi="ar"/>
              </w:rPr>
            </w:pPr>
            <w:r>
              <w:rPr>
                <w:rFonts w:ascii="宋体" w:hAnsi="宋体" w:cs="宋体"/>
                <w:color w:val="000000"/>
                <w:kern w:val="0"/>
                <w:sz w:val="22"/>
                <w:szCs w:val="22"/>
                <w:highlight w:val="none"/>
                <w:lang w:bidi="ar"/>
              </w:rPr>
              <w:t>5</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一、一般公共预算财政拨款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184.32</w:t>
            </w: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一、一般公共服务支出</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15</w:t>
            </w:r>
          </w:p>
        </w:tc>
        <w:tc>
          <w:tcPr>
            <w:tcW w:w="104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0.91</w:t>
            </w: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0.91</w:t>
            </w:r>
          </w:p>
        </w:tc>
        <w:tc>
          <w:tcPr>
            <w:tcW w:w="118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二、政府性基金预算财政拨款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二、外交支出</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16</w:t>
            </w:r>
          </w:p>
        </w:tc>
        <w:tc>
          <w:tcPr>
            <w:tcW w:w="104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8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2"/>
                <w:szCs w:val="22"/>
                <w:highlight w:val="none"/>
              </w:rPr>
            </w:pPr>
            <w:r>
              <w:rPr>
                <w:rFonts w:hint="eastAsia" w:ascii="宋体" w:hAnsi="宋体" w:cs="宋体"/>
                <w:color w:val="000000"/>
                <w:sz w:val="22"/>
                <w:szCs w:val="22"/>
                <w:highlight w:val="none"/>
              </w:rPr>
              <w:t>三、国有资本经营预算财政拨款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三、国防支出</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17</w:t>
            </w:r>
          </w:p>
        </w:tc>
        <w:tc>
          <w:tcPr>
            <w:tcW w:w="104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8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四、公共安全支出</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18</w:t>
            </w:r>
          </w:p>
        </w:tc>
        <w:tc>
          <w:tcPr>
            <w:tcW w:w="104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8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五、教育支出</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19</w:t>
            </w:r>
          </w:p>
        </w:tc>
        <w:tc>
          <w:tcPr>
            <w:tcW w:w="104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8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7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六、科学技术支出</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20</w:t>
            </w:r>
          </w:p>
        </w:tc>
        <w:tc>
          <w:tcPr>
            <w:tcW w:w="104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8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21</w:t>
            </w:r>
          </w:p>
        </w:tc>
        <w:tc>
          <w:tcPr>
            <w:tcW w:w="104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8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22</w:t>
            </w:r>
          </w:p>
        </w:tc>
        <w:tc>
          <w:tcPr>
            <w:tcW w:w="104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189.59</w:t>
            </w:r>
          </w:p>
        </w:tc>
        <w:tc>
          <w:tcPr>
            <w:tcW w:w="117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189.59</w:t>
            </w:r>
          </w:p>
        </w:tc>
        <w:tc>
          <w:tcPr>
            <w:tcW w:w="1188"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278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bidi="ar"/>
              </w:rPr>
              <w:t>2</w:t>
            </w:r>
            <w:r>
              <w:rPr>
                <w:rFonts w:hint="eastAsia" w:ascii="宋体" w:hAnsi="宋体" w:cs="宋体"/>
                <w:color w:val="000000"/>
                <w:kern w:val="0"/>
                <w:sz w:val="22"/>
                <w:szCs w:val="22"/>
                <w:highlight w:val="none"/>
                <w:lang w:val="en-US" w:eastAsia="zh-CN" w:bidi="ar"/>
              </w:rPr>
              <w:t>3</w:t>
            </w:r>
          </w:p>
        </w:tc>
        <w:tc>
          <w:tcPr>
            <w:tcW w:w="104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10.12</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10.12</w:t>
            </w:r>
          </w:p>
        </w:tc>
        <w:tc>
          <w:tcPr>
            <w:tcW w:w="118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本年收入合计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184.32</w:t>
            </w:r>
          </w:p>
        </w:tc>
        <w:tc>
          <w:tcPr>
            <w:tcW w:w="278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本年支出合计</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bidi="ar"/>
              </w:rPr>
              <w:t>2</w:t>
            </w:r>
            <w:r>
              <w:rPr>
                <w:rFonts w:hint="eastAsia" w:ascii="宋体" w:hAnsi="宋体" w:cs="宋体"/>
                <w:color w:val="000000"/>
                <w:kern w:val="0"/>
                <w:sz w:val="22"/>
                <w:szCs w:val="22"/>
                <w:highlight w:val="none"/>
                <w:lang w:val="en-US" w:eastAsia="zh-CN" w:bidi="ar"/>
              </w:rPr>
              <w:t>4</w:t>
            </w:r>
          </w:p>
        </w:tc>
        <w:tc>
          <w:tcPr>
            <w:tcW w:w="104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200.62</w:t>
            </w: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200.62</w:t>
            </w:r>
          </w:p>
        </w:tc>
        <w:tc>
          <w:tcPr>
            <w:tcW w:w="118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000000"/>
                <w:sz w:val="20"/>
                <w:szCs w:val="20"/>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eastAsia="zh-CN" w:bidi="ar"/>
              </w:rPr>
              <w:t>年初</w:t>
            </w:r>
            <w:r>
              <w:rPr>
                <w:rFonts w:hint="eastAsia" w:ascii="宋体" w:hAnsi="宋体" w:cs="宋体"/>
                <w:color w:val="000000"/>
                <w:kern w:val="0"/>
                <w:sz w:val="22"/>
                <w:szCs w:val="22"/>
                <w:highlight w:val="none"/>
                <w:lang w:bidi="ar"/>
              </w:rPr>
              <w:t>财政拨款结转和结余</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16.30</w:t>
            </w:r>
          </w:p>
        </w:tc>
        <w:tc>
          <w:tcPr>
            <w:tcW w:w="278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年末财政拨款结转和结余</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bidi="ar"/>
              </w:rPr>
              <w:t>2</w:t>
            </w:r>
            <w:r>
              <w:rPr>
                <w:rFonts w:hint="eastAsia" w:ascii="宋体" w:hAnsi="宋体" w:cs="宋体"/>
                <w:color w:val="000000"/>
                <w:kern w:val="0"/>
                <w:sz w:val="22"/>
                <w:szCs w:val="22"/>
                <w:highlight w:val="none"/>
                <w:lang w:val="en-US" w:eastAsia="zh-CN" w:bidi="ar"/>
              </w:rPr>
              <w:t>5</w:t>
            </w:r>
          </w:p>
        </w:tc>
        <w:tc>
          <w:tcPr>
            <w:tcW w:w="104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8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16.30</w:t>
            </w:r>
          </w:p>
        </w:tc>
        <w:tc>
          <w:tcPr>
            <w:tcW w:w="278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bidi="ar"/>
              </w:rPr>
              <w:t>2</w:t>
            </w:r>
            <w:r>
              <w:rPr>
                <w:rFonts w:hint="eastAsia" w:ascii="宋体" w:hAnsi="宋体" w:cs="宋体"/>
                <w:color w:val="000000"/>
                <w:kern w:val="0"/>
                <w:sz w:val="22"/>
                <w:szCs w:val="22"/>
                <w:highlight w:val="none"/>
                <w:lang w:val="en-US" w:eastAsia="zh-CN" w:bidi="ar"/>
              </w:rPr>
              <w:t>6</w:t>
            </w:r>
          </w:p>
        </w:tc>
        <w:tc>
          <w:tcPr>
            <w:tcW w:w="1044"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88"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1058"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12</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788"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bidi="ar"/>
              </w:rPr>
              <w:t>2</w:t>
            </w:r>
            <w:r>
              <w:rPr>
                <w:rFonts w:hint="eastAsia" w:ascii="宋体" w:hAnsi="宋体" w:cs="宋体"/>
                <w:color w:val="000000"/>
                <w:kern w:val="0"/>
                <w:sz w:val="22"/>
                <w:szCs w:val="22"/>
                <w:highlight w:val="none"/>
                <w:lang w:val="en-US" w:eastAsia="zh-CN" w:bidi="ar"/>
              </w:rPr>
              <w:t>7</w:t>
            </w:r>
          </w:p>
        </w:tc>
        <w:tc>
          <w:tcPr>
            <w:tcW w:w="1044"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88"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 xml:space="preserve">       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13</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2788"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bidi="ar"/>
              </w:rPr>
              <w:t>2</w:t>
            </w:r>
            <w:r>
              <w:rPr>
                <w:rFonts w:hint="eastAsia" w:ascii="宋体" w:hAnsi="宋体" w:cs="宋体"/>
                <w:color w:val="000000"/>
                <w:kern w:val="0"/>
                <w:sz w:val="22"/>
                <w:szCs w:val="22"/>
                <w:highlight w:val="none"/>
                <w:lang w:val="en-US" w:eastAsia="zh-CN" w:bidi="ar"/>
              </w:rPr>
              <w:t>8</w:t>
            </w:r>
          </w:p>
        </w:tc>
        <w:tc>
          <w:tcPr>
            <w:tcW w:w="1044"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88"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1058"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总计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14</w:t>
            </w:r>
          </w:p>
        </w:tc>
        <w:tc>
          <w:tcPr>
            <w:tcW w:w="121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200.62</w:t>
            </w:r>
          </w:p>
        </w:tc>
        <w:tc>
          <w:tcPr>
            <w:tcW w:w="2788"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2"/>
                <w:szCs w:val="22"/>
                <w:highlight w:val="none"/>
              </w:rPr>
            </w:pPr>
            <w:r>
              <w:rPr>
                <w:rFonts w:hint="eastAsia" w:ascii="宋体" w:hAnsi="宋体" w:cs="宋体"/>
                <w:b/>
                <w:color w:val="000000"/>
                <w:kern w:val="0"/>
                <w:sz w:val="22"/>
                <w:szCs w:val="22"/>
                <w:highlight w:val="none"/>
                <w:lang w:bidi="ar"/>
              </w:rPr>
              <w:t>总计</w:t>
            </w: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bidi="ar"/>
              </w:rPr>
              <w:t>2</w:t>
            </w:r>
            <w:r>
              <w:rPr>
                <w:rFonts w:hint="eastAsia" w:ascii="宋体" w:hAnsi="宋体" w:cs="宋体"/>
                <w:color w:val="000000"/>
                <w:kern w:val="0"/>
                <w:sz w:val="22"/>
                <w:szCs w:val="22"/>
                <w:highlight w:val="none"/>
                <w:lang w:val="en-US" w:eastAsia="zh-CN" w:bidi="ar"/>
              </w:rPr>
              <w:t>9</w:t>
            </w:r>
          </w:p>
        </w:tc>
        <w:tc>
          <w:tcPr>
            <w:tcW w:w="1044" w:type="dxa"/>
            <w:tcBorders>
              <w:top w:val="single" w:color="000000" w:sz="4" w:space="0"/>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200.62</w:t>
            </w:r>
          </w:p>
        </w:tc>
        <w:tc>
          <w:tcPr>
            <w:tcW w:w="1170"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200.62</w:t>
            </w:r>
          </w:p>
        </w:tc>
        <w:tc>
          <w:tcPr>
            <w:tcW w:w="1188" w:type="dxa"/>
            <w:gridSpan w:val="2"/>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rPr>
                <w:rFonts w:hint="eastAsia" w:ascii="宋体" w:hAnsi="宋体" w:cs="宋体"/>
                <w:b/>
                <w:color w:val="000000"/>
                <w:sz w:val="22"/>
                <w:szCs w:val="22"/>
                <w:highlight w:val="none"/>
              </w:rPr>
            </w:pPr>
          </w:p>
        </w:tc>
        <w:tc>
          <w:tcPr>
            <w:tcW w:w="1058" w:type="dxa"/>
            <w:tcBorders>
              <w:top w:val="single" w:color="000000" w:sz="4" w:space="0"/>
              <w:left w:val="nil"/>
              <w:bottom w:val="single" w:color="000000" w:sz="8" w:space="0"/>
              <w:right w:val="single" w:color="000000" w:sz="8" w:space="0"/>
            </w:tcBorders>
            <w:noWrap w:val="0"/>
            <w:vAlign w:val="top"/>
          </w:tcPr>
          <w:p>
            <w:pPr>
              <w:rPr>
                <w:rFonts w:hint="eastAsia" w:ascii="宋体" w:hAnsi="宋体" w:cs="宋体"/>
                <w:b/>
                <w:color w:val="000000"/>
                <w:sz w:val="20"/>
                <w:szCs w:val="20"/>
                <w:highlight w:val="none"/>
              </w:rPr>
            </w:pPr>
          </w:p>
        </w:tc>
      </w:tr>
      <w:tr>
        <w:tblPrEx>
          <w:tblCellMar>
            <w:top w:w="0" w:type="dxa"/>
            <w:left w:w="0" w:type="dxa"/>
            <w:bottom w:w="0" w:type="dxa"/>
            <w:right w:w="0" w:type="dxa"/>
          </w:tblCellMar>
        </w:tblPrEx>
        <w:trPr>
          <w:trHeight w:val="585" w:hRule="atLeast"/>
        </w:trPr>
        <w:tc>
          <w:tcPr>
            <w:tcW w:w="12915" w:type="dxa"/>
            <w:gridSpan w:val="9"/>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000000" w:sz="8" w:space="0"/>
              <w:left w:val="nil"/>
              <w:bottom w:val="nil"/>
              <w:right w:val="nil"/>
            </w:tcBorders>
            <w:noWrap w:val="0"/>
            <w:vAlign w:val="top"/>
          </w:tcPr>
          <w:p>
            <w:pPr>
              <w:widowControl/>
              <w:jc w:val="left"/>
              <w:textAlignment w:val="center"/>
              <w:rPr>
                <w:rFonts w:hint="eastAsia" w:ascii="宋体" w:hAnsi="宋体" w:cs="宋体"/>
                <w:color w:val="000000"/>
                <w:kern w:val="0"/>
                <w:sz w:val="20"/>
                <w:szCs w:val="20"/>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726"/>
        <w:gridCol w:w="688"/>
        <w:gridCol w:w="3833"/>
        <w:gridCol w:w="2595"/>
        <w:gridCol w:w="2695"/>
        <w:gridCol w:w="3451"/>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68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3833"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259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269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w:t>
            </w:r>
            <w:r>
              <w:rPr>
                <w:rStyle w:val="16"/>
                <w:rFonts w:hint="default"/>
                <w:sz w:val="18"/>
                <w:szCs w:val="18"/>
                <w:highlight w:val="none"/>
                <w:lang w:bidi="ar"/>
              </w:rPr>
              <w:t>5表</w:t>
            </w:r>
          </w:p>
        </w:tc>
      </w:tr>
      <w:tr>
        <w:tblPrEx>
          <w:tblCellMar>
            <w:top w:w="0" w:type="dxa"/>
            <w:left w:w="0" w:type="dxa"/>
            <w:bottom w:w="0" w:type="dxa"/>
            <w:right w:w="0" w:type="dxa"/>
          </w:tblCellMar>
        </w:tblPrEx>
        <w:trPr>
          <w:trHeight w:val="300" w:hRule="atLeast"/>
        </w:trPr>
        <w:tc>
          <w:tcPr>
            <w:tcW w:w="7842" w:type="dxa"/>
            <w:gridSpan w:val="4"/>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许昌市人力资源社会保障电子政务中心</w:t>
            </w:r>
          </w:p>
        </w:tc>
        <w:tc>
          <w:tcPr>
            <w:tcW w:w="269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405" w:hRule="atLeast"/>
        </w:trPr>
        <w:tc>
          <w:tcPr>
            <w:tcW w:w="5247"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项 </w:t>
            </w:r>
            <w:r>
              <w:rPr>
                <w:rStyle w:val="13"/>
                <w:rFonts w:hint="default"/>
                <w:sz w:val="22"/>
                <w:szCs w:val="22"/>
                <w:highlight w:val="none"/>
                <w:lang w:bidi="ar"/>
              </w:rPr>
              <w:t xml:space="preserve">   </w:t>
            </w:r>
            <w:r>
              <w:rPr>
                <w:rStyle w:val="15"/>
                <w:rFonts w:hint="default"/>
                <w:sz w:val="22"/>
                <w:szCs w:val="22"/>
                <w:highlight w:val="none"/>
                <w:lang w:bidi="ar"/>
              </w:rPr>
              <w:t>目</w:t>
            </w:r>
          </w:p>
        </w:tc>
        <w:tc>
          <w:tcPr>
            <w:tcW w:w="8741"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科目编码</w:t>
            </w:r>
          </w:p>
        </w:tc>
        <w:tc>
          <w:tcPr>
            <w:tcW w:w="38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259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269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基本支出</w:t>
            </w:r>
          </w:p>
        </w:tc>
        <w:tc>
          <w:tcPr>
            <w:tcW w:w="3451"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8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59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69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8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59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269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5247"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栏次</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r>
      <w:tr>
        <w:tblPrEx>
          <w:tblCellMar>
            <w:top w:w="0" w:type="dxa"/>
            <w:left w:w="0" w:type="dxa"/>
            <w:bottom w:w="0" w:type="dxa"/>
            <w:right w:w="0" w:type="dxa"/>
          </w:tblCellMar>
        </w:tblPrEx>
        <w:trPr>
          <w:trHeight w:val="450" w:hRule="atLeast"/>
        </w:trPr>
        <w:tc>
          <w:tcPr>
            <w:tcW w:w="5247"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200.62</w:t>
            </w:r>
          </w:p>
        </w:tc>
        <w:tc>
          <w:tcPr>
            <w:tcW w:w="2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200.62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3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0.91</w:t>
            </w:r>
          </w:p>
        </w:tc>
        <w:tc>
          <w:tcPr>
            <w:tcW w:w="2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3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0.91</w:t>
            </w:r>
          </w:p>
        </w:tc>
        <w:tc>
          <w:tcPr>
            <w:tcW w:w="2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2012906</w:t>
            </w:r>
          </w:p>
        </w:tc>
        <w:tc>
          <w:tcPr>
            <w:tcW w:w="3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0.91</w:t>
            </w:r>
          </w:p>
        </w:tc>
        <w:tc>
          <w:tcPr>
            <w:tcW w:w="2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3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189.59</w:t>
            </w:r>
          </w:p>
        </w:tc>
        <w:tc>
          <w:tcPr>
            <w:tcW w:w="2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189.59</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20801</w:t>
            </w:r>
          </w:p>
        </w:tc>
        <w:tc>
          <w:tcPr>
            <w:tcW w:w="3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179.07</w:t>
            </w:r>
          </w:p>
        </w:tc>
        <w:tc>
          <w:tcPr>
            <w:tcW w:w="2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179.07</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2080108</w:t>
            </w:r>
          </w:p>
        </w:tc>
        <w:tc>
          <w:tcPr>
            <w:tcW w:w="3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信息化建设</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179.07</w:t>
            </w:r>
          </w:p>
        </w:tc>
        <w:tc>
          <w:tcPr>
            <w:tcW w:w="2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179.07</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3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10.51</w:t>
            </w:r>
          </w:p>
        </w:tc>
        <w:tc>
          <w:tcPr>
            <w:tcW w:w="2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10.51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3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10.51</w:t>
            </w:r>
          </w:p>
        </w:tc>
        <w:tc>
          <w:tcPr>
            <w:tcW w:w="2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10.51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w:t>
            </w:r>
          </w:p>
        </w:tc>
        <w:tc>
          <w:tcPr>
            <w:tcW w:w="3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10.12</w:t>
            </w:r>
          </w:p>
        </w:tc>
        <w:tc>
          <w:tcPr>
            <w:tcW w:w="2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10.12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21011</w:t>
            </w:r>
          </w:p>
        </w:tc>
        <w:tc>
          <w:tcPr>
            <w:tcW w:w="3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10.12</w:t>
            </w:r>
          </w:p>
        </w:tc>
        <w:tc>
          <w:tcPr>
            <w:tcW w:w="2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10.12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2101102</w:t>
            </w:r>
          </w:p>
        </w:tc>
        <w:tc>
          <w:tcPr>
            <w:tcW w:w="3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5.22</w:t>
            </w:r>
          </w:p>
        </w:tc>
        <w:tc>
          <w:tcPr>
            <w:tcW w:w="2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5.22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2101103</w:t>
            </w:r>
          </w:p>
        </w:tc>
        <w:tc>
          <w:tcPr>
            <w:tcW w:w="3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2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4.90</w:t>
            </w:r>
          </w:p>
        </w:tc>
        <w:tc>
          <w:tcPr>
            <w:tcW w:w="2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4.90</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本年度一般公共预算财政拨款支出情况。本表金额转换为万元时，因四舍五入可能存在尾差。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08"/>
        <w:gridCol w:w="3143"/>
        <w:gridCol w:w="805"/>
        <w:gridCol w:w="791"/>
        <w:gridCol w:w="2140"/>
        <w:gridCol w:w="846"/>
        <w:gridCol w:w="742"/>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2"/>
                <w:szCs w:val="32"/>
                <w:highlight w:val="none"/>
                <w:lang w:bidi="ar"/>
              </w:rPr>
              <w:t>一般公共预算财政拨款基本支出决算表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3143"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80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79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214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84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742"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公开06表</w:t>
            </w:r>
          </w:p>
        </w:tc>
      </w:tr>
      <w:tr>
        <w:tblPrEx>
          <w:tblCellMar>
            <w:top w:w="0" w:type="dxa"/>
            <w:left w:w="0" w:type="dxa"/>
            <w:bottom w:w="0" w:type="dxa"/>
            <w:right w:w="0" w:type="dxa"/>
          </w:tblCellMar>
        </w:tblPrEx>
        <w:trPr>
          <w:trHeight w:val="300" w:hRule="atLeast"/>
        </w:trPr>
        <w:tc>
          <w:tcPr>
            <w:tcW w:w="1008" w:type="dxa"/>
            <w:tcBorders>
              <w:top w:val="nil"/>
              <w:left w:val="nil"/>
              <w:bottom w:val="nil"/>
              <w:right w:val="nil"/>
            </w:tcBorders>
            <w:noWrap/>
            <w:tcMar>
              <w:top w:w="15" w:type="dxa"/>
              <w:left w:w="15" w:type="dxa"/>
              <w:right w:w="15" w:type="dxa"/>
            </w:tcMar>
            <w:vAlign w:val="center"/>
          </w:tcPr>
          <w:p>
            <w:pPr>
              <w:widowControl/>
              <w:jc w:val="left"/>
              <w:textAlignment w:val="center"/>
              <w:rPr>
                <w:rFonts w:ascii="Arial" w:hAnsi="Arial" w:cs="Arial"/>
                <w:color w:val="000000"/>
                <w:sz w:val="18"/>
                <w:szCs w:val="18"/>
                <w:highlight w:val="none"/>
              </w:rPr>
            </w:pPr>
            <w:r>
              <w:rPr>
                <w:rFonts w:hint="eastAsia" w:ascii="宋体" w:hAnsi="宋体" w:cs="宋体"/>
                <w:color w:val="000000"/>
                <w:kern w:val="0"/>
                <w:sz w:val="18"/>
                <w:szCs w:val="18"/>
                <w:highlight w:val="none"/>
                <w:lang w:eastAsia="zh-CN" w:bidi="ar"/>
              </w:rPr>
              <w:t>单位</w:t>
            </w:r>
            <w:r>
              <w:rPr>
                <w:rFonts w:ascii="Arial" w:hAnsi="Arial" w:cs="Arial"/>
                <w:color w:val="000000"/>
                <w:kern w:val="0"/>
                <w:sz w:val="18"/>
                <w:szCs w:val="18"/>
                <w:highlight w:val="none"/>
                <w:lang w:bidi="ar"/>
              </w:rPr>
              <w:t>：</w:t>
            </w:r>
          </w:p>
        </w:tc>
        <w:tc>
          <w:tcPr>
            <w:tcW w:w="4739" w:type="dxa"/>
            <w:gridSpan w:val="3"/>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highlight w:val="none"/>
              </w:rPr>
            </w:pPr>
            <w:r>
              <w:rPr>
                <w:rFonts w:hint="eastAsia" w:ascii="Arial" w:hAnsi="Arial" w:cs="Arial"/>
                <w:color w:val="000000"/>
                <w:sz w:val="18"/>
                <w:szCs w:val="18"/>
                <w:highlight w:val="none"/>
                <w:lang w:eastAsia="zh-CN"/>
              </w:rPr>
              <w:t>许昌市人力资源社会保障电子政务中心</w:t>
            </w:r>
          </w:p>
        </w:tc>
        <w:tc>
          <w:tcPr>
            <w:tcW w:w="2140"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highlight w:val="none"/>
              </w:rPr>
            </w:pPr>
          </w:p>
        </w:tc>
        <w:tc>
          <w:tcPr>
            <w:tcW w:w="846"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highlight w:val="none"/>
              </w:rPr>
            </w:pPr>
          </w:p>
        </w:tc>
        <w:tc>
          <w:tcPr>
            <w:tcW w:w="742"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highlight w:val="none"/>
              </w:rPr>
            </w:pPr>
          </w:p>
        </w:tc>
        <w:tc>
          <w:tcPr>
            <w:tcW w:w="3575" w:type="dxa"/>
            <w:tcBorders>
              <w:top w:val="nil"/>
              <w:left w:val="nil"/>
              <w:bottom w:val="nil"/>
              <w:right w:val="nil"/>
            </w:tcBorders>
            <w:noWrap/>
            <w:tcMar>
              <w:top w:w="15" w:type="dxa"/>
              <w:left w:w="15" w:type="dxa"/>
              <w:right w:w="15" w:type="dxa"/>
            </w:tcMar>
            <w:vAlign w:val="center"/>
          </w:tcPr>
          <w:p>
            <w:pPr>
              <w:rPr>
                <w:rFonts w:ascii="Arial" w:hAnsi="Arial" w:cs="Arial"/>
                <w:color w:val="000000"/>
                <w:sz w:val="18"/>
                <w:szCs w:val="18"/>
                <w:highlight w:val="none"/>
              </w:rPr>
            </w:pPr>
          </w:p>
        </w:tc>
        <w:tc>
          <w:tcPr>
            <w:tcW w:w="938"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经济分类科目编码</w:t>
            </w:r>
          </w:p>
        </w:tc>
        <w:tc>
          <w:tcPr>
            <w:tcW w:w="314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80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c>
          <w:tcPr>
            <w:tcW w:w="791"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经济分类科目编码</w:t>
            </w:r>
          </w:p>
        </w:tc>
        <w:tc>
          <w:tcPr>
            <w:tcW w:w="214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84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c>
          <w:tcPr>
            <w:tcW w:w="742"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2"/>
                <w:szCs w:val="22"/>
                <w:highlight w:val="none"/>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工资福利支出</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193.79</w:t>
            </w: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商品和服务支出</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6.83</w:t>
            </w: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30101</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基本工资</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44.90</w:t>
            </w: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30201</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办公费</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2.80</w:t>
            </w: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30102</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津贴补贴</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83.61</w:t>
            </w: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30202</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印刷费</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0.67</w:t>
            </w: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30103</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奖金</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29.43</w:t>
            </w: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30203</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咨询费</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30106</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伙食补助费</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30204</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手续费</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30107</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绩效工资</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30205</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水费</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30108</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机关事业单位基本养老保险费</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12.03</w:t>
            </w: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30206</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电费</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30109</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职业年金缴费</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30207</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邮电费</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0.60</w:t>
            </w: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30110</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职工基本医疗保险缴费</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6.13</w:t>
            </w: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30208</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取暖费</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30111</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公务员医疗补助缴费</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5.83</w:t>
            </w: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30209</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物业管理费</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30112</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其他社会保障缴费</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0.08</w:t>
            </w: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30211</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差旅费</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0.79</w:t>
            </w: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30113</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住房公积金</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11.74</w:t>
            </w: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30212</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因公出国（境）费用</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30114</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医疗费</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30213</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维修（护）费</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30199</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其他工资福利支出</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0.05</w:t>
            </w: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30214</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租赁费</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对个人和家庭的补助</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30215</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会议费</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30301</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离休费</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30216</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培训费</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30302</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退休费</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30217</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公务招待费</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30303</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退职（役）费</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30218</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专用材料费</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30304</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抚恤金</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30224</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被装购置费</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30305</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生活补助</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30225</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专用燃料费</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30306</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救济费</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30226</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劳务费</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30307</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医疗费补助</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30227</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委托业务费</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30308</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助学金</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30228</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工会经费</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0.91</w:t>
            </w: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30309</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奖励金</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30229</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福利费</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0.78</w:t>
            </w: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30310</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个人农业生产补贴</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30231</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公务用车运行维护费</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30399</w:t>
            </w: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对其他个人和家庭的补助支出</w:t>
            </w: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30239</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其他交通费用</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30240</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税金及附加费用</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30299</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其他商品和服务支出</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0.29</w:t>
            </w: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债务利息及费用支出</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30701</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国内债务付息</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30702</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国外债务付息</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31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30703</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国内债务发行费用</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4151"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8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30704</w:t>
            </w:r>
          </w:p>
        </w:tc>
        <w:tc>
          <w:tcPr>
            <w:tcW w:w="2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 xml:space="preserve">  国外债务发行费用</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7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4151"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人员经费合计</w:t>
            </w:r>
          </w:p>
        </w:tc>
        <w:tc>
          <w:tcPr>
            <w:tcW w:w="80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193.79</w:t>
            </w:r>
          </w:p>
        </w:tc>
        <w:tc>
          <w:tcPr>
            <w:tcW w:w="8094"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6.83</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公开07表</w:t>
            </w:r>
          </w:p>
        </w:tc>
      </w:tr>
      <w:tr>
        <w:tblPrEx>
          <w:tblCellMar>
            <w:top w:w="0" w:type="dxa"/>
            <w:left w:w="0" w:type="dxa"/>
            <w:bottom w:w="0" w:type="dxa"/>
            <w:right w:w="0" w:type="dxa"/>
          </w:tblCellMar>
        </w:tblPrEx>
        <w:trPr>
          <w:trHeight w:val="300" w:hRule="atLeast"/>
        </w:trPr>
        <w:tc>
          <w:tcPr>
            <w:tcW w:w="5751"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许昌市人力资源社会保障电子政务中心</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公务用车</w:t>
            </w:r>
            <w:r>
              <w:rPr>
                <w:rFonts w:hint="eastAsia" w:ascii="宋体" w:hAnsi="宋体" w:cs="宋体"/>
                <w:color w:val="000000"/>
                <w:kern w:val="0"/>
                <w:sz w:val="22"/>
                <w:szCs w:val="22"/>
                <w:highlight w:val="none"/>
                <w:lang w:bidi="ar"/>
              </w:rPr>
              <w:br w:type="textWrapping"/>
            </w:r>
            <w:r>
              <w:rPr>
                <w:rFonts w:hint="eastAsia" w:ascii="宋体" w:hAnsi="宋体" w:cs="宋体"/>
                <w:color w:val="000000"/>
                <w:kern w:val="0"/>
                <w:sz w:val="22"/>
                <w:szCs w:val="22"/>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jc w:val="both"/>
        <w:outlineLvl w:val="0"/>
        <w:rPr>
          <w:rFonts w:hint="default" w:ascii="黑体" w:hAnsi="黑体" w:eastAsia="黑体" w:cs="黑体"/>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说明：我单位没有预算安排的三公经费，也没有预算安排的三公支出，故本表无数据。</w:t>
      </w:r>
    </w:p>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36"/>
        <w:gridCol w:w="1276"/>
        <w:gridCol w:w="1926"/>
        <w:gridCol w:w="192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3"/>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18"/>
                <w:szCs w:val="18"/>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公开08表</w:t>
            </w:r>
          </w:p>
        </w:tc>
      </w:tr>
      <w:tr>
        <w:tblPrEx>
          <w:tblCellMar>
            <w:top w:w="0" w:type="dxa"/>
            <w:left w:w="0" w:type="dxa"/>
            <w:bottom w:w="0" w:type="dxa"/>
            <w:right w:w="0" w:type="dxa"/>
          </w:tblCellMar>
        </w:tblPrEx>
        <w:trPr>
          <w:trHeight w:val="300" w:hRule="atLeast"/>
        </w:trPr>
        <w:tc>
          <w:tcPr>
            <w:tcW w:w="6306" w:type="dxa"/>
            <w:gridSpan w:val="6"/>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color w:val="000000"/>
                <w:sz w:val="18"/>
                <w:szCs w:val="18"/>
                <w:highlight w:val="none"/>
                <w:lang w:eastAsia="zh-CN"/>
              </w:rPr>
            </w:pPr>
            <w:r>
              <w:rPr>
                <w:rFonts w:hint="eastAsia" w:ascii="宋体" w:hAnsi="宋体" w:cs="宋体"/>
                <w:color w:val="000000"/>
                <w:kern w:val="0"/>
                <w:sz w:val="18"/>
                <w:szCs w:val="18"/>
                <w:highlight w:val="none"/>
                <w:lang w:eastAsia="zh-CN" w:bidi="ar"/>
              </w:rPr>
              <w:t>单位</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highlight w:val="none"/>
                <w:lang w:eastAsia="zh-CN" w:bidi="ar"/>
              </w:rPr>
              <w:t>许昌市人力资源社会保障电子政务中心</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18"/>
                <w:szCs w:val="18"/>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18"/>
                <w:szCs w:val="18"/>
                <w:highlight w:val="none"/>
              </w:rPr>
            </w:pPr>
            <w:r>
              <w:rPr>
                <w:rFonts w:hint="eastAsia" w:ascii="宋体" w:hAnsi="宋体" w:cs="宋体"/>
                <w:color w:val="000000"/>
                <w:kern w:val="0"/>
                <w:sz w:val="18"/>
                <w:szCs w:val="18"/>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eastAsia="zh-CN" w:bidi="ar"/>
              </w:rPr>
              <w:t>年初</w:t>
            </w:r>
            <w:r>
              <w:rPr>
                <w:rFonts w:hint="eastAsia" w:ascii="宋体" w:hAnsi="宋体" w:cs="宋体"/>
                <w:color w:val="000000"/>
                <w:kern w:val="0"/>
                <w:sz w:val="22"/>
                <w:szCs w:val="22"/>
                <w:highlight w:val="none"/>
                <w:lang w:bidi="ar"/>
              </w:rPr>
              <w:t>结转和结余</w:t>
            </w:r>
          </w:p>
        </w:tc>
        <w:tc>
          <w:tcPr>
            <w:tcW w:w="192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功能分类</w:t>
            </w:r>
          </w:p>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szCs w:val="22"/>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2"/>
                <w:szCs w:val="22"/>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3"/>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本年度政府性基金预算财政拨款收入、支出及结转和结余情况。</w:t>
            </w:r>
          </w:p>
          <w:p>
            <w:pPr>
              <w:widowControl/>
              <w:jc w:val="left"/>
              <w:textAlignment w:val="center"/>
              <w:rPr>
                <w:rFonts w:ascii="宋体" w:hAnsi="宋体" w:cs="宋体"/>
                <w:color w:val="000000"/>
                <w:sz w:val="32"/>
                <w:szCs w:val="32"/>
                <w:highlight w:val="none"/>
              </w:rPr>
            </w:pPr>
            <w:r>
              <w:rPr>
                <w:rFonts w:hint="eastAsia" w:ascii="宋体" w:hAnsi="宋体" w:cs="宋体"/>
                <w:color w:val="000000"/>
                <w:sz w:val="32"/>
                <w:szCs w:val="32"/>
                <w:highlight w:val="none"/>
              </w:rPr>
              <w:t>说明：我</w:t>
            </w:r>
            <w:r>
              <w:rPr>
                <w:rFonts w:hint="eastAsia" w:ascii="宋体" w:hAnsi="宋体" w:cs="宋体"/>
                <w:color w:val="000000"/>
                <w:sz w:val="32"/>
                <w:szCs w:val="32"/>
                <w:highlight w:val="none"/>
                <w:lang w:eastAsia="zh-CN"/>
              </w:rPr>
              <w:t>单位</w:t>
            </w:r>
            <w:r>
              <w:rPr>
                <w:rFonts w:hint="eastAsia" w:ascii="宋体" w:hAnsi="宋体" w:cs="宋体"/>
                <w:color w:val="000000"/>
                <w:sz w:val="32"/>
                <w:szCs w:val="32"/>
                <w:highlight w:val="none"/>
              </w:rPr>
              <w:t>没有政府性基金收入，也没有使用政府性基金安排的支出，故本表无数据。</w:t>
            </w:r>
          </w:p>
          <w:p>
            <w:pPr>
              <w:widowControl/>
              <w:jc w:val="left"/>
              <w:textAlignment w:val="center"/>
              <w:rPr>
                <w:rFonts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w:t>
      </w:r>
      <w:r>
        <w:rPr>
          <w:rFonts w:hint="eastAsia" w:ascii="黑体" w:hAnsi="黑体" w:eastAsia="黑体" w:cs="黑体"/>
          <w:sz w:val="48"/>
          <w:szCs w:val="48"/>
          <w:highlight w:val="none"/>
          <w:lang w:val="en-US" w:eastAsia="zh-CN"/>
        </w:rPr>
        <w:t>1</w:t>
      </w:r>
      <w:r>
        <w:rPr>
          <w:rFonts w:hint="eastAsia" w:ascii="黑体" w:hAnsi="黑体" w:eastAsia="黑体" w:cs="黑体"/>
          <w:sz w:val="48"/>
          <w:szCs w:val="48"/>
          <w:highlight w:val="none"/>
        </w:rPr>
        <w:t>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200.62</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14.10</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6.57</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eastAsia="zh-CN"/>
        </w:rPr>
        <w:t>是项目支出减少，结转结余资金减少</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184.32</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184.32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200.62</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200.62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200.62</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14.10</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6.57</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eastAsia="zh-CN"/>
        </w:rPr>
        <w:t>是项目支出减少，结转结余资金减少</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200.62</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5.64</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2.89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财政供养人员工资正常晋级晋档</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bookmarkStart w:id="0" w:name="_GoBack"/>
      <w:bookmarkEnd w:id="0"/>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200.62</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0.91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0.45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社会保障和就业（类）支出189.59万元，占94.50%；卫生健康（类）支出10.12万元，占5.05%</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199.71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200.62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100.46</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年初预算为0.91万元，支出决算为0.91万元，完成年初预算的100%。决算数与年初预算数不存在差异。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2．社会保障和就业支出（类）人力资源和社会保障管理事务（款）信息化建设（项）。</w:t>
      </w:r>
      <w:r>
        <w:rPr>
          <w:rFonts w:hint="eastAsia" w:ascii="仿宋_GB2312" w:hAnsi="仿宋_GB2312" w:eastAsia="仿宋_GB2312" w:cs="仿宋_GB2312"/>
          <w:color w:val="auto"/>
          <w:sz w:val="32"/>
          <w:szCs w:val="32"/>
          <w:highlight w:val="none"/>
          <w:lang w:val="en-US" w:eastAsia="zh-CN"/>
        </w:rPr>
        <w:t>年初预算为174.96万元，支出决算为179.07万元，完成年初预算的102.35%。决算数与年初预算数存在差异的主要原因是公用经费支出增加。</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年初预算为12.02万元，支出决算为10.51万元，完成年初预算的87.43%。决算数与年初预算数存在差异的主要原因是调出一人，支出减少。</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年初预算为6.05万元，支出决算为5.22万元，完成年初预算的86.28%。决算数与年初预算数存在差异的主要原因是调出一人，支出减少。</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年初预算为5.77万元，支出决算为4.90万元，完成年初预算的84.92%。决算数与年初预算数存在差异的主要原因是调出一人，支出减少。</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200.62</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193.79</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eastAsia="zh-CN"/>
        </w:rPr>
        <w:t>职工基本医疗保险缴费、公务员医疗补助缴费、</w:t>
      </w:r>
      <w:r>
        <w:rPr>
          <w:rFonts w:hint="eastAsia" w:ascii="仿宋_GB2312" w:hAnsi="仿宋_GB2312" w:eastAsia="仿宋_GB2312" w:cs="仿宋_GB2312"/>
          <w:sz w:val="32"/>
          <w:szCs w:val="32"/>
          <w:highlight w:val="none"/>
        </w:rPr>
        <w:t>其他社会保障缴费、住房公积金；公用经费</w:t>
      </w:r>
      <w:r>
        <w:rPr>
          <w:rFonts w:hint="eastAsia" w:ascii="仿宋_GB2312" w:hAnsi="仿宋_GB2312" w:eastAsia="仿宋_GB2312" w:cs="仿宋_GB2312"/>
          <w:sz w:val="32"/>
          <w:szCs w:val="32"/>
          <w:highlight w:val="none"/>
          <w:lang w:val="en-US" w:eastAsia="zh-CN"/>
        </w:rPr>
        <w:t>6.83</w:t>
      </w:r>
      <w:r>
        <w:rPr>
          <w:rFonts w:hint="eastAsia" w:ascii="仿宋_GB2312" w:hAnsi="仿宋_GB2312" w:eastAsia="仿宋_GB2312" w:cs="仿宋_GB2312"/>
          <w:sz w:val="32"/>
          <w:szCs w:val="32"/>
          <w:highlight w:val="none"/>
        </w:rPr>
        <w:t>万元，主要包括：办公费、印刷费、邮电费、差旅费、工会经费、福利费、其他商品和服务支出。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val="en-US" w:eastAsia="zh-CN"/>
        </w:rPr>
        <w:t>2021年度“三公”经费支出决算数与预算数不存在差异。</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。具体情况如下：</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万元。决算数与预算数不存在差异。因公出国（境）团组数0个</w:t>
      </w:r>
      <w:r>
        <w:rPr>
          <w:rFonts w:hint="eastAsia" w:ascii="仿宋_GB2312" w:hAnsi="仿宋_GB2312" w:eastAsia="仿宋_GB2312" w:cs="仿宋_GB2312"/>
          <w:color w:val="auto"/>
          <w:sz w:val="32"/>
          <w:szCs w:val="32"/>
          <w:highlight w:val="none"/>
          <w:u w:val="none"/>
          <w:lang w:val="en-US" w:eastAsia="zh-CN"/>
        </w:rPr>
        <w:t>，累计0人次</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0辆</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lang w:eastAsia="zh-CN"/>
        </w:rPr>
        <w:t>，不存在项目年末结转和结余资金数额较大。</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情况说明：我单位2021年度没有政府性基金收入，也没有使用政府性基金安排的支出</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sz w:val="32"/>
          <w:szCs w:val="32"/>
          <w:highlight w:val="none"/>
        </w:rPr>
        <w:t>我单位不是行政机关，也不是参照公务员管理事业单位，没有机关运行经费支出。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我单位严格履行预算绩效管理主体责任，以绩效目标为导向，做好绩效运行监控，提升绩效自评质量，不断提高绩效管理工作水平，充分发挥财政资金使用效益。</w:t>
      </w:r>
    </w:p>
    <w:p>
      <w:pPr>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（二）单位（单位）整体和项目绩效自评结果。</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按照《许昌市财政局关于开展2021年度市级预算绩效自评工作的通知》（许财效）〔2022〕1号）等文件精神，我单位对本单位整体绩效目标和项目支出绩效目标进行了自评。一是单位整体绩效自评情况。我单位</w:t>
      </w:r>
      <w:r>
        <w:rPr>
          <w:rFonts w:hint="eastAsia" w:ascii="仿宋_GB2312" w:hAnsi="仿宋_GB2312" w:eastAsia="仿宋_GB2312" w:cs="仿宋_GB2312"/>
          <w:sz w:val="32"/>
          <w:szCs w:val="32"/>
        </w:rPr>
        <w:t>根据财政预算管理要求，绩效目标设置合理，严格按各项管理制度执行，年初设定的各项工作目标完成情况较好</w:t>
      </w: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。二是项目绩效自评情况。我单位共有0个项目批复了绩效目标，项目金额0万元。</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default" w:ascii="黑体" w:hAnsi="宋体" w:eastAsia="黑体" w:cs="宋体"/>
          <w:kern w:val="0"/>
          <w:sz w:val="28"/>
          <w:szCs w:val="28"/>
          <w:highlight w:val="none"/>
          <w:lang w:val="en-US" w:eastAsia="zh-CN"/>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取得的财政预算资金。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和上级单位取得的非财政补助收入。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88AD72"/>
    <w:multiLevelType w:val="singleLevel"/>
    <w:tmpl w:val="4788AD72"/>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ZGQ2ZmFhMGY2OWY5NzgzYTE0YzMwZjMzMDRiNGY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A4716"/>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277DEB"/>
    <w:rsid w:val="01322275"/>
    <w:rsid w:val="01DC6F05"/>
    <w:rsid w:val="027D2ACB"/>
    <w:rsid w:val="02A3489A"/>
    <w:rsid w:val="02CA138D"/>
    <w:rsid w:val="033646FC"/>
    <w:rsid w:val="03C75F80"/>
    <w:rsid w:val="03F6739B"/>
    <w:rsid w:val="040630CD"/>
    <w:rsid w:val="0478016E"/>
    <w:rsid w:val="0478364D"/>
    <w:rsid w:val="053D4C0D"/>
    <w:rsid w:val="0557532E"/>
    <w:rsid w:val="056A1C9B"/>
    <w:rsid w:val="05D37841"/>
    <w:rsid w:val="064906A2"/>
    <w:rsid w:val="06F435A4"/>
    <w:rsid w:val="0799329C"/>
    <w:rsid w:val="08397436"/>
    <w:rsid w:val="086F16A7"/>
    <w:rsid w:val="0A0F7225"/>
    <w:rsid w:val="0A2B7D82"/>
    <w:rsid w:val="0ADC40E9"/>
    <w:rsid w:val="0AE607F4"/>
    <w:rsid w:val="0B386127"/>
    <w:rsid w:val="0B451598"/>
    <w:rsid w:val="0BEC73F4"/>
    <w:rsid w:val="0C392698"/>
    <w:rsid w:val="0CF4009D"/>
    <w:rsid w:val="0F580BCA"/>
    <w:rsid w:val="0F97409C"/>
    <w:rsid w:val="10BD36F6"/>
    <w:rsid w:val="114632EB"/>
    <w:rsid w:val="11BF0649"/>
    <w:rsid w:val="123E3E08"/>
    <w:rsid w:val="133212F4"/>
    <w:rsid w:val="13D22E22"/>
    <w:rsid w:val="154673BD"/>
    <w:rsid w:val="161C2DFF"/>
    <w:rsid w:val="16373578"/>
    <w:rsid w:val="16D3336B"/>
    <w:rsid w:val="17200028"/>
    <w:rsid w:val="17806C36"/>
    <w:rsid w:val="17A74F62"/>
    <w:rsid w:val="1811244B"/>
    <w:rsid w:val="18A47774"/>
    <w:rsid w:val="18D84FB4"/>
    <w:rsid w:val="19E02494"/>
    <w:rsid w:val="1A332DE5"/>
    <w:rsid w:val="1A8D28EB"/>
    <w:rsid w:val="1A9F2D78"/>
    <w:rsid w:val="1B2E6FD8"/>
    <w:rsid w:val="1B877D21"/>
    <w:rsid w:val="1C4319A9"/>
    <w:rsid w:val="1CFC3A1C"/>
    <w:rsid w:val="1E443B4B"/>
    <w:rsid w:val="1E994F4A"/>
    <w:rsid w:val="1EAF0224"/>
    <w:rsid w:val="1F2230A4"/>
    <w:rsid w:val="20210932"/>
    <w:rsid w:val="202448E0"/>
    <w:rsid w:val="20F614FE"/>
    <w:rsid w:val="21302EEA"/>
    <w:rsid w:val="22376FB5"/>
    <w:rsid w:val="22C64BD9"/>
    <w:rsid w:val="22FB0760"/>
    <w:rsid w:val="23BB543B"/>
    <w:rsid w:val="23CC3650"/>
    <w:rsid w:val="23E152D7"/>
    <w:rsid w:val="23EE2489"/>
    <w:rsid w:val="24556C1A"/>
    <w:rsid w:val="255D43C8"/>
    <w:rsid w:val="259859CB"/>
    <w:rsid w:val="26714EF8"/>
    <w:rsid w:val="26876BDD"/>
    <w:rsid w:val="26FF691B"/>
    <w:rsid w:val="2714632A"/>
    <w:rsid w:val="271B4DAA"/>
    <w:rsid w:val="27541E73"/>
    <w:rsid w:val="27B0539E"/>
    <w:rsid w:val="29365CF8"/>
    <w:rsid w:val="299469B3"/>
    <w:rsid w:val="2A095C16"/>
    <w:rsid w:val="2A0D18E3"/>
    <w:rsid w:val="2A805789"/>
    <w:rsid w:val="2ADC0D75"/>
    <w:rsid w:val="2AFE685E"/>
    <w:rsid w:val="2B4A0E52"/>
    <w:rsid w:val="2B6A2EBB"/>
    <w:rsid w:val="2C975890"/>
    <w:rsid w:val="2DEF21BB"/>
    <w:rsid w:val="2E4A2F05"/>
    <w:rsid w:val="2ECC1061"/>
    <w:rsid w:val="2ED973C6"/>
    <w:rsid w:val="2FA476AD"/>
    <w:rsid w:val="303F7540"/>
    <w:rsid w:val="315C42DF"/>
    <w:rsid w:val="31DD00BF"/>
    <w:rsid w:val="324167CE"/>
    <w:rsid w:val="32803C4D"/>
    <w:rsid w:val="3293174C"/>
    <w:rsid w:val="32BB38D4"/>
    <w:rsid w:val="32C9376D"/>
    <w:rsid w:val="33780472"/>
    <w:rsid w:val="33AF0905"/>
    <w:rsid w:val="33DA06F9"/>
    <w:rsid w:val="342E2692"/>
    <w:rsid w:val="34D05C96"/>
    <w:rsid w:val="355932F4"/>
    <w:rsid w:val="35611882"/>
    <w:rsid w:val="36746FC3"/>
    <w:rsid w:val="368763AE"/>
    <w:rsid w:val="389900D7"/>
    <w:rsid w:val="395D59E7"/>
    <w:rsid w:val="39A93932"/>
    <w:rsid w:val="3A915562"/>
    <w:rsid w:val="3ADD2EFA"/>
    <w:rsid w:val="3B013809"/>
    <w:rsid w:val="3B1E047B"/>
    <w:rsid w:val="3B6B2052"/>
    <w:rsid w:val="3B8D4765"/>
    <w:rsid w:val="3C000DBA"/>
    <w:rsid w:val="3D9464E1"/>
    <w:rsid w:val="3DC045D3"/>
    <w:rsid w:val="3DD84CED"/>
    <w:rsid w:val="3E504FFB"/>
    <w:rsid w:val="3E615CD0"/>
    <w:rsid w:val="3E9C47F6"/>
    <w:rsid w:val="3F8B0112"/>
    <w:rsid w:val="3FAB3095"/>
    <w:rsid w:val="3FE45947"/>
    <w:rsid w:val="41242965"/>
    <w:rsid w:val="435671EA"/>
    <w:rsid w:val="440809E9"/>
    <w:rsid w:val="442407A6"/>
    <w:rsid w:val="44472BCC"/>
    <w:rsid w:val="44805EA1"/>
    <w:rsid w:val="45710696"/>
    <w:rsid w:val="46142B1B"/>
    <w:rsid w:val="47E60DD0"/>
    <w:rsid w:val="48735039"/>
    <w:rsid w:val="492C684B"/>
    <w:rsid w:val="49500594"/>
    <w:rsid w:val="49A70A30"/>
    <w:rsid w:val="49E7604E"/>
    <w:rsid w:val="4A895CED"/>
    <w:rsid w:val="4BF67CDD"/>
    <w:rsid w:val="4D173441"/>
    <w:rsid w:val="4D603DD6"/>
    <w:rsid w:val="4D8134CD"/>
    <w:rsid w:val="4EBF010F"/>
    <w:rsid w:val="4F471EB0"/>
    <w:rsid w:val="51331326"/>
    <w:rsid w:val="51740A7F"/>
    <w:rsid w:val="51A5541E"/>
    <w:rsid w:val="51C96242"/>
    <w:rsid w:val="53256A69"/>
    <w:rsid w:val="53906AE1"/>
    <w:rsid w:val="542171D3"/>
    <w:rsid w:val="546651E7"/>
    <w:rsid w:val="54F46F60"/>
    <w:rsid w:val="55A37BEA"/>
    <w:rsid w:val="55CD38E0"/>
    <w:rsid w:val="56362CD2"/>
    <w:rsid w:val="56BF4844"/>
    <w:rsid w:val="5784687B"/>
    <w:rsid w:val="57846959"/>
    <w:rsid w:val="578E6A87"/>
    <w:rsid w:val="5A4E4499"/>
    <w:rsid w:val="5A640A78"/>
    <w:rsid w:val="5AC2203A"/>
    <w:rsid w:val="5CBB3334"/>
    <w:rsid w:val="5CFA7027"/>
    <w:rsid w:val="5D115FAF"/>
    <w:rsid w:val="5E7B4768"/>
    <w:rsid w:val="62811722"/>
    <w:rsid w:val="62E75A72"/>
    <w:rsid w:val="64571880"/>
    <w:rsid w:val="649125B6"/>
    <w:rsid w:val="652F4C1A"/>
    <w:rsid w:val="664D45F3"/>
    <w:rsid w:val="666D37F1"/>
    <w:rsid w:val="67087D8F"/>
    <w:rsid w:val="671F687E"/>
    <w:rsid w:val="67F415F8"/>
    <w:rsid w:val="682640D1"/>
    <w:rsid w:val="684B73E5"/>
    <w:rsid w:val="6A047A2A"/>
    <w:rsid w:val="6A3C1417"/>
    <w:rsid w:val="6B9815DA"/>
    <w:rsid w:val="6EFB7548"/>
    <w:rsid w:val="6F3831C3"/>
    <w:rsid w:val="6F8B71C1"/>
    <w:rsid w:val="701D28B0"/>
    <w:rsid w:val="704E561F"/>
    <w:rsid w:val="70753482"/>
    <w:rsid w:val="707B522A"/>
    <w:rsid w:val="73194D05"/>
    <w:rsid w:val="73A83B0E"/>
    <w:rsid w:val="744D3EF9"/>
    <w:rsid w:val="74794411"/>
    <w:rsid w:val="75867C40"/>
    <w:rsid w:val="75B10B26"/>
    <w:rsid w:val="75F17420"/>
    <w:rsid w:val="76432199"/>
    <w:rsid w:val="76F44829"/>
    <w:rsid w:val="77A00079"/>
    <w:rsid w:val="77A267C0"/>
    <w:rsid w:val="780F15DD"/>
    <w:rsid w:val="78882278"/>
    <w:rsid w:val="78B118A6"/>
    <w:rsid w:val="79135044"/>
    <w:rsid w:val="7A5B709F"/>
    <w:rsid w:val="7A7600FC"/>
    <w:rsid w:val="7A7D0F99"/>
    <w:rsid w:val="7B3E36DA"/>
    <w:rsid w:val="7E4A0E7C"/>
    <w:rsid w:val="7EFD449D"/>
    <w:rsid w:val="7FB9012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7033</Words>
  <Characters>8492</Characters>
  <Lines>60</Lines>
  <Paragraphs>16</Paragraphs>
  <TotalTime>23</TotalTime>
  <ScaleCrop>false</ScaleCrop>
  <LinksUpToDate>false</LinksUpToDate>
  <CharactersWithSpaces>8829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2018-07-24T10:50:00Z</cp:lastPrinted>
  <dcterms:modified xsi:type="dcterms:W3CDTF">2023-05-09T02:29:49Z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6870926671904E06B0652E219E8FFAC5</vt:lpwstr>
  </property>
</Properties>
</file>