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color w:val="auto"/>
          <w:sz w:val="21"/>
          <w:highlight w:val="none"/>
        </w:rPr>
      </w:pPr>
      <w:bookmarkStart w:id="0" w:name="_GoBack"/>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before="169" w:line="222" w:lineRule="auto"/>
        <w:ind w:left="3107"/>
        <w:rPr>
          <w:rFonts w:ascii="黑体" w:hAnsi="黑体" w:eastAsia="黑体" w:cs="黑体"/>
          <w:color w:val="auto"/>
          <w:sz w:val="52"/>
          <w:szCs w:val="52"/>
          <w:highlight w:val="none"/>
        </w:rPr>
      </w:pPr>
      <w:r>
        <w:rPr>
          <w:rFonts w:ascii="黑体" w:hAnsi="黑体" w:eastAsia="黑体" w:cs="黑体"/>
          <w:color w:val="auto"/>
          <w:spacing w:val="-26"/>
          <w:sz w:val="52"/>
          <w:szCs w:val="52"/>
          <w:highlight w:val="none"/>
        </w:rPr>
        <w:t>2</w:t>
      </w:r>
      <w:r>
        <w:rPr>
          <w:rFonts w:ascii="黑体" w:hAnsi="黑体" w:eastAsia="黑体" w:cs="黑体"/>
          <w:color w:val="auto"/>
          <w:spacing w:val="-20"/>
          <w:sz w:val="52"/>
          <w:szCs w:val="52"/>
          <w:highlight w:val="none"/>
        </w:rPr>
        <w:t>021年度</w:t>
      </w:r>
    </w:p>
    <w:p>
      <w:pPr>
        <w:spacing w:before="325" w:line="221" w:lineRule="auto"/>
        <w:ind w:left="1095"/>
        <w:rPr>
          <w:rFonts w:ascii="黑体" w:hAnsi="黑体" w:eastAsia="黑体" w:cs="黑体"/>
          <w:color w:val="auto"/>
          <w:sz w:val="52"/>
          <w:szCs w:val="52"/>
          <w:highlight w:val="none"/>
        </w:rPr>
      </w:pPr>
      <w:r>
        <w:rPr>
          <w:rFonts w:ascii="黑体" w:hAnsi="黑体" w:eastAsia="黑体" w:cs="黑体"/>
          <w:color w:val="auto"/>
          <w:spacing w:val="-2"/>
          <w:sz w:val="52"/>
          <w:szCs w:val="52"/>
          <w:highlight w:val="none"/>
        </w:rPr>
        <w:t>许昌幼儿师范学校</w:t>
      </w:r>
      <w:r>
        <w:rPr>
          <w:rFonts w:hint="eastAsia" w:ascii="黑体" w:hAnsi="黑体" w:eastAsia="黑体" w:cs="黑体"/>
          <w:color w:val="auto"/>
          <w:spacing w:val="-2"/>
          <w:sz w:val="52"/>
          <w:szCs w:val="52"/>
          <w:highlight w:val="none"/>
          <w:lang w:eastAsia="zh-CN"/>
        </w:rPr>
        <w:t>单位</w:t>
      </w:r>
      <w:r>
        <w:rPr>
          <w:rFonts w:ascii="黑体" w:hAnsi="黑体" w:eastAsia="黑体" w:cs="黑体"/>
          <w:color w:val="auto"/>
          <w:spacing w:val="-1"/>
          <w:sz w:val="52"/>
          <w:szCs w:val="52"/>
          <w:highlight w:val="none"/>
        </w:rPr>
        <w:t>决算</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101" w:line="228" w:lineRule="auto"/>
        <w:ind w:left="3091"/>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二</w:t>
      </w:r>
      <w:r>
        <w:rPr>
          <w:rFonts w:ascii="黑体" w:hAnsi="黑体" w:eastAsia="黑体" w:cs="黑体"/>
          <w:color w:val="auto"/>
          <w:spacing w:val="7"/>
          <w:sz w:val="31"/>
          <w:szCs w:val="31"/>
          <w:highlight w:val="none"/>
        </w:rPr>
        <w:t>〇二二年九月</w:t>
      </w:r>
    </w:p>
    <w:p>
      <w:pPr>
        <w:rPr>
          <w:color w:val="auto"/>
          <w:highlight w:val="none"/>
        </w:rPr>
        <w:sectPr>
          <w:pgSz w:w="11906" w:h="16839"/>
          <w:pgMar w:top="1431" w:right="1785" w:bottom="0" w:left="1785" w:header="0" w:footer="0" w:gutter="0"/>
          <w:cols w:space="720" w:num="1"/>
        </w:sectPr>
      </w:pPr>
    </w:p>
    <w:p>
      <w:pPr>
        <w:spacing w:before="139" w:line="647" w:lineRule="exact"/>
        <w:ind w:left="3505"/>
        <w:rPr>
          <w:rFonts w:ascii="黑体" w:hAnsi="黑体" w:eastAsia="黑体" w:cs="黑体"/>
          <w:color w:val="auto"/>
          <w:sz w:val="35"/>
          <w:szCs w:val="35"/>
          <w:highlight w:val="none"/>
        </w:rPr>
      </w:pPr>
      <w:r>
        <w:rPr>
          <w:rFonts w:ascii="黑体" w:hAnsi="黑体" w:eastAsia="黑体" w:cs="黑体"/>
          <w:color w:val="auto"/>
          <w:spacing w:val="-3"/>
          <w:position w:val="22"/>
          <w:sz w:val="35"/>
          <w:szCs w:val="35"/>
          <w:highlight w:val="none"/>
        </w:rPr>
        <w:t>目</w:t>
      </w:r>
      <w:r>
        <w:rPr>
          <w:rFonts w:ascii="黑体" w:hAnsi="黑体" w:eastAsia="黑体" w:cs="黑体"/>
          <w:color w:val="auto"/>
          <w:spacing w:val="-2"/>
          <w:position w:val="22"/>
          <w:sz w:val="35"/>
          <w:szCs w:val="35"/>
          <w:highlight w:val="none"/>
        </w:rPr>
        <w:t>录</w:t>
      </w:r>
    </w:p>
    <w:p>
      <w:pPr>
        <w:spacing w:line="226" w:lineRule="auto"/>
        <w:ind w:left="26"/>
        <w:rPr>
          <w:rFonts w:ascii="黑体" w:hAnsi="黑体" w:eastAsia="黑体" w:cs="黑体"/>
          <w:color w:val="auto"/>
          <w:sz w:val="31"/>
          <w:szCs w:val="31"/>
          <w:highlight w:val="none"/>
        </w:rPr>
      </w:pPr>
      <w:r>
        <w:rPr>
          <w:rFonts w:ascii="黑体" w:hAnsi="黑体" w:eastAsia="黑体" w:cs="黑体"/>
          <w:color w:val="auto"/>
          <w:spacing w:val="14"/>
          <w:sz w:val="31"/>
          <w:szCs w:val="31"/>
          <w:highlight w:val="none"/>
        </w:rPr>
        <w:t>第</w:t>
      </w:r>
      <w:r>
        <w:rPr>
          <w:rFonts w:ascii="黑体" w:hAnsi="黑体" w:eastAsia="黑体" w:cs="黑体"/>
          <w:color w:val="auto"/>
          <w:spacing w:val="8"/>
          <w:sz w:val="31"/>
          <w:szCs w:val="31"/>
          <w:highlight w:val="none"/>
        </w:rPr>
        <w:t>一部分许昌幼儿师范学校概况</w:t>
      </w:r>
    </w:p>
    <w:p>
      <w:pPr>
        <w:spacing w:before="244" w:line="526" w:lineRule="exact"/>
        <w:ind w:left="672"/>
        <w:rPr>
          <w:rFonts w:ascii="宋体" w:hAnsi="宋体" w:eastAsia="宋体" w:cs="宋体"/>
          <w:color w:val="auto"/>
          <w:sz w:val="31"/>
          <w:szCs w:val="31"/>
          <w:highlight w:val="none"/>
        </w:rPr>
      </w:pPr>
      <w:r>
        <w:rPr>
          <w:rFonts w:ascii="宋体" w:hAnsi="宋体" w:eastAsia="宋体" w:cs="宋体"/>
          <w:color w:val="auto"/>
          <w:spacing w:val="9"/>
          <w:position w:val="3"/>
          <w:sz w:val="31"/>
          <w:szCs w:val="31"/>
          <w:highlight w:val="none"/>
        </w:rPr>
        <w:t>一</w:t>
      </w:r>
      <w:r>
        <w:rPr>
          <w:rFonts w:ascii="宋体" w:hAnsi="宋体" w:eastAsia="宋体" w:cs="宋体"/>
          <w:color w:val="auto"/>
          <w:spacing w:val="6"/>
          <w:position w:val="3"/>
          <w:sz w:val="31"/>
          <w:szCs w:val="31"/>
          <w:highlight w:val="none"/>
        </w:rPr>
        <w:t>、</w:t>
      </w:r>
      <w:r>
        <w:rPr>
          <w:rFonts w:hint="eastAsia" w:ascii="宋体" w:hAnsi="宋体" w:eastAsia="宋体" w:cs="宋体"/>
          <w:color w:val="auto"/>
          <w:spacing w:val="6"/>
          <w:position w:val="3"/>
          <w:sz w:val="31"/>
          <w:szCs w:val="31"/>
          <w:highlight w:val="none"/>
          <w:lang w:eastAsia="zh-CN"/>
        </w:rPr>
        <w:t>单位</w:t>
      </w:r>
      <w:r>
        <w:rPr>
          <w:rFonts w:ascii="宋体" w:hAnsi="宋体" w:eastAsia="宋体" w:cs="宋体"/>
          <w:color w:val="auto"/>
          <w:spacing w:val="6"/>
          <w:position w:val="3"/>
          <w:sz w:val="31"/>
          <w:szCs w:val="31"/>
          <w:highlight w:val="none"/>
        </w:rPr>
        <w:t>职责</w:t>
      </w:r>
    </w:p>
    <w:p>
      <w:pPr>
        <w:spacing w:before="97" w:line="419" w:lineRule="exact"/>
        <w:ind w:left="672"/>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w:t>
      </w:r>
      <w:r>
        <w:rPr>
          <w:rFonts w:ascii="宋体" w:hAnsi="宋体" w:eastAsia="宋体" w:cs="宋体"/>
          <w:color w:val="auto"/>
          <w:spacing w:val="6"/>
          <w:position w:val="2"/>
          <w:sz w:val="31"/>
          <w:szCs w:val="31"/>
          <w:highlight w:val="none"/>
        </w:rPr>
        <w:t>、机构设置</w:t>
      </w:r>
    </w:p>
    <w:p>
      <w:pPr>
        <w:spacing w:before="205" w:line="227" w:lineRule="auto"/>
        <w:ind w:left="26"/>
        <w:rPr>
          <w:rFonts w:ascii="黑体" w:hAnsi="黑体" w:eastAsia="黑体" w:cs="黑体"/>
          <w:color w:val="auto"/>
          <w:sz w:val="31"/>
          <w:szCs w:val="31"/>
          <w:highlight w:val="none"/>
        </w:rPr>
      </w:pPr>
      <w:r>
        <w:rPr>
          <w:rFonts w:ascii="黑体" w:hAnsi="黑体" w:eastAsia="黑体" w:cs="黑体"/>
          <w:color w:val="auto"/>
          <w:spacing w:val="3"/>
          <w:sz w:val="31"/>
          <w:szCs w:val="31"/>
          <w:highlight w:val="none"/>
        </w:rPr>
        <w:t>第二部分2021年度</w:t>
      </w:r>
      <w:r>
        <w:rPr>
          <w:rFonts w:hint="eastAsia" w:ascii="黑体" w:hAnsi="黑体" w:eastAsia="黑体" w:cs="黑体"/>
          <w:color w:val="auto"/>
          <w:spacing w:val="3"/>
          <w:sz w:val="31"/>
          <w:szCs w:val="31"/>
          <w:highlight w:val="none"/>
          <w:lang w:eastAsia="zh-CN"/>
        </w:rPr>
        <w:t>单位</w:t>
      </w:r>
      <w:r>
        <w:rPr>
          <w:rFonts w:ascii="黑体" w:hAnsi="黑体" w:eastAsia="黑体" w:cs="黑体"/>
          <w:color w:val="auto"/>
          <w:spacing w:val="3"/>
          <w:sz w:val="31"/>
          <w:szCs w:val="31"/>
          <w:highlight w:val="none"/>
        </w:rPr>
        <w:t>决算</w:t>
      </w:r>
      <w:r>
        <w:rPr>
          <w:rFonts w:ascii="黑体" w:hAnsi="黑体" w:eastAsia="黑体" w:cs="黑体"/>
          <w:color w:val="auto"/>
          <w:spacing w:val="1"/>
          <w:sz w:val="31"/>
          <w:szCs w:val="31"/>
          <w:highlight w:val="none"/>
        </w:rPr>
        <w:t>表</w:t>
      </w:r>
    </w:p>
    <w:p>
      <w:pPr>
        <w:spacing w:before="243" w:line="526" w:lineRule="exact"/>
        <w:ind w:left="672"/>
        <w:rPr>
          <w:rFonts w:ascii="宋体" w:hAnsi="宋体" w:eastAsia="宋体" w:cs="宋体"/>
          <w:color w:val="auto"/>
          <w:sz w:val="31"/>
          <w:szCs w:val="31"/>
          <w:highlight w:val="none"/>
        </w:rPr>
      </w:pPr>
      <w:r>
        <w:rPr>
          <w:rFonts w:ascii="宋体" w:hAnsi="宋体" w:eastAsia="宋体" w:cs="宋体"/>
          <w:color w:val="auto"/>
          <w:spacing w:val="9"/>
          <w:position w:val="3"/>
          <w:sz w:val="31"/>
          <w:szCs w:val="31"/>
          <w:highlight w:val="none"/>
        </w:rPr>
        <w:t>一</w:t>
      </w:r>
      <w:r>
        <w:rPr>
          <w:rFonts w:ascii="宋体" w:hAnsi="宋体" w:eastAsia="宋体" w:cs="宋体"/>
          <w:color w:val="auto"/>
          <w:spacing w:val="8"/>
          <w:position w:val="3"/>
          <w:sz w:val="31"/>
          <w:szCs w:val="31"/>
          <w:highlight w:val="none"/>
        </w:rPr>
        <w:t>、收入支出决算总表</w:t>
      </w:r>
    </w:p>
    <w:p>
      <w:pPr>
        <w:spacing w:before="98" w:line="418" w:lineRule="exact"/>
        <w:ind w:left="672"/>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w:t>
      </w:r>
      <w:r>
        <w:rPr>
          <w:rFonts w:ascii="宋体" w:hAnsi="宋体" w:eastAsia="宋体" w:cs="宋体"/>
          <w:color w:val="auto"/>
          <w:spacing w:val="7"/>
          <w:position w:val="2"/>
          <w:sz w:val="31"/>
          <w:szCs w:val="31"/>
          <w:highlight w:val="none"/>
        </w:rPr>
        <w:t>、收入决算表</w:t>
      </w:r>
    </w:p>
    <w:p>
      <w:pPr>
        <w:spacing w:before="206" w:line="242" w:lineRule="auto"/>
        <w:ind w:left="667"/>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三、支出决算表</w:t>
      </w:r>
    </w:p>
    <w:p>
      <w:pPr>
        <w:spacing w:before="217" w:line="228" w:lineRule="auto"/>
        <w:ind w:left="69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四、财政拨款收入支出决算总</w:t>
      </w:r>
      <w:r>
        <w:rPr>
          <w:rFonts w:ascii="宋体" w:hAnsi="宋体" w:eastAsia="宋体" w:cs="宋体"/>
          <w:color w:val="auto"/>
          <w:spacing w:val="4"/>
          <w:sz w:val="31"/>
          <w:szCs w:val="31"/>
          <w:highlight w:val="none"/>
        </w:rPr>
        <w:t>表</w:t>
      </w:r>
    </w:p>
    <w:p>
      <w:pPr>
        <w:spacing w:before="241" w:line="235" w:lineRule="auto"/>
        <w:ind w:left="672"/>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五、一般公共预算财政拨款支出决算</w:t>
      </w:r>
      <w:r>
        <w:rPr>
          <w:rFonts w:ascii="宋体" w:hAnsi="宋体" w:eastAsia="宋体" w:cs="宋体"/>
          <w:color w:val="auto"/>
          <w:spacing w:val="6"/>
          <w:sz w:val="31"/>
          <w:szCs w:val="31"/>
          <w:highlight w:val="none"/>
        </w:rPr>
        <w:t>表</w:t>
      </w:r>
    </w:p>
    <w:p>
      <w:pPr>
        <w:spacing w:before="230" w:line="229" w:lineRule="auto"/>
        <w:ind w:left="669"/>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六</w:t>
      </w:r>
      <w:r>
        <w:rPr>
          <w:rFonts w:ascii="宋体" w:hAnsi="宋体" w:eastAsia="宋体" w:cs="宋体"/>
          <w:color w:val="auto"/>
          <w:spacing w:val="9"/>
          <w:sz w:val="31"/>
          <w:szCs w:val="31"/>
          <w:highlight w:val="none"/>
        </w:rPr>
        <w:t>、一般公共预算财政拨款基本支出决算明细表</w:t>
      </w:r>
    </w:p>
    <w:p>
      <w:pPr>
        <w:spacing w:before="240" w:line="236" w:lineRule="auto"/>
        <w:ind w:left="666"/>
        <w:rPr>
          <w:rFonts w:ascii="宋体" w:hAnsi="宋体" w:eastAsia="宋体" w:cs="宋体"/>
          <w:color w:val="auto"/>
          <w:sz w:val="31"/>
          <w:szCs w:val="31"/>
          <w:highlight w:val="none"/>
        </w:rPr>
      </w:pPr>
      <w:r>
        <w:rPr>
          <w:rFonts w:ascii="宋体" w:hAnsi="宋体" w:eastAsia="宋体" w:cs="宋体"/>
          <w:color w:val="auto"/>
          <w:spacing w:val="18"/>
          <w:sz w:val="31"/>
          <w:szCs w:val="31"/>
          <w:highlight w:val="none"/>
        </w:rPr>
        <w:t>七</w:t>
      </w:r>
      <w:r>
        <w:rPr>
          <w:rFonts w:ascii="宋体" w:hAnsi="宋体" w:eastAsia="宋体" w:cs="宋体"/>
          <w:color w:val="auto"/>
          <w:spacing w:val="9"/>
          <w:sz w:val="31"/>
          <w:szCs w:val="31"/>
          <w:highlight w:val="none"/>
        </w:rPr>
        <w:t>、一般公共预算财政拨款“三公”经费支出决算表</w:t>
      </w:r>
    </w:p>
    <w:p>
      <w:pPr>
        <w:spacing w:before="228" w:line="225" w:lineRule="auto"/>
        <w:ind w:left="672"/>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八、政府性基金预算财政拨款收入支出决算表</w:t>
      </w:r>
    </w:p>
    <w:p>
      <w:pPr>
        <w:spacing w:before="246" w:line="226" w:lineRule="auto"/>
        <w:ind w:left="26"/>
        <w:rPr>
          <w:rFonts w:ascii="黑体" w:hAnsi="黑体" w:eastAsia="黑体" w:cs="黑体"/>
          <w:color w:val="auto"/>
          <w:sz w:val="31"/>
          <w:szCs w:val="31"/>
          <w:highlight w:val="none"/>
        </w:rPr>
      </w:pPr>
      <w:r>
        <w:rPr>
          <w:rFonts w:ascii="黑体" w:hAnsi="黑体" w:eastAsia="黑体" w:cs="黑体"/>
          <w:color w:val="auto"/>
          <w:spacing w:val="4"/>
          <w:sz w:val="31"/>
          <w:szCs w:val="31"/>
          <w:highlight w:val="none"/>
        </w:rPr>
        <w:t>第三部分2021年度</w:t>
      </w:r>
      <w:r>
        <w:rPr>
          <w:rFonts w:hint="eastAsia" w:ascii="黑体" w:hAnsi="黑体" w:eastAsia="黑体" w:cs="黑体"/>
          <w:color w:val="auto"/>
          <w:spacing w:val="4"/>
          <w:sz w:val="31"/>
          <w:szCs w:val="31"/>
          <w:highlight w:val="none"/>
          <w:lang w:eastAsia="zh-CN"/>
        </w:rPr>
        <w:t>单位</w:t>
      </w:r>
      <w:r>
        <w:rPr>
          <w:rFonts w:ascii="黑体" w:hAnsi="黑体" w:eastAsia="黑体" w:cs="黑体"/>
          <w:color w:val="auto"/>
          <w:spacing w:val="4"/>
          <w:sz w:val="31"/>
          <w:szCs w:val="31"/>
          <w:highlight w:val="none"/>
        </w:rPr>
        <w:t>决算情况说</w:t>
      </w:r>
      <w:r>
        <w:rPr>
          <w:rFonts w:ascii="黑体" w:hAnsi="黑体" w:eastAsia="黑体" w:cs="黑体"/>
          <w:color w:val="auto"/>
          <w:spacing w:val="2"/>
          <w:sz w:val="31"/>
          <w:szCs w:val="31"/>
          <w:highlight w:val="none"/>
        </w:rPr>
        <w:t>明</w:t>
      </w:r>
    </w:p>
    <w:p>
      <w:pPr>
        <w:spacing w:before="244" w:line="526" w:lineRule="exact"/>
        <w:ind w:left="672"/>
        <w:rPr>
          <w:rFonts w:ascii="宋体" w:hAnsi="宋体" w:eastAsia="宋体" w:cs="宋体"/>
          <w:color w:val="auto"/>
          <w:sz w:val="31"/>
          <w:szCs w:val="31"/>
          <w:highlight w:val="none"/>
        </w:rPr>
      </w:pPr>
      <w:r>
        <w:rPr>
          <w:rFonts w:ascii="宋体" w:hAnsi="宋体" w:eastAsia="宋体" w:cs="宋体"/>
          <w:color w:val="auto"/>
          <w:spacing w:val="16"/>
          <w:position w:val="3"/>
          <w:sz w:val="31"/>
          <w:szCs w:val="31"/>
          <w:highlight w:val="none"/>
        </w:rPr>
        <w:t>一</w:t>
      </w:r>
      <w:r>
        <w:rPr>
          <w:rFonts w:ascii="宋体" w:hAnsi="宋体" w:eastAsia="宋体" w:cs="宋体"/>
          <w:color w:val="auto"/>
          <w:spacing w:val="8"/>
          <w:position w:val="3"/>
          <w:sz w:val="31"/>
          <w:szCs w:val="31"/>
          <w:highlight w:val="none"/>
        </w:rPr>
        <w:t>、收入支出决算总体情况说明</w:t>
      </w:r>
    </w:p>
    <w:p>
      <w:pPr>
        <w:spacing w:before="98" w:line="418" w:lineRule="exact"/>
        <w:ind w:left="672"/>
        <w:rPr>
          <w:rFonts w:ascii="宋体" w:hAnsi="宋体" w:eastAsia="宋体" w:cs="宋体"/>
          <w:color w:val="auto"/>
          <w:sz w:val="31"/>
          <w:szCs w:val="31"/>
          <w:highlight w:val="none"/>
        </w:rPr>
      </w:pPr>
      <w:r>
        <w:rPr>
          <w:rFonts w:ascii="宋体" w:hAnsi="宋体" w:eastAsia="宋体" w:cs="宋体"/>
          <w:color w:val="auto"/>
          <w:spacing w:val="9"/>
          <w:position w:val="2"/>
          <w:sz w:val="31"/>
          <w:szCs w:val="31"/>
          <w:highlight w:val="none"/>
        </w:rPr>
        <w:t>二</w:t>
      </w:r>
      <w:r>
        <w:rPr>
          <w:rFonts w:ascii="宋体" w:hAnsi="宋体" w:eastAsia="宋体" w:cs="宋体"/>
          <w:color w:val="auto"/>
          <w:spacing w:val="8"/>
          <w:position w:val="2"/>
          <w:sz w:val="31"/>
          <w:szCs w:val="31"/>
          <w:highlight w:val="none"/>
        </w:rPr>
        <w:t>、收入决算情况说明</w:t>
      </w:r>
    </w:p>
    <w:p>
      <w:pPr>
        <w:spacing w:before="206" w:line="242" w:lineRule="auto"/>
        <w:ind w:left="667"/>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三</w:t>
      </w:r>
      <w:r>
        <w:rPr>
          <w:rFonts w:ascii="宋体" w:hAnsi="宋体" w:eastAsia="宋体" w:cs="宋体"/>
          <w:color w:val="auto"/>
          <w:spacing w:val="8"/>
          <w:sz w:val="31"/>
          <w:szCs w:val="31"/>
          <w:highlight w:val="none"/>
        </w:rPr>
        <w:t>、支出决算情况说明</w:t>
      </w:r>
    </w:p>
    <w:p>
      <w:pPr>
        <w:spacing w:before="217" w:line="228" w:lineRule="auto"/>
        <w:ind w:left="697"/>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四</w:t>
      </w:r>
      <w:r>
        <w:rPr>
          <w:rFonts w:ascii="宋体" w:hAnsi="宋体" w:eastAsia="宋体" w:cs="宋体"/>
          <w:color w:val="auto"/>
          <w:spacing w:val="11"/>
          <w:sz w:val="31"/>
          <w:szCs w:val="31"/>
          <w:highlight w:val="none"/>
        </w:rPr>
        <w:t>、</w:t>
      </w:r>
      <w:r>
        <w:rPr>
          <w:rFonts w:ascii="宋体" w:hAnsi="宋体" w:eastAsia="宋体" w:cs="宋体"/>
          <w:color w:val="auto"/>
          <w:spacing w:val="7"/>
          <w:sz w:val="31"/>
          <w:szCs w:val="31"/>
          <w:highlight w:val="none"/>
        </w:rPr>
        <w:t>财政拨款收入支出决算总体情况说明</w:t>
      </w:r>
    </w:p>
    <w:p>
      <w:pPr>
        <w:spacing w:before="241" w:line="235" w:lineRule="auto"/>
        <w:ind w:left="672"/>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五、一般公共预算财政拨款支出决算情况说明</w:t>
      </w:r>
    </w:p>
    <w:p>
      <w:pPr>
        <w:spacing w:before="230" w:line="229" w:lineRule="auto"/>
        <w:ind w:left="669"/>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六</w:t>
      </w:r>
      <w:r>
        <w:rPr>
          <w:rFonts w:ascii="宋体" w:hAnsi="宋体" w:eastAsia="宋体" w:cs="宋体"/>
          <w:color w:val="auto"/>
          <w:spacing w:val="9"/>
          <w:sz w:val="31"/>
          <w:szCs w:val="31"/>
          <w:highlight w:val="none"/>
        </w:rPr>
        <w:t>、一般公共预算财政拨款基本支出决算情况说明</w:t>
      </w:r>
    </w:p>
    <w:p>
      <w:pPr>
        <w:spacing w:before="240" w:line="236" w:lineRule="auto"/>
        <w:ind w:left="666"/>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七、一般公共预算财政拨款“三公”经费支出决算情</w:t>
      </w:r>
      <w:r>
        <w:rPr>
          <w:rFonts w:ascii="宋体" w:hAnsi="宋体" w:eastAsia="宋体" w:cs="宋体"/>
          <w:color w:val="auto"/>
          <w:spacing w:val="4"/>
          <w:sz w:val="31"/>
          <w:szCs w:val="31"/>
          <w:highlight w:val="none"/>
        </w:rPr>
        <w:t>况</w:t>
      </w:r>
    </w:p>
    <w:p>
      <w:pPr>
        <w:spacing w:before="227" w:line="225" w:lineRule="auto"/>
        <w:ind w:left="30"/>
        <w:rPr>
          <w:rFonts w:ascii="宋体" w:hAnsi="宋体" w:eastAsia="宋体" w:cs="宋体"/>
          <w:color w:val="auto"/>
          <w:sz w:val="31"/>
          <w:szCs w:val="31"/>
          <w:highlight w:val="none"/>
        </w:rPr>
      </w:pPr>
      <w:r>
        <w:rPr>
          <w:rFonts w:ascii="宋体" w:hAnsi="宋体" w:eastAsia="宋体" w:cs="宋体"/>
          <w:color w:val="auto"/>
          <w:spacing w:val="1"/>
          <w:sz w:val="31"/>
          <w:szCs w:val="31"/>
          <w:highlight w:val="none"/>
        </w:rPr>
        <w:t>说</w:t>
      </w:r>
      <w:r>
        <w:rPr>
          <w:rFonts w:ascii="宋体" w:hAnsi="宋体" w:eastAsia="宋体" w:cs="宋体"/>
          <w:color w:val="auto"/>
          <w:sz w:val="31"/>
          <w:szCs w:val="31"/>
          <w:highlight w:val="none"/>
        </w:rPr>
        <w:t>明</w:t>
      </w:r>
    </w:p>
    <w:p>
      <w:pPr>
        <w:rPr>
          <w:color w:val="auto"/>
          <w:highlight w:val="none"/>
        </w:rPr>
        <w:sectPr>
          <w:footerReference r:id="rId5" w:type="default"/>
          <w:pgSz w:w="11906" w:h="16839"/>
          <w:pgMar w:top="1431" w:right="1785" w:bottom="882" w:left="1785" w:header="0" w:footer="722" w:gutter="0"/>
          <w:cols w:space="720" w:num="1"/>
        </w:sectPr>
      </w:pPr>
    </w:p>
    <w:p>
      <w:pPr>
        <w:spacing w:before="163" w:line="225" w:lineRule="auto"/>
        <w:ind w:left="672"/>
        <w:rPr>
          <w:rFonts w:ascii="宋体" w:hAnsi="宋体" w:eastAsia="宋体" w:cs="宋体"/>
          <w:color w:val="auto"/>
          <w:sz w:val="31"/>
          <w:szCs w:val="31"/>
          <w:highlight w:val="none"/>
        </w:rPr>
      </w:pPr>
      <w:r>
        <w:rPr>
          <w:rFonts w:ascii="宋体" w:hAnsi="宋体" w:eastAsia="宋体" w:cs="宋体"/>
          <w:color w:val="auto"/>
          <w:spacing w:val="12"/>
          <w:sz w:val="31"/>
          <w:szCs w:val="31"/>
          <w:highlight w:val="none"/>
        </w:rPr>
        <w:t>八</w:t>
      </w:r>
      <w:r>
        <w:rPr>
          <w:rFonts w:ascii="宋体" w:hAnsi="宋体" w:eastAsia="宋体" w:cs="宋体"/>
          <w:color w:val="auto"/>
          <w:spacing w:val="9"/>
          <w:sz w:val="31"/>
          <w:szCs w:val="31"/>
          <w:highlight w:val="none"/>
        </w:rPr>
        <w:t>、政府性基金预算财政拨款支出决算情况说明</w:t>
      </w:r>
    </w:p>
    <w:p>
      <w:pPr>
        <w:spacing w:before="244" w:line="228" w:lineRule="auto"/>
        <w:ind w:left="674"/>
        <w:rPr>
          <w:rFonts w:ascii="宋体" w:hAnsi="宋体" w:eastAsia="宋体" w:cs="宋体"/>
          <w:color w:val="auto"/>
          <w:sz w:val="31"/>
          <w:szCs w:val="31"/>
          <w:highlight w:val="none"/>
        </w:rPr>
      </w:pPr>
      <w:r>
        <w:rPr>
          <w:rFonts w:ascii="宋体" w:hAnsi="宋体" w:eastAsia="宋体" w:cs="宋体"/>
          <w:color w:val="auto"/>
          <w:spacing w:val="13"/>
          <w:sz w:val="31"/>
          <w:szCs w:val="31"/>
          <w:highlight w:val="none"/>
        </w:rPr>
        <w:t>九</w:t>
      </w:r>
      <w:r>
        <w:rPr>
          <w:rFonts w:ascii="宋体" w:hAnsi="宋体" w:eastAsia="宋体" w:cs="宋体"/>
          <w:color w:val="auto"/>
          <w:spacing w:val="8"/>
          <w:sz w:val="31"/>
          <w:szCs w:val="31"/>
          <w:highlight w:val="none"/>
        </w:rPr>
        <w:t>、机关运行经费支出情况说明</w:t>
      </w:r>
    </w:p>
    <w:p>
      <w:pPr>
        <w:spacing w:before="241" w:line="624" w:lineRule="exact"/>
        <w:ind w:left="668"/>
        <w:rPr>
          <w:rFonts w:ascii="宋体" w:hAnsi="宋体" w:eastAsia="宋体" w:cs="宋体"/>
          <w:color w:val="auto"/>
          <w:sz w:val="31"/>
          <w:szCs w:val="31"/>
          <w:highlight w:val="none"/>
        </w:rPr>
      </w:pPr>
      <w:r>
        <w:rPr>
          <w:rFonts w:ascii="宋体" w:hAnsi="宋体" w:eastAsia="宋体" w:cs="宋体"/>
          <w:color w:val="auto"/>
          <w:spacing w:val="9"/>
          <w:position w:val="23"/>
          <w:sz w:val="31"/>
          <w:szCs w:val="31"/>
          <w:highlight w:val="none"/>
        </w:rPr>
        <w:t>十、政府采购支出情况说</w:t>
      </w:r>
      <w:r>
        <w:rPr>
          <w:rFonts w:ascii="宋体" w:hAnsi="宋体" w:eastAsia="宋体" w:cs="宋体"/>
          <w:color w:val="auto"/>
          <w:spacing w:val="6"/>
          <w:position w:val="23"/>
          <w:sz w:val="31"/>
          <w:szCs w:val="31"/>
          <w:highlight w:val="none"/>
        </w:rPr>
        <w:t>明</w:t>
      </w:r>
    </w:p>
    <w:p>
      <w:pPr>
        <w:spacing w:line="226" w:lineRule="auto"/>
        <w:ind w:left="668"/>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十一、国有资产占用情况说</w:t>
      </w:r>
      <w:r>
        <w:rPr>
          <w:rFonts w:ascii="宋体" w:hAnsi="宋体" w:eastAsia="宋体" w:cs="宋体"/>
          <w:color w:val="auto"/>
          <w:spacing w:val="7"/>
          <w:sz w:val="31"/>
          <w:szCs w:val="31"/>
          <w:highlight w:val="none"/>
        </w:rPr>
        <w:t>明</w:t>
      </w:r>
    </w:p>
    <w:p>
      <w:pPr>
        <w:spacing w:before="244" w:line="226" w:lineRule="auto"/>
        <w:ind w:left="668"/>
        <w:rPr>
          <w:rFonts w:ascii="宋体" w:hAnsi="宋体" w:eastAsia="宋体" w:cs="宋体"/>
          <w:color w:val="auto"/>
          <w:sz w:val="31"/>
          <w:szCs w:val="31"/>
          <w:highlight w:val="none"/>
        </w:rPr>
      </w:pPr>
      <w:r>
        <w:rPr>
          <w:rFonts w:ascii="宋体" w:hAnsi="宋体" w:eastAsia="宋体" w:cs="宋体"/>
          <w:color w:val="auto"/>
          <w:spacing w:val="14"/>
          <w:sz w:val="31"/>
          <w:szCs w:val="31"/>
          <w:highlight w:val="none"/>
        </w:rPr>
        <w:t>十</w:t>
      </w:r>
      <w:r>
        <w:rPr>
          <w:rFonts w:ascii="宋体" w:hAnsi="宋体" w:eastAsia="宋体" w:cs="宋体"/>
          <w:color w:val="auto"/>
          <w:spacing w:val="8"/>
          <w:sz w:val="31"/>
          <w:szCs w:val="31"/>
          <w:highlight w:val="none"/>
        </w:rPr>
        <w:t>二、预算绩效情况说明</w:t>
      </w:r>
    </w:p>
    <w:p>
      <w:pPr>
        <w:spacing w:before="245" w:line="227" w:lineRule="auto"/>
        <w:ind w:left="26"/>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第</w:t>
      </w:r>
      <w:r>
        <w:rPr>
          <w:rFonts w:ascii="黑体" w:hAnsi="黑体" w:eastAsia="黑体" w:cs="黑体"/>
          <w:color w:val="auto"/>
          <w:spacing w:val="7"/>
          <w:sz w:val="31"/>
          <w:szCs w:val="31"/>
          <w:highlight w:val="none"/>
        </w:rPr>
        <w:t>四部分名词解释</w:t>
      </w:r>
    </w:p>
    <w:p>
      <w:pPr>
        <w:rPr>
          <w:color w:val="auto"/>
          <w:highlight w:val="none"/>
        </w:rPr>
        <w:sectPr>
          <w:footerReference r:id="rId6" w:type="default"/>
          <w:pgSz w:w="11906" w:h="16839"/>
          <w:pgMar w:top="1431" w:right="1785" w:bottom="885" w:left="1785" w:header="0" w:footer="725" w:gutter="0"/>
          <w:cols w:space="720" w:num="1"/>
        </w:sect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before="153" w:line="225" w:lineRule="auto"/>
        <w:ind w:left="704"/>
        <w:outlineLvl w:val="0"/>
        <w:rPr>
          <w:rFonts w:ascii="黑体" w:hAnsi="黑体" w:eastAsia="黑体" w:cs="黑体"/>
          <w:color w:val="auto"/>
          <w:sz w:val="47"/>
          <w:szCs w:val="47"/>
          <w:highlight w:val="none"/>
        </w:rPr>
      </w:pPr>
      <w:r>
        <w:rPr>
          <w:rFonts w:ascii="黑体" w:hAnsi="黑体" w:eastAsia="黑体" w:cs="黑体"/>
          <w:color w:val="auto"/>
          <w:spacing w:val="14"/>
          <w:sz w:val="47"/>
          <w:szCs w:val="47"/>
          <w:highlight w:val="none"/>
        </w:rPr>
        <w:t>第</w:t>
      </w:r>
      <w:r>
        <w:rPr>
          <w:rFonts w:ascii="黑体" w:hAnsi="黑体" w:eastAsia="黑体" w:cs="黑体"/>
          <w:color w:val="auto"/>
          <w:spacing w:val="8"/>
          <w:sz w:val="47"/>
          <w:szCs w:val="47"/>
          <w:highlight w:val="none"/>
        </w:rPr>
        <w:t>一部分许昌幼儿师范学校概况</w:t>
      </w:r>
    </w:p>
    <w:p>
      <w:pPr>
        <w:rPr>
          <w:color w:val="auto"/>
          <w:highlight w:val="none"/>
        </w:rPr>
        <w:sectPr>
          <w:footerReference r:id="rId7" w:type="default"/>
          <w:pgSz w:w="11906" w:h="16839"/>
          <w:pgMar w:top="1431" w:right="1785" w:bottom="882" w:left="1785" w:header="0" w:footer="722" w:gutter="0"/>
          <w:cols w:space="720" w:num="1"/>
        </w:sectPr>
      </w:pPr>
    </w:p>
    <w:p>
      <w:pPr>
        <w:spacing w:before="100" w:line="514" w:lineRule="exact"/>
        <w:ind w:left="672"/>
        <w:rPr>
          <w:rFonts w:ascii="黑体" w:hAnsi="黑体" w:eastAsia="黑体" w:cs="黑体"/>
          <w:color w:val="auto"/>
          <w:sz w:val="31"/>
          <w:szCs w:val="31"/>
          <w:highlight w:val="none"/>
        </w:rPr>
      </w:pPr>
      <w:r>
        <w:rPr>
          <w:rFonts w:ascii="黑体" w:hAnsi="黑体" w:eastAsia="黑体" w:cs="黑体"/>
          <w:color w:val="auto"/>
          <w:spacing w:val="7"/>
          <w:position w:val="4"/>
          <w:sz w:val="31"/>
          <w:szCs w:val="31"/>
          <w:highlight w:val="none"/>
        </w:rPr>
        <w:t>一、</w:t>
      </w:r>
      <w:r>
        <w:rPr>
          <w:rFonts w:hint="eastAsia" w:ascii="黑体" w:hAnsi="黑体" w:eastAsia="黑体" w:cs="黑体"/>
          <w:color w:val="auto"/>
          <w:spacing w:val="7"/>
          <w:position w:val="4"/>
          <w:sz w:val="31"/>
          <w:szCs w:val="31"/>
          <w:highlight w:val="none"/>
          <w:lang w:eastAsia="zh-CN"/>
        </w:rPr>
        <w:t>单位</w:t>
      </w:r>
      <w:r>
        <w:rPr>
          <w:rFonts w:ascii="黑体" w:hAnsi="黑体" w:eastAsia="黑体" w:cs="黑体"/>
          <w:color w:val="auto"/>
          <w:spacing w:val="7"/>
          <w:position w:val="4"/>
          <w:sz w:val="31"/>
          <w:szCs w:val="31"/>
          <w:highlight w:val="none"/>
        </w:rPr>
        <w:t>职责</w:t>
      </w:r>
    </w:p>
    <w:p>
      <w:pPr>
        <w:spacing w:before="120" w:line="396" w:lineRule="auto"/>
        <w:ind w:left="29" w:firstLine="61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
          <w:sz w:val="32"/>
          <w:szCs w:val="32"/>
          <w:highlight w:val="none"/>
        </w:rPr>
        <w:t>1、贯彻执行党的教育方针政</w:t>
      </w:r>
      <w:r>
        <w:rPr>
          <w:rFonts w:hint="eastAsia" w:ascii="仿宋_GB2312" w:hAnsi="仿宋_GB2312" w:eastAsia="仿宋_GB2312" w:cs="仿宋_GB2312"/>
          <w:color w:val="auto"/>
          <w:sz w:val="32"/>
          <w:szCs w:val="32"/>
          <w:highlight w:val="none"/>
        </w:rPr>
        <w:t>策和法律法规。</w:t>
      </w:r>
    </w:p>
    <w:p>
      <w:pPr>
        <w:spacing w:before="120" w:line="396" w:lineRule="auto"/>
        <w:ind w:left="29" w:firstLine="61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2、负责适龄</w:t>
      </w:r>
      <w:r>
        <w:rPr>
          <w:rFonts w:hint="eastAsia" w:ascii="仿宋_GB2312" w:hAnsi="仿宋_GB2312" w:eastAsia="仿宋_GB2312" w:cs="仿宋_GB2312"/>
          <w:color w:val="auto"/>
          <w:spacing w:val="-1"/>
          <w:sz w:val="32"/>
          <w:szCs w:val="32"/>
          <w:highlight w:val="none"/>
        </w:rPr>
        <w:t>学生的教育工作和使之掌握一</w:t>
      </w:r>
      <w:r>
        <w:rPr>
          <w:rFonts w:hint="eastAsia" w:ascii="仿宋_GB2312" w:hAnsi="仿宋_GB2312" w:eastAsia="仿宋_GB2312" w:cs="仿宋_GB2312"/>
          <w:color w:val="auto"/>
          <w:sz w:val="32"/>
          <w:szCs w:val="32"/>
          <w:highlight w:val="none"/>
        </w:rPr>
        <w:t>技之长，成为合格的幼师人才。</w:t>
      </w:r>
    </w:p>
    <w:p>
      <w:pPr>
        <w:spacing w:before="120" w:line="396" w:lineRule="auto"/>
        <w:ind w:left="29" w:firstLine="618"/>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pacing w:val="9"/>
          <w:sz w:val="32"/>
          <w:szCs w:val="32"/>
          <w:highlight w:val="none"/>
        </w:rPr>
        <w:t>学</w:t>
      </w:r>
      <w:r>
        <w:rPr>
          <w:rFonts w:hint="eastAsia" w:ascii="仿宋_GB2312" w:hAnsi="仿宋_GB2312" w:eastAsia="仿宋_GB2312" w:cs="仿宋_GB2312"/>
          <w:color w:val="auto"/>
          <w:spacing w:val="6"/>
          <w:sz w:val="32"/>
          <w:szCs w:val="32"/>
          <w:highlight w:val="none"/>
        </w:rPr>
        <w:t>校根据国家职业教育政策，结合经济社会发展需要，学校进一</w:t>
      </w:r>
      <w:r>
        <w:rPr>
          <w:rFonts w:hint="eastAsia" w:ascii="仿宋_GB2312" w:hAnsi="仿宋_GB2312" w:eastAsia="仿宋_GB2312" w:cs="仿宋_GB2312"/>
          <w:color w:val="auto"/>
          <w:spacing w:val="12"/>
          <w:sz w:val="32"/>
          <w:szCs w:val="32"/>
          <w:highlight w:val="none"/>
        </w:rPr>
        <w:t>步</w:t>
      </w:r>
      <w:r>
        <w:rPr>
          <w:rFonts w:hint="eastAsia" w:ascii="仿宋_GB2312" w:hAnsi="仿宋_GB2312" w:eastAsia="仿宋_GB2312" w:cs="仿宋_GB2312"/>
          <w:color w:val="auto"/>
          <w:spacing w:val="11"/>
          <w:sz w:val="32"/>
          <w:szCs w:val="32"/>
          <w:highlight w:val="none"/>
        </w:rPr>
        <w:t>加</w:t>
      </w:r>
      <w:r>
        <w:rPr>
          <w:rFonts w:hint="eastAsia" w:ascii="仿宋_GB2312" w:hAnsi="仿宋_GB2312" w:eastAsia="仿宋_GB2312" w:cs="仿宋_GB2312"/>
          <w:color w:val="auto"/>
          <w:spacing w:val="6"/>
          <w:sz w:val="32"/>
          <w:szCs w:val="32"/>
          <w:highlight w:val="none"/>
        </w:rPr>
        <w:t>强就业指导，开设相关课程。</w:t>
      </w:r>
    </w:p>
    <w:p>
      <w:pPr>
        <w:spacing w:before="120" w:line="396" w:lineRule="auto"/>
        <w:ind w:left="29" w:firstLine="61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4、组织指导教育、教学研究</w:t>
      </w:r>
      <w:r>
        <w:rPr>
          <w:rFonts w:hint="eastAsia" w:ascii="仿宋_GB2312" w:hAnsi="仿宋_GB2312" w:eastAsia="仿宋_GB2312" w:cs="仿宋_GB2312"/>
          <w:color w:val="auto"/>
          <w:spacing w:val="2"/>
          <w:sz w:val="32"/>
          <w:szCs w:val="32"/>
          <w:highlight w:val="none"/>
        </w:rPr>
        <w:t>工</w:t>
      </w:r>
      <w:r>
        <w:rPr>
          <w:rFonts w:hint="eastAsia" w:ascii="仿宋_GB2312" w:hAnsi="仿宋_GB2312" w:eastAsia="仿宋_GB2312" w:cs="仿宋_GB2312"/>
          <w:color w:val="auto"/>
          <w:spacing w:val="1"/>
          <w:sz w:val="32"/>
          <w:szCs w:val="32"/>
          <w:highlight w:val="none"/>
        </w:rPr>
        <w:t>作。</w:t>
      </w:r>
    </w:p>
    <w:p>
      <w:pPr>
        <w:spacing w:line="416" w:lineRule="exact"/>
        <w:ind w:left="672"/>
        <w:rPr>
          <w:rFonts w:ascii="黑体" w:hAnsi="黑体" w:eastAsia="黑体" w:cs="黑体"/>
          <w:color w:val="auto"/>
          <w:sz w:val="31"/>
          <w:szCs w:val="31"/>
          <w:highlight w:val="none"/>
        </w:rPr>
      </w:pPr>
      <w:r>
        <w:rPr>
          <w:rFonts w:ascii="黑体" w:hAnsi="黑体" w:eastAsia="黑体" w:cs="黑体"/>
          <w:color w:val="auto"/>
          <w:spacing w:val="7"/>
          <w:position w:val="2"/>
          <w:sz w:val="31"/>
          <w:szCs w:val="31"/>
          <w:highlight w:val="none"/>
        </w:rPr>
        <w:t>二、机构设置</w:t>
      </w:r>
    </w:p>
    <w:p>
      <w:pPr>
        <w:spacing w:before="192" w:line="312" w:lineRule="auto"/>
        <w:ind w:left="27" w:right="251" w:firstLine="64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4"/>
          <w:sz w:val="31"/>
          <w:szCs w:val="31"/>
          <w:highlight w:val="none"/>
        </w:rPr>
        <w:t>许昌</w:t>
      </w:r>
      <w:r>
        <w:rPr>
          <w:rFonts w:hint="eastAsia" w:ascii="仿宋_GB2312" w:hAnsi="仿宋_GB2312" w:eastAsia="仿宋_GB2312" w:cs="仿宋_GB2312"/>
          <w:color w:val="auto"/>
          <w:spacing w:val="2"/>
          <w:sz w:val="31"/>
          <w:szCs w:val="31"/>
          <w:highlight w:val="none"/>
        </w:rPr>
        <w:t>幼儿师范学校内设6个科室，包括：党政办公室、</w:t>
      </w:r>
      <w:r>
        <w:rPr>
          <w:rFonts w:hint="eastAsia" w:ascii="仿宋_GB2312" w:hAnsi="仿宋_GB2312" w:eastAsia="仿宋_GB2312" w:cs="仿宋_GB2312"/>
          <w:color w:val="auto"/>
          <w:spacing w:val="9"/>
          <w:sz w:val="31"/>
          <w:szCs w:val="31"/>
          <w:highlight w:val="none"/>
        </w:rPr>
        <w:t>教务科、总务科、学生科、招就办、安全保卫科</w:t>
      </w:r>
      <w:r>
        <w:rPr>
          <w:rFonts w:hint="eastAsia" w:ascii="仿宋_GB2312" w:hAnsi="仿宋_GB2312" w:eastAsia="仿宋_GB2312" w:cs="仿宋_GB2312"/>
          <w:color w:val="auto"/>
          <w:spacing w:val="1"/>
          <w:sz w:val="31"/>
          <w:szCs w:val="31"/>
          <w:highlight w:val="none"/>
        </w:rPr>
        <w:t>。</w:t>
      </w:r>
    </w:p>
    <w:p>
      <w:pPr>
        <w:spacing w:before="1" w:line="223" w:lineRule="auto"/>
        <w:ind w:left="669"/>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1"/>
          <w:sz w:val="31"/>
          <w:szCs w:val="31"/>
          <w:highlight w:val="none"/>
        </w:rPr>
        <w:t>纳入本</w:t>
      </w:r>
      <w:r>
        <w:rPr>
          <w:rFonts w:hint="eastAsia" w:ascii="仿宋_GB2312" w:hAnsi="仿宋_GB2312" w:eastAsia="仿宋_GB2312" w:cs="仿宋_GB2312"/>
          <w:color w:val="auto"/>
          <w:spacing w:val="1"/>
          <w:sz w:val="31"/>
          <w:szCs w:val="31"/>
          <w:highlight w:val="none"/>
          <w:lang w:eastAsia="zh-CN"/>
        </w:rPr>
        <w:t>单位</w:t>
      </w:r>
      <w:r>
        <w:rPr>
          <w:rFonts w:hint="eastAsia" w:ascii="仿宋_GB2312" w:hAnsi="仿宋_GB2312" w:eastAsia="仿宋_GB2312" w:cs="仿宋_GB2312"/>
          <w:color w:val="auto"/>
          <w:spacing w:val="1"/>
          <w:sz w:val="31"/>
          <w:szCs w:val="31"/>
          <w:highlight w:val="none"/>
        </w:rPr>
        <w:t>2021年度</w:t>
      </w:r>
      <w:r>
        <w:rPr>
          <w:rFonts w:hint="eastAsia" w:ascii="仿宋_GB2312" w:hAnsi="仿宋_GB2312" w:eastAsia="仿宋_GB2312" w:cs="仿宋_GB2312"/>
          <w:color w:val="auto"/>
          <w:spacing w:val="1"/>
          <w:sz w:val="31"/>
          <w:szCs w:val="31"/>
          <w:highlight w:val="none"/>
          <w:lang w:eastAsia="zh-CN"/>
        </w:rPr>
        <w:t>单位</w:t>
      </w:r>
      <w:r>
        <w:rPr>
          <w:rFonts w:hint="eastAsia" w:ascii="仿宋_GB2312" w:hAnsi="仿宋_GB2312" w:eastAsia="仿宋_GB2312" w:cs="仿宋_GB2312"/>
          <w:color w:val="auto"/>
          <w:sz w:val="31"/>
          <w:szCs w:val="31"/>
          <w:highlight w:val="none"/>
        </w:rPr>
        <w:t>决算编制范围的单位共有1</w:t>
      </w:r>
    </w:p>
    <w:p>
      <w:pPr>
        <w:spacing w:before="247" w:line="225" w:lineRule="auto"/>
        <w:ind w:left="26"/>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6"/>
          <w:sz w:val="31"/>
          <w:szCs w:val="31"/>
          <w:highlight w:val="none"/>
        </w:rPr>
        <w:t>个，具体是</w:t>
      </w:r>
      <w:r>
        <w:rPr>
          <w:rFonts w:hint="eastAsia" w:ascii="仿宋_GB2312" w:hAnsi="仿宋_GB2312" w:eastAsia="仿宋_GB2312" w:cs="仿宋_GB2312"/>
          <w:color w:val="auto"/>
          <w:spacing w:val="5"/>
          <w:sz w:val="31"/>
          <w:szCs w:val="31"/>
          <w:highlight w:val="none"/>
        </w:rPr>
        <w:t>：</w:t>
      </w:r>
    </w:p>
    <w:p>
      <w:pPr>
        <w:spacing w:before="247" w:line="414" w:lineRule="exact"/>
        <w:ind w:left="69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6"/>
          <w:position w:val="1"/>
          <w:sz w:val="31"/>
          <w:szCs w:val="31"/>
          <w:highlight w:val="none"/>
        </w:rPr>
        <w:t>1.许昌幼儿师范学校本级</w:t>
      </w:r>
    </w:p>
    <w:p>
      <w:pPr>
        <w:rPr>
          <w:rFonts w:hint="eastAsia" w:ascii="仿宋_GB2312" w:hAnsi="仿宋_GB2312" w:eastAsia="仿宋_GB2312" w:cs="仿宋_GB2312"/>
          <w:color w:val="auto"/>
          <w:highlight w:val="none"/>
        </w:rPr>
        <w:sectPr>
          <w:footerReference r:id="rId8" w:type="default"/>
          <w:pgSz w:w="11906" w:h="16839"/>
          <w:pgMar w:top="1431" w:right="1548" w:bottom="882" w:left="1785" w:header="0" w:footer="725" w:gutter="0"/>
          <w:cols w:space="720" w:num="1"/>
        </w:sect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numPr>
          <w:ilvl w:val="0"/>
          <w:numId w:val="1"/>
        </w:numPr>
        <w:spacing w:before="153" w:line="226" w:lineRule="auto"/>
        <w:ind w:left="630" w:leftChars="0" w:firstLineChars="0"/>
        <w:jc w:val="center"/>
        <w:outlineLvl w:val="0"/>
        <w:rPr>
          <w:rFonts w:ascii="黑体" w:hAnsi="黑体" w:eastAsia="黑体" w:cs="黑体"/>
          <w:color w:val="auto"/>
          <w:sz w:val="47"/>
          <w:szCs w:val="47"/>
          <w:highlight w:val="none"/>
        </w:rPr>
      </w:pPr>
      <w:r>
        <w:rPr>
          <w:rFonts w:ascii="黑体" w:hAnsi="黑体" w:eastAsia="黑体" w:cs="黑体"/>
          <w:color w:val="auto"/>
          <w:sz w:val="47"/>
          <w:szCs w:val="47"/>
          <w:highlight w:val="none"/>
        </w:rPr>
        <w:t>2021年度</w:t>
      </w:r>
    </w:p>
    <w:p>
      <w:pPr>
        <w:numPr>
          <w:ilvl w:val="0"/>
          <w:numId w:val="0"/>
        </w:numPr>
        <w:spacing w:before="153" w:line="226" w:lineRule="auto"/>
        <w:jc w:val="center"/>
        <w:outlineLvl w:val="0"/>
        <w:rPr>
          <w:rFonts w:ascii="黑体" w:hAnsi="黑体" w:eastAsia="黑体" w:cs="黑体"/>
          <w:color w:val="auto"/>
          <w:sz w:val="47"/>
          <w:szCs w:val="47"/>
          <w:highlight w:val="none"/>
        </w:rPr>
      </w:pPr>
      <w:r>
        <w:rPr>
          <w:rFonts w:hint="eastAsia" w:ascii="黑体" w:hAnsi="黑体" w:eastAsia="黑体" w:cs="黑体"/>
          <w:color w:val="auto"/>
          <w:sz w:val="47"/>
          <w:szCs w:val="47"/>
          <w:highlight w:val="none"/>
          <w:lang w:val="en-US" w:eastAsia="zh-CN"/>
        </w:rPr>
        <w:t>许昌幼儿师范学校</w:t>
      </w:r>
      <w:r>
        <w:rPr>
          <w:rFonts w:ascii="黑体" w:hAnsi="黑体" w:eastAsia="黑体" w:cs="黑体"/>
          <w:color w:val="auto"/>
          <w:sz w:val="47"/>
          <w:szCs w:val="47"/>
          <w:highlight w:val="none"/>
        </w:rPr>
        <w:t>决算表</w:t>
      </w:r>
    </w:p>
    <w:p>
      <w:pPr>
        <w:jc w:val="center"/>
        <w:rPr>
          <w:color w:val="auto"/>
          <w:highlight w:val="none"/>
        </w:rPr>
        <w:sectPr>
          <w:footerReference r:id="rId9" w:type="default"/>
          <w:pgSz w:w="11906" w:h="16839"/>
          <w:pgMar w:top="1431" w:right="1785" w:bottom="882" w:left="1785" w:header="0" w:footer="722" w:gutter="0"/>
          <w:cols w:space="720" w:num="1"/>
        </w:sect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66" w:lineRule="exact"/>
        <w:rPr>
          <w:color w:val="auto"/>
          <w:highlight w:val="none"/>
        </w:rPr>
      </w:pPr>
    </w:p>
    <w:p>
      <w:pPr>
        <w:rPr>
          <w:color w:val="auto"/>
          <w:highlight w:val="none"/>
        </w:rPr>
        <w:sectPr>
          <w:footerReference r:id="rId10" w:type="default"/>
          <w:pgSz w:w="16839" w:h="11906"/>
          <w:pgMar w:top="1012" w:right="1254" w:bottom="882" w:left="1425" w:header="0" w:footer="725" w:gutter="0"/>
          <w:cols w:equalWidth="0" w:num="1">
            <w:col w:w="14159"/>
          </w:cols>
        </w:sect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spacing w:before="61"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58" w:line="226" w:lineRule="auto"/>
        <w:rPr>
          <w:rFonts w:ascii="宋体" w:hAnsi="宋体" w:eastAsia="宋体" w:cs="宋体"/>
          <w:color w:val="auto"/>
          <w:sz w:val="29"/>
          <w:szCs w:val="29"/>
          <w:highlight w:val="none"/>
        </w:rPr>
      </w:pPr>
      <w:r>
        <w:rPr>
          <w:rFonts w:ascii="宋体" w:hAnsi="宋体" w:eastAsia="宋体" w:cs="宋体"/>
          <w:color w:val="auto"/>
          <w:spacing w:val="8"/>
          <w:sz w:val="29"/>
          <w:szCs w:val="29"/>
          <w:highlight w:val="none"/>
        </w:rPr>
        <w:t>收</w:t>
      </w:r>
      <w:r>
        <w:rPr>
          <w:rFonts w:ascii="宋体" w:hAnsi="宋体" w:eastAsia="宋体" w:cs="宋体"/>
          <w:color w:val="auto"/>
          <w:spacing w:val="7"/>
          <w:sz w:val="29"/>
          <w:szCs w:val="29"/>
          <w:highlight w:val="none"/>
        </w:rPr>
        <w:t>入支出决算总表</w:t>
      </w:r>
    </w:p>
    <w:p>
      <w:pPr>
        <w:spacing w:before="163" w:line="230" w:lineRule="auto"/>
        <w:ind w:left="6346"/>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开01表</w:t>
      </w:r>
    </w:p>
    <w:p>
      <w:pPr>
        <w:spacing w:before="75" w:line="193" w:lineRule="auto"/>
        <w:ind w:left="6342"/>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1254" w:bottom="882" w:left="1425" w:header="0" w:footer="725" w:gutter="0"/>
          <w:cols w:equalWidth="0" w:num="2">
            <w:col w:w="5801" w:space="100"/>
            <w:col w:w="8259"/>
          </w:cols>
        </w:sectPr>
      </w:pPr>
    </w:p>
    <w:p>
      <w:pPr>
        <w:spacing w:line="55" w:lineRule="exact"/>
        <w:rPr>
          <w:color w:val="auto"/>
          <w:highlight w:val="none"/>
        </w:rPr>
      </w:pPr>
    </w:p>
    <w:tbl>
      <w:tblPr>
        <w:tblStyle w:val="4"/>
        <w:tblW w:w="14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1"/>
        <w:gridCol w:w="823"/>
        <w:gridCol w:w="1374"/>
        <w:gridCol w:w="4410"/>
        <w:gridCol w:w="823"/>
        <w:gridCol w:w="20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88" w:type="dxa"/>
            <w:gridSpan w:val="3"/>
            <w:vAlign w:val="top"/>
          </w:tcPr>
          <w:p>
            <w:pPr>
              <w:spacing w:before="51" w:line="220" w:lineRule="auto"/>
              <w:ind w:left="3239"/>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收</w:t>
            </w:r>
            <w:r>
              <w:rPr>
                <w:rFonts w:ascii="宋体" w:hAnsi="宋体" w:eastAsia="宋体" w:cs="宋体"/>
                <w:color w:val="auto"/>
                <w:spacing w:val="-7"/>
                <w:sz w:val="22"/>
                <w:szCs w:val="22"/>
                <w:highlight w:val="none"/>
              </w:rPr>
              <w:t>入</w:t>
            </w:r>
          </w:p>
        </w:tc>
        <w:tc>
          <w:tcPr>
            <w:tcW w:w="7265" w:type="dxa"/>
            <w:gridSpan w:val="3"/>
            <w:vAlign w:val="top"/>
          </w:tcPr>
          <w:p>
            <w:pPr>
              <w:spacing w:before="50" w:line="221" w:lineRule="auto"/>
              <w:ind w:left="341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6" w:line="221" w:lineRule="auto"/>
              <w:ind w:left="213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823" w:type="dxa"/>
            <w:vAlign w:val="top"/>
          </w:tcPr>
          <w:p>
            <w:pPr>
              <w:spacing w:before="46" w:line="220" w:lineRule="auto"/>
              <w:ind w:left="20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行</w:t>
            </w:r>
            <w:r>
              <w:rPr>
                <w:rFonts w:ascii="宋体" w:hAnsi="宋体" w:eastAsia="宋体" w:cs="宋体"/>
                <w:color w:val="auto"/>
                <w:spacing w:val="-5"/>
                <w:sz w:val="22"/>
                <w:szCs w:val="22"/>
                <w:highlight w:val="none"/>
              </w:rPr>
              <w:t>次</w:t>
            </w:r>
          </w:p>
        </w:tc>
        <w:tc>
          <w:tcPr>
            <w:tcW w:w="1374" w:type="dxa"/>
            <w:vAlign w:val="top"/>
          </w:tcPr>
          <w:p>
            <w:pPr>
              <w:spacing w:before="46" w:line="220" w:lineRule="auto"/>
              <w:ind w:left="47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金</w:t>
            </w:r>
            <w:r>
              <w:rPr>
                <w:rFonts w:ascii="宋体" w:hAnsi="宋体" w:eastAsia="宋体" w:cs="宋体"/>
                <w:color w:val="auto"/>
                <w:spacing w:val="-4"/>
                <w:sz w:val="22"/>
                <w:szCs w:val="22"/>
                <w:highlight w:val="none"/>
              </w:rPr>
              <w:t>额</w:t>
            </w:r>
          </w:p>
        </w:tc>
        <w:tc>
          <w:tcPr>
            <w:tcW w:w="4410" w:type="dxa"/>
            <w:vAlign w:val="top"/>
          </w:tcPr>
          <w:p>
            <w:pPr>
              <w:spacing w:before="46" w:line="221" w:lineRule="auto"/>
              <w:ind w:left="1994"/>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823" w:type="dxa"/>
            <w:vAlign w:val="top"/>
          </w:tcPr>
          <w:p>
            <w:pPr>
              <w:spacing w:before="46" w:line="220" w:lineRule="auto"/>
              <w:ind w:left="20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行</w:t>
            </w:r>
            <w:r>
              <w:rPr>
                <w:rFonts w:ascii="宋体" w:hAnsi="宋体" w:eastAsia="宋体" w:cs="宋体"/>
                <w:color w:val="auto"/>
                <w:spacing w:val="-5"/>
                <w:sz w:val="22"/>
                <w:szCs w:val="22"/>
                <w:highlight w:val="none"/>
              </w:rPr>
              <w:t>次</w:t>
            </w:r>
          </w:p>
        </w:tc>
        <w:tc>
          <w:tcPr>
            <w:tcW w:w="2032" w:type="dxa"/>
            <w:vAlign w:val="top"/>
          </w:tcPr>
          <w:p>
            <w:pPr>
              <w:spacing w:before="46" w:line="220" w:lineRule="auto"/>
              <w:ind w:left="80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金</w:t>
            </w:r>
            <w:r>
              <w:rPr>
                <w:rFonts w:ascii="宋体" w:hAnsi="宋体" w:eastAsia="宋体" w:cs="宋体"/>
                <w:color w:val="auto"/>
                <w:spacing w:val="-4"/>
                <w:sz w:val="22"/>
                <w:szCs w:val="22"/>
                <w:highlight w:val="no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47" w:line="220" w:lineRule="auto"/>
              <w:ind w:left="213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823" w:type="dxa"/>
            <w:vAlign w:val="top"/>
          </w:tcPr>
          <w:p>
            <w:pPr>
              <w:rPr>
                <w:rFonts w:ascii="Arial"/>
                <w:color w:val="auto"/>
                <w:sz w:val="21"/>
                <w:highlight w:val="none"/>
              </w:rPr>
            </w:pPr>
          </w:p>
        </w:tc>
        <w:tc>
          <w:tcPr>
            <w:tcW w:w="1374" w:type="dxa"/>
            <w:vAlign w:val="top"/>
          </w:tcPr>
          <w:p>
            <w:pPr>
              <w:spacing w:before="81" w:line="187" w:lineRule="auto"/>
              <w:ind w:left="652"/>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4410" w:type="dxa"/>
            <w:vAlign w:val="top"/>
          </w:tcPr>
          <w:p>
            <w:pPr>
              <w:spacing w:before="47" w:line="220" w:lineRule="auto"/>
              <w:ind w:left="199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823" w:type="dxa"/>
            <w:vAlign w:val="top"/>
          </w:tcPr>
          <w:p>
            <w:pPr>
              <w:rPr>
                <w:rFonts w:ascii="Arial"/>
                <w:color w:val="auto"/>
                <w:sz w:val="21"/>
                <w:highlight w:val="none"/>
              </w:rPr>
            </w:pPr>
          </w:p>
        </w:tc>
        <w:tc>
          <w:tcPr>
            <w:tcW w:w="2032" w:type="dxa"/>
            <w:vAlign w:val="top"/>
          </w:tcPr>
          <w:p>
            <w:pPr>
              <w:spacing w:before="81" w:line="187" w:lineRule="auto"/>
              <w:ind w:left="970"/>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4"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一、一般公共预算财政拨</w:t>
            </w:r>
            <w:r>
              <w:rPr>
                <w:rFonts w:ascii="宋体" w:hAnsi="宋体" w:eastAsia="宋体" w:cs="宋体"/>
                <w:color w:val="auto"/>
                <w:sz w:val="22"/>
                <w:szCs w:val="22"/>
                <w:highlight w:val="none"/>
              </w:rPr>
              <w:t>款收入</w:t>
            </w:r>
          </w:p>
        </w:tc>
        <w:tc>
          <w:tcPr>
            <w:tcW w:w="823" w:type="dxa"/>
            <w:vAlign w:val="top"/>
          </w:tcPr>
          <w:p>
            <w:pPr>
              <w:spacing w:before="83" w:line="187" w:lineRule="auto"/>
              <w:ind w:left="376"/>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374" w:type="dxa"/>
            <w:vAlign w:val="top"/>
          </w:tcPr>
          <w:p>
            <w:pPr>
              <w:spacing w:before="83" w:line="195" w:lineRule="auto"/>
              <w:ind w:left="39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3,133</w:t>
            </w:r>
            <w:r>
              <w:rPr>
                <w:rFonts w:ascii="宋体" w:hAnsi="宋体" w:eastAsia="宋体" w:cs="宋体"/>
                <w:color w:val="auto"/>
                <w:spacing w:val="-1"/>
                <w:sz w:val="22"/>
                <w:szCs w:val="22"/>
                <w:highlight w:val="none"/>
              </w:rPr>
              <w:t>.03</w:t>
            </w:r>
          </w:p>
        </w:tc>
        <w:tc>
          <w:tcPr>
            <w:tcW w:w="4410" w:type="dxa"/>
            <w:vAlign w:val="top"/>
          </w:tcPr>
          <w:p>
            <w:pPr>
              <w:spacing w:before="49" w:line="224"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w:t>
            </w:r>
            <w:r>
              <w:rPr>
                <w:rFonts w:ascii="宋体" w:hAnsi="宋体" w:eastAsia="宋体" w:cs="宋体"/>
                <w:color w:val="auto"/>
                <w:spacing w:val="-1"/>
                <w:sz w:val="22"/>
                <w:szCs w:val="22"/>
                <w:highlight w:val="none"/>
              </w:rPr>
              <w:t>一般公共服务支出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2</w:t>
            </w:r>
          </w:p>
        </w:tc>
        <w:tc>
          <w:tcPr>
            <w:tcW w:w="2032" w:type="dxa"/>
            <w:vAlign w:val="top"/>
          </w:tcPr>
          <w:p>
            <w:pPr>
              <w:spacing w:before="83" w:line="187" w:lineRule="auto"/>
              <w:ind w:left="139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0" w:line="224"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二、政府性基金预算财政</w:t>
            </w:r>
            <w:r>
              <w:rPr>
                <w:rFonts w:ascii="宋体" w:hAnsi="宋体" w:eastAsia="宋体" w:cs="宋体"/>
                <w:color w:val="auto"/>
                <w:sz w:val="22"/>
                <w:szCs w:val="22"/>
                <w:highlight w:val="none"/>
              </w:rPr>
              <w:t>拨款收入</w:t>
            </w:r>
          </w:p>
        </w:tc>
        <w:tc>
          <w:tcPr>
            <w:tcW w:w="823" w:type="dxa"/>
            <w:vAlign w:val="top"/>
          </w:tcPr>
          <w:p>
            <w:pPr>
              <w:spacing w:before="84" w:line="187" w:lineRule="auto"/>
              <w:ind w:left="362"/>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374" w:type="dxa"/>
            <w:vAlign w:val="top"/>
          </w:tcPr>
          <w:p>
            <w:pPr>
              <w:rPr>
                <w:rFonts w:ascii="Arial"/>
                <w:color w:val="auto"/>
                <w:sz w:val="21"/>
                <w:highlight w:val="none"/>
              </w:rPr>
            </w:pPr>
          </w:p>
        </w:tc>
        <w:tc>
          <w:tcPr>
            <w:tcW w:w="4410" w:type="dxa"/>
            <w:vAlign w:val="top"/>
          </w:tcPr>
          <w:p>
            <w:pPr>
              <w:spacing w:before="50" w:line="224"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二、外交支</w:t>
            </w:r>
            <w:r>
              <w:rPr>
                <w:rFonts w:ascii="宋体" w:hAnsi="宋体" w:eastAsia="宋体" w:cs="宋体"/>
                <w:color w:val="auto"/>
                <w:spacing w:val="-1"/>
                <w:sz w:val="22"/>
                <w:szCs w:val="22"/>
                <w:highlight w:val="none"/>
              </w:rPr>
              <w:t>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3</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48" w:line="225"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三、国有资本经营</w:t>
            </w:r>
            <w:r>
              <w:rPr>
                <w:rFonts w:ascii="宋体" w:hAnsi="宋体" w:eastAsia="宋体" w:cs="宋体"/>
                <w:color w:val="auto"/>
                <w:sz w:val="22"/>
                <w:szCs w:val="22"/>
                <w:highlight w:val="none"/>
              </w:rPr>
              <w:t>预算财政拨款收入</w:t>
            </w:r>
          </w:p>
        </w:tc>
        <w:tc>
          <w:tcPr>
            <w:tcW w:w="823" w:type="dxa"/>
            <w:vAlign w:val="top"/>
          </w:tcPr>
          <w:p>
            <w:pPr>
              <w:spacing w:before="84" w:line="185" w:lineRule="auto"/>
              <w:ind w:left="364"/>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1374" w:type="dxa"/>
            <w:vAlign w:val="top"/>
          </w:tcPr>
          <w:p>
            <w:pPr>
              <w:rPr>
                <w:rFonts w:ascii="Arial"/>
                <w:color w:val="auto"/>
                <w:sz w:val="21"/>
                <w:highlight w:val="none"/>
              </w:rPr>
            </w:pPr>
          </w:p>
        </w:tc>
        <w:tc>
          <w:tcPr>
            <w:tcW w:w="4410" w:type="dxa"/>
            <w:vAlign w:val="top"/>
          </w:tcPr>
          <w:p>
            <w:pPr>
              <w:spacing w:before="48" w:line="225" w:lineRule="auto"/>
              <w:ind w:left="11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三</w:t>
            </w:r>
            <w:r>
              <w:rPr>
                <w:rFonts w:ascii="宋体" w:hAnsi="宋体" w:eastAsia="宋体" w:cs="宋体"/>
                <w:color w:val="auto"/>
                <w:spacing w:val="-1"/>
                <w:sz w:val="22"/>
                <w:szCs w:val="22"/>
                <w:highlight w:val="none"/>
              </w:rPr>
              <w:t>、国防支出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4</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3" w:lineRule="auto"/>
              <w:ind w:left="1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四</w:t>
            </w:r>
            <w:r>
              <w:rPr>
                <w:rFonts w:ascii="宋体" w:hAnsi="宋体" w:eastAsia="宋体" w:cs="宋体"/>
                <w:color w:val="auto"/>
                <w:spacing w:val="-4"/>
                <w:sz w:val="22"/>
                <w:szCs w:val="22"/>
                <w:highlight w:val="none"/>
              </w:rPr>
              <w:t>、</w:t>
            </w:r>
            <w:r>
              <w:rPr>
                <w:rFonts w:ascii="宋体" w:hAnsi="宋体" w:eastAsia="宋体" w:cs="宋体"/>
                <w:color w:val="auto"/>
                <w:spacing w:val="-3"/>
                <w:sz w:val="22"/>
                <w:szCs w:val="22"/>
                <w:highlight w:val="none"/>
              </w:rPr>
              <w:t>上级补助收入</w:t>
            </w:r>
          </w:p>
        </w:tc>
        <w:tc>
          <w:tcPr>
            <w:tcW w:w="823" w:type="dxa"/>
            <w:vAlign w:val="top"/>
          </w:tcPr>
          <w:p>
            <w:pPr>
              <w:spacing w:before="83" w:line="187" w:lineRule="auto"/>
              <w:ind w:left="359"/>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1374" w:type="dxa"/>
            <w:vAlign w:val="top"/>
          </w:tcPr>
          <w:p>
            <w:pPr>
              <w:rPr>
                <w:rFonts w:ascii="Arial"/>
                <w:color w:val="auto"/>
                <w:sz w:val="21"/>
                <w:highlight w:val="none"/>
              </w:rPr>
            </w:pPr>
          </w:p>
        </w:tc>
        <w:tc>
          <w:tcPr>
            <w:tcW w:w="4410" w:type="dxa"/>
            <w:vAlign w:val="top"/>
          </w:tcPr>
          <w:p>
            <w:pPr>
              <w:spacing w:before="49" w:line="223" w:lineRule="auto"/>
              <w:ind w:left="13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四</w:t>
            </w:r>
            <w:r>
              <w:rPr>
                <w:rFonts w:ascii="宋体" w:hAnsi="宋体" w:eastAsia="宋体" w:cs="宋体"/>
                <w:color w:val="auto"/>
                <w:spacing w:val="-4"/>
                <w:sz w:val="22"/>
                <w:szCs w:val="22"/>
                <w:highlight w:val="none"/>
              </w:rPr>
              <w:t>、</w:t>
            </w:r>
            <w:r>
              <w:rPr>
                <w:rFonts w:ascii="宋体" w:hAnsi="宋体" w:eastAsia="宋体" w:cs="宋体"/>
                <w:color w:val="auto"/>
                <w:spacing w:val="-3"/>
                <w:sz w:val="22"/>
                <w:szCs w:val="22"/>
                <w:highlight w:val="none"/>
              </w:rPr>
              <w:t>公共安全支出</w:t>
            </w:r>
          </w:p>
        </w:tc>
        <w:tc>
          <w:tcPr>
            <w:tcW w:w="823" w:type="dxa"/>
            <w:vAlign w:val="top"/>
          </w:tcPr>
          <w:p>
            <w:pPr>
              <w:spacing w:before="83"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5</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0" w:line="224"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五、事业收</w:t>
            </w:r>
            <w:r>
              <w:rPr>
                <w:rFonts w:ascii="宋体" w:hAnsi="宋体" w:eastAsia="宋体" w:cs="宋体"/>
                <w:color w:val="auto"/>
                <w:spacing w:val="-1"/>
                <w:sz w:val="22"/>
                <w:szCs w:val="22"/>
                <w:highlight w:val="none"/>
              </w:rPr>
              <w:t>入</w:t>
            </w:r>
          </w:p>
        </w:tc>
        <w:tc>
          <w:tcPr>
            <w:tcW w:w="823" w:type="dxa"/>
            <w:vAlign w:val="top"/>
          </w:tcPr>
          <w:p>
            <w:pPr>
              <w:spacing w:before="85" w:line="184" w:lineRule="auto"/>
              <w:ind w:left="364"/>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1374" w:type="dxa"/>
            <w:vAlign w:val="top"/>
          </w:tcPr>
          <w:p>
            <w:pPr>
              <w:spacing w:before="84" w:line="185" w:lineRule="auto"/>
              <w:ind w:left="6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550.0</w:t>
            </w:r>
            <w:r>
              <w:rPr>
                <w:rFonts w:ascii="宋体" w:hAnsi="宋体" w:eastAsia="宋体" w:cs="宋体"/>
                <w:color w:val="auto"/>
                <w:spacing w:val="-1"/>
                <w:sz w:val="22"/>
                <w:szCs w:val="22"/>
                <w:highlight w:val="none"/>
              </w:rPr>
              <w:t>0</w:t>
            </w:r>
          </w:p>
        </w:tc>
        <w:tc>
          <w:tcPr>
            <w:tcW w:w="4410" w:type="dxa"/>
            <w:vAlign w:val="top"/>
          </w:tcPr>
          <w:p>
            <w:pPr>
              <w:spacing w:before="50" w:line="224"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五、教育支</w:t>
            </w:r>
            <w:r>
              <w:rPr>
                <w:rFonts w:ascii="宋体" w:hAnsi="宋体" w:eastAsia="宋体" w:cs="宋体"/>
                <w:color w:val="auto"/>
                <w:spacing w:val="-1"/>
                <w:sz w:val="22"/>
                <w:szCs w:val="22"/>
                <w:highlight w:val="none"/>
              </w:rPr>
              <w:t>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6</w:t>
            </w:r>
          </w:p>
        </w:tc>
        <w:tc>
          <w:tcPr>
            <w:tcW w:w="2032" w:type="dxa"/>
            <w:vAlign w:val="top"/>
          </w:tcPr>
          <w:p>
            <w:pPr>
              <w:spacing w:before="84" w:line="195" w:lineRule="auto"/>
              <w:ind w:left="105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3,330</w:t>
            </w:r>
            <w:r>
              <w:rPr>
                <w:rFonts w:ascii="宋体" w:hAnsi="宋体" w:eastAsia="宋体" w:cs="宋体"/>
                <w:color w:val="auto"/>
                <w:spacing w:val="-1"/>
                <w:sz w:val="22"/>
                <w:szCs w:val="22"/>
                <w:highlight w:val="none"/>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spacing w:before="49" w:line="224" w:lineRule="auto"/>
              <w:ind w:left="1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六、经</w:t>
            </w:r>
            <w:r>
              <w:rPr>
                <w:rFonts w:ascii="宋体" w:hAnsi="宋体" w:eastAsia="宋体" w:cs="宋体"/>
                <w:color w:val="auto"/>
                <w:spacing w:val="-1"/>
                <w:sz w:val="22"/>
                <w:szCs w:val="22"/>
                <w:highlight w:val="none"/>
              </w:rPr>
              <w:t>营收入</w:t>
            </w:r>
          </w:p>
        </w:tc>
        <w:tc>
          <w:tcPr>
            <w:tcW w:w="823" w:type="dxa"/>
            <w:vAlign w:val="top"/>
          </w:tcPr>
          <w:p>
            <w:pPr>
              <w:spacing w:before="84" w:line="185" w:lineRule="auto"/>
              <w:ind w:left="361"/>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c>
          <w:tcPr>
            <w:tcW w:w="1374" w:type="dxa"/>
            <w:vAlign w:val="top"/>
          </w:tcPr>
          <w:p>
            <w:pPr>
              <w:rPr>
                <w:rFonts w:ascii="Arial"/>
                <w:color w:val="auto"/>
                <w:sz w:val="21"/>
                <w:highlight w:val="none"/>
              </w:rPr>
            </w:pPr>
          </w:p>
        </w:tc>
        <w:tc>
          <w:tcPr>
            <w:tcW w:w="4410" w:type="dxa"/>
            <w:vAlign w:val="top"/>
          </w:tcPr>
          <w:p>
            <w:pPr>
              <w:spacing w:before="49" w:line="224"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六</w:t>
            </w:r>
            <w:r>
              <w:rPr>
                <w:rFonts w:ascii="宋体" w:hAnsi="宋体" w:eastAsia="宋体" w:cs="宋体"/>
                <w:color w:val="auto"/>
                <w:spacing w:val="-1"/>
                <w:sz w:val="22"/>
                <w:szCs w:val="22"/>
                <w:highlight w:val="none"/>
              </w:rPr>
              <w:t>、科学技术支出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7</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2"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七、附属单位上</w:t>
            </w:r>
            <w:r>
              <w:rPr>
                <w:rFonts w:ascii="宋体" w:hAnsi="宋体" w:eastAsia="宋体" w:cs="宋体"/>
                <w:color w:val="auto"/>
                <w:sz w:val="22"/>
                <w:szCs w:val="22"/>
                <w:highlight w:val="none"/>
              </w:rPr>
              <w:t>缴收入</w:t>
            </w:r>
          </w:p>
        </w:tc>
        <w:tc>
          <w:tcPr>
            <w:tcW w:w="823" w:type="dxa"/>
            <w:vAlign w:val="top"/>
          </w:tcPr>
          <w:p>
            <w:pPr>
              <w:spacing w:before="88" w:line="184" w:lineRule="auto"/>
              <w:ind w:left="365"/>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c>
          <w:tcPr>
            <w:tcW w:w="1374" w:type="dxa"/>
            <w:vAlign w:val="top"/>
          </w:tcPr>
          <w:p>
            <w:pPr>
              <w:rPr>
                <w:rFonts w:ascii="Arial"/>
                <w:color w:val="auto"/>
                <w:sz w:val="21"/>
                <w:highlight w:val="none"/>
              </w:rPr>
            </w:pPr>
          </w:p>
        </w:tc>
        <w:tc>
          <w:tcPr>
            <w:tcW w:w="4410" w:type="dxa"/>
            <w:vAlign w:val="top"/>
          </w:tcPr>
          <w:p>
            <w:pPr>
              <w:spacing w:before="52"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七、文化旅游体</w:t>
            </w:r>
            <w:r>
              <w:rPr>
                <w:rFonts w:ascii="宋体" w:hAnsi="宋体" w:eastAsia="宋体" w:cs="宋体"/>
                <w:color w:val="auto"/>
                <w:sz w:val="22"/>
                <w:szCs w:val="22"/>
                <w:highlight w:val="none"/>
              </w:rPr>
              <w:t>育与传媒支出</w:t>
            </w:r>
          </w:p>
        </w:tc>
        <w:tc>
          <w:tcPr>
            <w:tcW w:w="823" w:type="dxa"/>
            <w:vAlign w:val="top"/>
          </w:tcPr>
          <w:p>
            <w:pPr>
              <w:spacing w:before="87"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8</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1" w:lineRule="auto"/>
              <w:ind w:left="12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八、其他收</w:t>
            </w:r>
            <w:r>
              <w:rPr>
                <w:rFonts w:ascii="宋体" w:hAnsi="宋体" w:eastAsia="宋体" w:cs="宋体"/>
                <w:color w:val="auto"/>
                <w:spacing w:val="-1"/>
                <w:sz w:val="22"/>
                <w:szCs w:val="22"/>
                <w:highlight w:val="none"/>
              </w:rPr>
              <w:t>入</w:t>
            </w:r>
          </w:p>
        </w:tc>
        <w:tc>
          <w:tcPr>
            <w:tcW w:w="823" w:type="dxa"/>
            <w:vAlign w:val="top"/>
          </w:tcPr>
          <w:p>
            <w:pPr>
              <w:spacing w:before="86" w:line="185" w:lineRule="auto"/>
              <w:ind w:left="361"/>
              <w:rPr>
                <w:rFonts w:ascii="宋体" w:hAnsi="宋体" w:eastAsia="宋体" w:cs="宋体"/>
                <w:color w:val="auto"/>
                <w:sz w:val="22"/>
                <w:szCs w:val="22"/>
                <w:highlight w:val="none"/>
              </w:rPr>
            </w:pPr>
            <w:r>
              <w:rPr>
                <w:rFonts w:ascii="宋体" w:hAnsi="宋体" w:eastAsia="宋体" w:cs="宋体"/>
                <w:color w:val="auto"/>
                <w:sz w:val="22"/>
                <w:szCs w:val="22"/>
                <w:highlight w:val="none"/>
              </w:rPr>
              <w:t>8</w:t>
            </w:r>
          </w:p>
        </w:tc>
        <w:tc>
          <w:tcPr>
            <w:tcW w:w="1374" w:type="dxa"/>
            <w:vAlign w:val="top"/>
          </w:tcPr>
          <w:p>
            <w:pPr>
              <w:rPr>
                <w:rFonts w:ascii="Arial"/>
                <w:color w:val="auto"/>
                <w:sz w:val="21"/>
                <w:highlight w:val="none"/>
              </w:rPr>
            </w:pPr>
          </w:p>
        </w:tc>
        <w:tc>
          <w:tcPr>
            <w:tcW w:w="4410" w:type="dxa"/>
            <w:vAlign w:val="top"/>
          </w:tcPr>
          <w:p>
            <w:pPr>
              <w:spacing w:before="51" w:line="221"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八、社会保障和就业支出</w:t>
            </w:r>
          </w:p>
        </w:tc>
        <w:tc>
          <w:tcPr>
            <w:tcW w:w="823" w:type="dxa"/>
            <w:vAlign w:val="top"/>
          </w:tcPr>
          <w:p>
            <w:pPr>
              <w:spacing w:before="86"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9</w:t>
            </w:r>
          </w:p>
        </w:tc>
        <w:tc>
          <w:tcPr>
            <w:tcW w:w="2032" w:type="dxa"/>
            <w:vAlign w:val="top"/>
          </w:tcPr>
          <w:p>
            <w:pPr>
              <w:spacing w:before="86" w:line="185" w:lineRule="auto"/>
              <w:ind w:left="127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691" w:type="dxa"/>
            <w:vAlign w:val="top"/>
          </w:tcPr>
          <w:p>
            <w:pPr>
              <w:rPr>
                <w:rFonts w:ascii="Arial"/>
                <w:color w:val="auto"/>
                <w:sz w:val="21"/>
                <w:highlight w:val="none"/>
              </w:rPr>
            </w:pPr>
          </w:p>
        </w:tc>
        <w:tc>
          <w:tcPr>
            <w:tcW w:w="823" w:type="dxa"/>
            <w:vAlign w:val="top"/>
          </w:tcPr>
          <w:p>
            <w:pPr>
              <w:spacing w:before="86" w:line="185" w:lineRule="auto"/>
              <w:ind w:left="361"/>
              <w:rPr>
                <w:rFonts w:ascii="宋体" w:hAnsi="宋体" w:eastAsia="宋体" w:cs="宋体"/>
                <w:color w:val="auto"/>
                <w:sz w:val="22"/>
                <w:szCs w:val="22"/>
                <w:highlight w:val="none"/>
              </w:rPr>
            </w:pPr>
            <w:r>
              <w:rPr>
                <w:rFonts w:ascii="宋体" w:hAnsi="宋体" w:eastAsia="宋体" w:cs="宋体"/>
                <w:color w:val="auto"/>
                <w:sz w:val="22"/>
                <w:szCs w:val="22"/>
                <w:highlight w:val="none"/>
              </w:rPr>
              <w:t>9</w:t>
            </w:r>
          </w:p>
        </w:tc>
        <w:tc>
          <w:tcPr>
            <w:tcW w:w="1374" w:type="dxa"/>
            <w:vAlign w:val="top"/>
          </w:tcPr>
          <w:p>
            <w:pPr>
              <w:rPr>
                <w:rFonts w:ascii="Arial"/>
                <w:color w:val="auto"/>
                <w:sz w:val="21"/>
                <w:highlight w:val="none"/>
              </w:rPr>
            </w:pPr>
          </w:p>
        </w:tc>
        <w:tc>
          <w:tcPr>
            <w:tcW w:w="4410" w:type="dxa"/>
            <w:vAlign w:val="top"/>
          </w:tcPr>
          <w:p>
            <w:pPr>
              <w:spacing w:before="51" w:line="21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九、卫生健</w:t>
            </w:r>
            <w:r>
              <w:rPr>
                <w:rFonts w:ascii="宋体" w:hAnsi="宋体" w:eastAsia="宋体" w:cs="宋体"/>
                <w:color w:val="auto"/>
                <w:spacing w:val="-1"/>
                <w:sz w:val="22"/>
                <w:szCs w:val="22"/>
                <w:highlight w:val="none"/>
              </w:rPr>
              <w:t>康支出</w:t>
            </w:r>
          </w:p>
        </w:tc>
        <w:tc>
          <w:tcPr>
            <w:tcW w:w="823" w:type="dxa"/>
            <w:vAlign w:val="top"/>
          </w:tcPr>
          <w:p>
            <w:pPr>
              <w:spacing w:before="86"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0</w:t>
            </w:r>
          </w:p>
        </w:tc>
        <w:tc>
          <w:tcPr>
            <w:tcW w:w="2032" w:type="dxa"/>
            <w:vAlign w:val="top"/>
          </w:tcPr>
          <w:p>
            <w:pPr>
              <w:spacing w:before="86" w:line="185" w:lineRule="auto"/>
              <w:ind w:left="138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4691" w:type="dxa"/>
            <w:vAlign w:val="top"/>
          </w:tcPr>
          <w:p>
            <w:pPr>
              <w:rPr>
                <w:rFonts w:ascii="Arial"/>
                <w:color w:val="auto"/>
                <w:sz w:val="21"/>
                <w:highlight w:val="none"/>
              </w:rPr>
            </w:pPr>
          </w:p>
        </w:tc>
        <w:tc>
          <w:tcPr>
            <w:tcW w:w="823" w:type="dxa"/>
            <w:vAlign w:val="top"/>
          </w:tcPr>
          <w:p>
            <w:pPr>
              <w:spacing w:before="92"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0</w:t>
            </w:r>
          </w:p>
        </w:tc>
        <w:tc>
          <w:tcPr>
            <w:tcW w:w="1374" w:type="dxa"/>
            <w:vAlign w:val="top"/>
          </w:tcPr>
          <w:p>
            <w:pPr>
              <w:rPr>
                <w:rFonts w:ascii="Arial"/>
                <w:color w:val="auto"/>
                <w:sz w:val="21"/>
                <w:highlight w:val="none"/>
              </w:rPr>
            </w:pPr>
          </w:p>
        </w:tc>
        <w:tc>
          <w:tcPr>
            <w:tcW w:w="4410" w:type="dxa"/>
            <w:vAlign w:val="top"/>
          </w:tcPr>
          <w:p>
            <w:pPr>
              <w:spacing w:before="58"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十、节能环保支出</w:t>
            </w:r>
          </w:p>
        </w:tc>
        <w:tc>
          <w:tcPr>
            <w:tcW w:w="823" w:type="dxa"/>
            <w:vAlign w:val="top"/>
          </w:tcPr>
          <w:p>
            <w:pPr>
              <w:spacing w:before="93" w:line="187"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1</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5" w:line="187"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1</w:t>
            </w:r>
          </w:p>
        </w:tc>
        <w:tc>
          <w:tcPr>
            <w:tcW w:w="1374" w:type="dxa"/>
            <w:vAlign w:val="top"/>
          </w:tcPr>
          <w:p>
            <w:pPr>
              <w:rPr>
                <w:rFonts w:ascii="Arial"/>
                <w:color w:val="auto"/>
                <w:sz w:val="21"/>
                <w:highlight w:val="none"/>
              </w:rPr>
            </w:pPr>
          </w:p>
        </w:tc>
        <w:tc>
          <w:tcPr>
            <w:tcW w:w="4410" w:type="dxa"/>
            <w:vAlign w:val="top"/>
          </w:tcPr>
          <w:p>
            <w:pPr>
              <w:spacing w:before="51"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十一、城乡社区支</w:t>
            </w:r>
            <w:r>
              <w:rPr>
                <w:rFonts w:ascii="宋体" w:hAnsi="宋体" w:eastAsia="宋体" w:cs="宋体"/>
                <w:color w:val="auto"/>
                <w:sz w:val="22"/>
                <w:szCs w:val="22"/>
                <w:highlight w:val="none"/>
              </w:rPr>
              <w:t>出</w:t>
            </w:r>
          </w:p>
        </w:tc>
        <w:tc>
          <w:tcPr>
            <w:tcW w:w="823" w:type="dxa"/>
            <w:vAlign w:val="top"/>
          </w:tcPr>
          <w:p>
            <w:pPr>
              <w:spacing w:before="85" w:line="187"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2</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5" w:line="187"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2</w:t>
            </w:r>
          </w:p>
        </w:tc>
        <w:tc>
          <w:tcPr>
            <w:tcW w:w="1374" w:type="dxa"/>
            <w:vAlign w:val="top"/>
          </w:tcPr>
          <w:p>
            <w:pPr>
              <w:rPr>
                <w:rFonts w:ascii="Arial"/>
                <w:color w:val="auto"/>
                <w:sz w:val="21"/>
                <w:highlight w:val="none"/>
              </w:rPr>
            </w:pPr>
          </w:p>
        </w:tc>
        <w:tc>
          <w:tcPr>
            <w:tcW w:w="4410" w:type="dxa"/>
            <w:vAlign w:val="top"/>
          </w:tcPr>
          <w:p>
            <w:pPr>
              <w:spacing w:before="50"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十二、农林水支出</w:t>
            </w:r>
          </w:p>
        </w:tc>
        <w:tc>
          <w:tcPr>
            <w:tcW w:w="823" w:type="dxa"/>
            <w:vAlign w:val="top"/>
          </w:tcPr>
          <w:p>
            <w:pPr>
              <w:spacing w:before="86"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3</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7"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3</w:t>
            </w:r>
          </w:p>
        </w:tc>
        <w:tc>
          <w:tcPr>
            <w:tcW w:w="1374" w:type="dxa"/>
            <w:vAlign w:val="top"/>
          </w:tcPr>
          <w:p>
            <w:pPr>
              <w:rPr>
                <w:rFonts w:ascii="Arial"/>
                <w:color w:val="auto"/>
                <w:sz w:val="21"/>
                <w:highlight w:val="none"/>
              </w:rPr>
            </w:pPr>
          </w:p>
        </w:tc>
        <w:tc>
          <w:tcPr>
            <w:tcW w:w="4410" w:type="dxa"/>
            <w:vAlign w:val="top"/>
          </w:tcPr>
          <w:p>
            <w:pPr>
              <w:spacing w:before="53" w:line="221"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十三、交通运输支</w:t>
            </w:r>
            <w:r>
              <w:rPr>
                <w:rFonts w:ascii="宋体" w:hAnsi="宋体" w:eastAsia="宋体" w:cs="宋体"/>
                <w:color w:val="auto"/>
                <w:sz w:val="22"/>
                <w:szCs w:val="22"/>
                <w:highlight w:val="none"/>
              </w:rPr>
              <w:t>出</w:t>
            </w:r>
          </w:p>
        </w:tc>
        <w:tc>
          <w:tcPr>
            <w:tcW w:w="823" w:type="dxa"/>
            <w:vAlign w:val="top"/>
          </w:tcPr>
          <w:p>
            <w:pPr>
              <w:spacing w:before="87" w:line="187"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4</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7" w:line="187"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4</w:t>
            </w:r>
          </w:p>
        </w:tc>
        <w:tc>
          <w:tcPr>
            <w:tcW w:w="1374" w:type="dxa"/>
            <w:vAlign w:val="top"/>
          </w:tcPr>
          <w:p>
            <w:pPr>
              <w:rPr>
                <w:rFonts w:ascii="Arial"/>
                <w:color w:val="auto"/>
                <w:sz w:val="21"/>
                <w:highlight w:val="none"/>
              </w:rPr>
            </w:pPr>
          </w:p>
        </w:tc>
        <w:tc>
          <w:tcPr>
            <w:tcW w:w="4410" w:type="dxa"/>
            <w:vAlign w:val="top"/>
          </w:tcPr>
          <w:p>
            <w:pPr>
              <w:spacing w:before="52"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十四、资源勘探工</w:t>
            </w:r>
            <w:r>
              <w:rPr>
                <w:rFonts w:ascii="宋体" w:hAnsi="宋体" w:eastAsia="宋体" w:cs="宋体"/>
                <w:color w:val="auto"/>
                <w:sz w:val="22"/>
                <w:szCs w:val="22"/>
                <w:highlight w:val="none"/>
              </w:rPr>
              <w:t>业信息等支出</w:t>
            </w:r>
          </w:p>
        </w:tc>
        <w:tc>
          <w:tcPr>
            <w:tcW w:w="823" w:type="dxa"/>
            <w:vAlign w:val="top"/>
          </w:tcPr>
          <w:p>
            <w:pPr>
              <w:spacing w:before="87"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5</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6"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5</w:t>
            </w:r>
          </w:p>
        </w:tc>
        <w:tc>
          <w:tcPr>
            <w:tcW w:w="1374" w:type="dxa"/>
            <w:vAlign w:val="top"/>
          </w:tcPr>
          <w:p>
            <w:pPr>
              <w:rPr>
                <w:rFonts w:ascii="Arial"/>
                <w:color w:val="auto"/>
                <w:sz w:val="21"/>
                <w:highlight w:val="none"/>
              </w:rPr>
            </w:pPr>
          </w:p>
        </w:tc>
        <w:tc>
          <w:tcPr>
            <w:tcW w:w="4410" w:type="dxa"/>
            <w:vAlign w:val="top"/>
          </w:tcPr>
          <w:p>
            <w:pPr>
              <w:spacing w:before="51"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十五、商业服务业</w:t>
            </w:r>
            <w:r>
              <w:rPr>
                <w:rFonts w:ascii="宋体" w:hAnsi="宋体" w:eastAsia="宋体" w:cs="宋体"/>
                <w:color w:val="auto"/>
                <w:sz w:val="22"/>
                <w:szCs w:val="22"/>
                <w:highlight w:val="none"/>
              </w:rPr>
              <w:t>等支出</w:t>
            </w:r>
          </w:p>
        </w:tc>
        <w:tc>
          <w:tcPr>
            <w:tcW w:w="823" w:type="dxa"/>
            <w:vAlign w:val="top"/>
          </w:tcPr>
          <w:p>
            <w:pPr>
              <w:spacing w:before="87"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6</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691" w:type="dxa"/>
            <w:vAlign w:val="top"/>
          </w:tcPr>
          <w:p>
            <w:pPr>
              <w:rPr>
                <w:rFonts w:ascii="Arial"/>
                <w:color w:val="auto"/>
                <w:sz w:val="21"/>
                <w:highlight w:val="none"/>
              </w:rPr>
            </w:pPr>
          </w:p>
        </w:tc>
        <w:tc>
          <w:tcPr>
            <w:tcW w:w="823" w:type="dxa"/>
            <w:vAlign w:val="top"/>
          </w:tcPr>
          <w:p>
            <w:pPr>
              <w:spacing w:before="85"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6</w:t>
            </w:r>
          </w:p>
        </w:tc>
        <w:tc>
          <w:tcPr>
            <w:tcW w:w="1374" w:type="dxa"/>
            <w:vAlign w:val="top"/>
          </w:tcPr>
          <w:p>
            <w:pPr>
              <w:rPr>
                <w:rFonts w:ascii="Arial"/>
                <w:color w:val="auto"/>
                <w:sz w:val="21"/>
                <w:highlight w:val="none"/>
              </w:rPr>
            </w:pPr>
          </w:p>
        </w:tc>
        <w:tc>
          <w:tcPr>
            <w:tcW w:w="4410" w:type="dxa"/>
            <w:vAlign w:val="top"/>
          </w:tcPr>
          <w:p>
            <w:pPr>
              <w:spacing w:before="51" w:line="222" w:lineRule="auto"/>
              <w:ind w:left="11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十六</w:t>
            </w:r>
            <w:r>
              <w:rPr>
                <w:rFonts w:ascii="宋体" w:hAnsi="宋体" w:eastAsia="宋体" w:cs="宋体"/>
                <w:color w:val="auto"/>
                <w:spacing w:val="-1"/>
                <w:sz w:val="22"/>
                <w:szCs w:val="22"/>
                <w:highlight w:val="none"/>
              </w:rPr>
              <w:t>、金融支出</w:t>
            </w:r>
          </w:p>
        </w:tc>
        <w:tc>
          <w:tcPr>
            <w:tcW w:w="823" w:type="dxa"/>
            <w:vAlign w:val="top"/>
          </w:tcPr>
          <w:p>
            <w:pPr>
              <w:spacing w:before="86"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7</w:t>
            </w:r>
          </w:p>
        </w:tc>
        <w:tc>
          <w:tcPr>
            <w:tcW w:w="2032"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1254" w:bottom="882" w:left="1425" w:header="0" w:footer="725" w:gutter="0"/>
          <w:cols w:equalWidth="0" w:num="1">
            <w:col w:w="14159"/>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4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1"/>
        <w:gridCol w:w="823"/>
        <w:gridCol w:w="1374"/>
        <w:gridCol w:w="4410"/>
        <w:gridCol w:w="823"/>
        <w:gridCol w:w="20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4691" w:type="dxa"/>
            <w:tcBorders>
              <w:top w:val="nil"/>
            </w:tcBorders>
            <w:vAlign w:val="top"/>
          </w:tcPr>
          <w:p>
            <w:pPr>
              <w:rPr>
                <w:rFonts w:ascii="Arial"/>
                <w:color w:val="auto"/>
                <w:sz w:val="21"/>
                <w:highlight w:val="none"/>
              </w:rPr>
            </w:pPr>
          </w:p>
        </w:tc>
        <w:tc>
          <w:tcPr>
            <w:tcW w:w="823" w:type="dxa"/>
            <w:tcBorders>
              <w:top w:val="nil"/>
            </w:tcBorders>
            <w:vAlign w:val="top"/>
          </w:tcPr>
          <w:p>
            <w:pPr>
              <w:spacing w:before="89" w:line="183" w:lineRule="exact"/>
              <w:ind w:left="323"/>
              <w:rPr>
                <w:rFonts w:ascii="宋体" w:hAnsi="宋体" w:eastAsia="宋体" w:cs="宋体"/>
                <w:color w:val="auto"/>
                <w:sz w:val="22"/>
                <w:szCs w:val="22"/>
                <w:highlight w:val="none"/>
              </w:rPr>
            </w:pPr>
            <w:r>
              <w:rPr>
                <w:rFonts w:ascii="宋体" w:hAnsi="宋体" w:eastAsia="宋体" w:cs="宋体"/>
                <w:color w:val="auto"/>
                <w:spacing w:val="-13"/>
                <w:position w:val="-2"/>
                <w:sz w:val="22"/>
                <w:szCs w:val="22"/>
                <w:highlight w:val="none"/>
              </w:rPr>
              <w:t>1</w:t>
            </w:r>
            <w:r>
              <w:rPr>
                <w:rFonts w:ascii="宋体" w:hAnsi="宋体" w:eastAsia="宋体" w:cs="宋体"/>
                <w:color w:val="auto"/>
                <w:spacing w:val="-12"/>
                <w:position w:val="-2"/>
                <w:sz w:val="22"/>
                <w:szCs w:val="22"/>
                <w:highlight w:val="none"/>
              </w:rPr>
              <w:t>7</w:t>
            </w:r>
          </w:p>
        </w:tc>
        <w:tc>
          <w:tcPr>
            <w:tcW w:w="1374" w:type="dxa"/>
            <w:tcBorders>
              <w:top w:val="nil"/>
            </w:tcBorders>
            <w:vAlign w:val="top"/>
          </w:tcPr>
          <w:p>
            <w:pPr>
              <w:rPr>
                <w:rFonts w:ascii="Arial"/>
                <w:color w:val="auto"/>
                <w:sz w:val="21"/>
                <w:highlight w:val="none"/>
              </w:rPr>
            </w:pPr>
          </w:p>
        </w:tc>
        <w:tc>
          <w:tcPr>
            <w:tcW w:w="4410" w:type="dxa"/>
            <w:tcBorders>
              <w:top w:val="nil"/>
            </w:tcBorders>
            <w:vAlign w:val="top"/>
          </w:tcPr>
          <w:p>
            <w:pPr>
              <w:spacing w:before="55" w:line="191" w:lineRule="auto"/>
              <w:ind w:left="115"/>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十</w:t>
            </w:r>
            <w:r>
              <w:rPr>
                <w:rFonts w:ascii="宋体" w:hAnsi="宋体" w:eastAsia="宋体" w:cs="宋体"/>
                <w:color w:val="auto"/>
                <w:spacing w:val="9"/>
                <w:sz w:val="21"/>
                <w:szCs w:val="21"/>
                <w:highlight w:val="none"/>
              </w:rPr>
              <w:t>七、援助其他地区支出</w:t>
            </w:r>
          </w:p>
        </w:tc>
        <w:tc>
          <w:tcPr>
            <w:tcW w:w="823" w:type="dxa"/>
            <w:tcBorders>
              <w:top w:val="nil"/>
            </w:tcBorders>
            <w:vAlign w:val="top"/>
          </w:tcPr>
          <w:p>
            <w:pPr>
              <w:spacing w:before="90" w:line="182" w:lineRule="exact"/>
              <w:ind w:left="309"/>
              <w:rPr>
                <w:rFonts w:ascii="宋体" w:hAnsi="宋体" w:eastAsia="宋体" w:cs="宋体"/>
                <w:color w:val="auto"/>
                <w:sz w:val="22"/>
                <w:szCs w:val="22"/>
                <w:highlight w:val="none"/>
              </w:rPr>
            </w:pPr>
            <w:r>
              <w:rPr>
                <w:rFonts w:ascii="宋体" w:hAnsi="宋体" w:eastAsia="宋体" w:cs="宋体"/>
                <w:color w:val="auto"/>
                <w:spacing w:val="-4"/>
                <w:position w:val="-2"/>
                <w:sz w:val="22"/>
                <w:szCs w:val="22"/>
                <w:highlight w:val="none"/>
              </w:rPr>
              <w:t>4</w:t>
            </w:r>
            <w:r>
              <w:rPr>
                <w:rFonts w:ascii="宋体" w:hAnsi="宋体" w:eastAsia="宋体" w:cs="宋体"/>
                <w:color w:val="auto"/>
                <w:spacing w:val="-3"/>
                <w:position w:val="-2"/>
                <w:sz w:val="22"/>
                <w:szCs w:val="22"/>
                <w:highlight w:val="none"/>
              </w:rPr>
              <w:t>8</w:t>
            </w:r>
          </w:p>
        </w:tc>
        <w:tc>
          <w:tcPr>
            <w:tcW w:w="2032"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691" w:type="dxa"/>
            <w:tcBorders>
              <w:top w:val="nil"/>
            </w:tcBorders>
            <w:vAlign w:val="top"/>
          </w:tcPr>
          <w:p>
            <w:pPr>
              <w:rPr>
                <w:rFonts w:ascii="Arial"/>
                <w:color w:val="auto"/>
                <w:sz w:val="21"/>
                <w:highlight w:val="none"/>
              </w:rPr>
            </w:pPr>
          </w:p>
        </w:tc>
        <w:tc>
          <w:tcPr>
            <w:tcW w:w="823" w:type="dxa"/>
            <w:tcBorders>
              <w:top w:val="nil"/>
            </w:tcBorders>
            <w:vAlign w:val="top"/>
          </w:tcPr>
          <w:p>
            <w:pPr>
              <w:spacing w:before="133"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8</w:t>
            </w:r>
          </w:p>
        </w:tc>
        <w:tc>
          <w:tcPr>
            <w:tcW w:w="1374" w:type="dxa"/>
            <w:tcBorders>
              <w:top w:val="nil"/>
            </w:tcBorders>
            <w:vAlign w:val="top"/>
          </w:tcPr>
          <w:p>
            <w:pPr>
              <w:rPr>
                <w:rFonts w:ascii="Arial"/>
                <w:color w:val="auto"/>
                <w:sz w:val="21"/>
                <w:highlight w:val="none"/>
              </w:rPr>
            </w:pPr>
          </w:p>
        </w:tc>
        <w:tc>
          <w:tcPr>
            <w:tcW w:w="4410" w:type="dxa"/>
            <w:tcBorders>
              <w:top w:val="nil"/>
            </w:tcBorders>
            <w:vAlign w:val="top"/>
          </w:tcPr>
          <w:p>
            <w:pPr>
              <w:spacing w:before="99" w:line="220" w:lineRule="auto"/>
              <w:ind w:left="115"/>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十八、自然资源海洋气象等支</w:t>
            </w:r>
            <w:r>
              <w:rPr>
                <w:rFonts w:ascii="宋体" w:hAnsi="宋体" w:eastAsia="宋体" w:cs="宋体"/>
                <w:color w:val="auto"/>
                <w:spacing w:val="-6"/>
                <w:sz w:val="22"/>
                <w:szCs w:val="22"/>
                <w:highlight w:val="none"/>
              </w:rPr>
              <w:t>出</w:t>
            </w:r>
          </w:p>
        </w:tc>
        <w:tc>
          <w:tcPr>
            <w:tcW w:w="823" w:type="dxa"/>
            <w:tcBorders>
              <w:top w:val="nil"/>
            </w:tcBorders>
            <w:vAlign w:val="top"/>
          </w:tcPr>
          <w:p>
            <w:pPr>
              <w:spacing w:before="134" w:line="185" w:lineRule="auto"/>
              <w:ind w:left="30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9</w:t>
            </w:r>
          </w:p>
        </w:tc>
        <w:tc>
          <w:tcPr>
            <w:tcW w:w="2032"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1" w:line="186" w:lineRule="auto"/>
              <w:ind w:left="323"/>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9</w:t>
            </w:r>
          </w:p>
        </w:tc>
        <w:tc>
          <w:tcPr>
            <w:tcW w:w="1374" w:type="dxa"/>
            <w:vAlign w:val="top"/>
          </w:tcPr>
          <w:p>
            <w:pPr>
              <w:rPr>
                <w:rFonts w:ascii="Arial"/>
                <w:color w:val="auto"/>
                <w:sz w:val="21"/>
                <w:highlight w:val="none"/>
              </w:rPr>
            </w:pPr>
          </w:p>
        </w:tc>
        <w:tc>
          <w:tcPr>
            <w:tcW w:w="4410" w:type="dxa"/>
            <w:vAlign w:val="top"/>
          </w:tcPr>
          <w:p>
            <w:pPr>
              <w:spacing w:before="46" w:line="222"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十九、住房保障支</w:t>
            </w:r>
            <w:r>
              <w:rPr>
                <w:rFonts w:ascii="宋体" w:hAnsi="宋体" w:eastAsia="宋体" w:cs="宋体"/>
                <w:color w:val="auto"/>
                <w:sz w:val="22"/>
                <w:szCs w:val="22"/>
                <w:highlight w:val="none"/>
              </w:rPr>
              <w:t>出</w:t>
            </w:r>
          </w:p>
        </w:tc>
        <w:tc>
          <w:tcPr>
            <w:tcW w:w="823" w:type="dxa"/>
            <w:vAlign w:val="top"/>
          </w:tcPr>
          <w:p>
            <w:pPr>
              <w:spacing w:before="82"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0</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color w:val="auto"/>
                <w:sz w:val="21"/>
                <w:highlight w:val="none"/>
              </w:rPr>
            </w:pPr>
          </w:p>
        </w:tc>
        <w:tc>
          <w:tcPr>
            <w:tcW w:w="823" w:type="dxa"/>
            <w:vAlign w:val="top"/>
          </w:tcPr>
          <w:p>
            <w:pPr>
              <w:spacing w:before="84" w:line="185"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0</w:t>
            </w:r>
          </w:p>
        </w:tc>
        <w:tc>
          <w:tcPr>
            <w:tcW w:w="1374" w:type="dxa"/>
            <w:vAlign w:val="top"/>
          </w:tcPr>
          <w:p>
            <w:pPr>
              <w:rPr>
                <w:rFonts w:ascii="Arial"/>
                <w:color w:val="auto"/>
                <w:sz w:val="21"/>
                <w:highlight w:val="none"/>
              </w:rPr>
            </w:pPr>
          </w:p>
        </w:tc>
        <w:tc>
          <w:tcPr>
            <w:tcW w:w="4410" w:type="dxa"/>
            <w:vAlign w:val="top"/>
          </w:tcPr>
          <w:p>
            <w:pPr>
              <w:spacing w:before="48" w:line="222"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二十、粮油物资储备支出</w:t>
            </w:r>
          </w:p>
        </w:tc>
        <w:tc>
          <w:tcPr>
            <w:tcW w:w="823" w:type="dxa"/>
            <w:vAlign w:val="top"/>
          </w:tcPr>
          <w:p>
            <w:pPr>
              <w:spacing w:before="83" w:line="186"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1</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4" w:line="187"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1</w:t>
            </w:r>
          </w:p>
        </w:tc>
        <w:tc>
          <w:tcPr>
            <w:tcW w:w="1374" w:type="dxa"/>
            <w:vAlign w:val="top"/>
          </w:tcPr>
          <w:p>
            <w:pPr>
              <w:rPr>
                <w:rFonts w:ascii="Arial"/>
                <w:color w:val="auto"/>
                <w:sz w:val="21"/>
                <w:highlight w:val="none"/>
              </w:rPr>
            </w:pPr>
          </w:p>
        </w:tc>
        <w:tc>
          <w:tcPr>
            <w:tcW w:w="4410" w:type="dxa"/>
            <w:vAlign w:val="top"/>
          </w:tcPr>
          <w:p>
            <w:pPr>
              <w:spacing w:before="49" w:line="222"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二十一、国有资本经营预</w:t>
            </w:r>
            <w:r>
              <w:rPr>
                <w:rFonts w:ascii="宋体" w:hAnsi="宋体" w:eastAsia="宋体" w:cs="宋体"/>
                <w:color w:val="auto"/>
                <w:sz w:val="22"/>
                <w:szCs w:val="22"/>
                <w:highlight w:val="none"/>
              </w:rPr>
              <w:t>算支出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2</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3" w:line="187"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2</w:t>
            </w:r>
          </w:p>
        </w:tc>
        <w:tc>
          <w:tcPr>
            <w:tcW w:w="1374" w:type="dxa"/>
            <w:vAlign w:val="top"/>
          </w:tcPr>
          <w:p>
            <w:pPr>
              <w:rPr>
                <w:rFonts w:ascii="Arial"/>
                <w:color w:val="auto"/>
                <w:sz w:val="21"/>
                <w:highlight w:val="none"/>
              </w:rPr>
            </w:pPr>
          </w:p>
        </w:tc>
        <w:tc>
          <w:tcPr>
            <w:tcW w:w="4410" w:type="dxa"/>
            <w:vAlign w:val="top"/>
          </w:tcPr>
          <w:p>
            <w:pPr>
              <w:spacing w:before="48" w:line="222"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二十二、灾害防治及应急</w:t>
            </w:r>
            <w:r>
              <w:rPr>
                <w:rFonts w:ascii="宋体" w:hAnsi="宋体" w:eastAsia="宋体" w:cs="宋体"/>
                <w:color w:val="auto"/>
                <w:sz w:val="22"/>
                <w:szCs w:val="22"/>
                <w:highlight w:val="none"/>
              </w:rPr>
              <w:t>管理支出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3</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3" w:line="185"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3</w:t>
            </w:r>
          </w:p>
        </w:tc>
        <w:tc>
          <w:tcPr>
            <w:tcW w:w="1374" w:type="dxa"/>
            <w:vAlign w:val="top"/>
          </w:tcPr>
          <w:p>
            <w:pPr>
              <w:rPr>
                <w:rFonts w:ascii="Arial"/>
                <w:color w:val="auto"/>
                <w:sz w:val="21"/>
                <w:highlight w:val="none"/>
              </w:rPr>
            </w:pPr>
          </w:p>
        </w:tc>
        <w:tc>
          <w:tcPr>
            <w:tcW w:w="4410" w:type="dxa"/>
            <w:vAlign w:val="top"/>
          </w:tcPr>
          <w:p>
            <w:pPr>
              <w:spacing w:before="48" w:line="222"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二十三</w:t>
            </w:r>
            <w:r>
              <w:rPr>
                <w:rFonts w:ascii="宋体" w:hAnsi="宋体" w:eastAsia="宋体" w:cs="宋体"/>
                <w:color w:val="auto"/>
                <w:spacing w:val="-1"/>
                <w:sz w:val="22"/>
                <w:szCs w:val="22"/>
                <w:highlight w:val="none"/>
              </w:rPr>
              <w:t>、其他支出</w:t>
            </w:r>
          </w:p>
        </w:tc>
        <w:tc>
          <w:tcPr>
            <w:tcW w:w="823" w:type="dxa"/>
            <w:vAlign w:val="top"/>
          </w:tcPr>
          <w:p>
            <w:pPr>
              <w:spacing w:before="83"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4</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color w:val="auto"/>
                <w:sz w:val="21"/>
                <w:highlight w:val="none"/>
              </w:rPr>
            </w:pPr>
          </w:p>
        </w:tc>
        <w:tc>
          <w:tcPr>
            <w:tcW w:w="823" w:type="dxa"/>
            <w:vAlign w:val="top"/>
          </w:tcPr>
          <w:p>
            <w:pPr>
              <w:spacing w:before="91" w:line="192" w:lineRule="auto"/>
              <w:ind w:left="318"/>
              <w:rPr>
                <w:rFonts w:ascii="宋体" w:hAnsi="宋体" w:eastAsia="宋体" w:cs="宋体"/>
                <w:color w:val="auto"/>
                <w:sz w:val="19"/>
                <w:szCs w:val="19"/>
                <w:highlight w:val="none"/>
              </w:rPr>
            </w:pPr>
            <w:r>
              <w:rPr>
                <w:rFonts w:ascii="宋体" w:hAnsi="宋体" w:eastAsia="宋体" w:cs="宋体"/>
                <w:color w:val="auto"/>
                <w:sz w:val="19"/>
                <w:szCs w:val="19"/>
                <w:highlight w:val="none"/>
              </w:rPr>
              <w:t>24</w:t>
            </w:r>
          </w:p>
        </w:tc>
        <w:tc>
          <w:tcPr>
            <w:tcW w:w="1374" w:type="dxa"/>
            <w:vAlign w:val="top"/>
          </w:tcPr>
          <w:p>
            <w:pPr>
              <w:rPr>
                <w:rFonts w:ascii="Arial"/>
                <w:color w:val="auto"/>
                <w:sz w:val="21"/>
                <w:highlight w:val="none"/>
              </w:rPr>
            </w:pPr>
          </w:p>
        </w:tc>
        <w:tc>
          <w:tcPr>
            <w:tcW w:w="4410" w:type="dxa"/>
            <w:vAlign w:val="top"/>
          </w:tcPr>
          <w:p>
            <w:pPr>
              <w:spacing w:before="48" w:line="222"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w:t>
            </w:r>
            <w:r>
              <w:rPr>
                <w:rFonts w:ascii="宋体" w:hAnsi="宋体" w:eastAsia="宋体" w:cs="宋体"/>
                <w:color w:val="auto"/>
                <w:spacing w:val="-1"/>
                <w:sz w:val="22"/>
                <w:szCs w:val="22"/>
                <w:highlight w:val="none"/>
              </w:rPr>
              <w:t>四、债务还本支出</w:t>
            </w:r>
          </w:p>
        </w:tc>
        <w:tc>
          <w:tcPr>
            <w:tcW w:w="823" w:type="dxa"/>
            <w:vAlign w:val="top"/>
          </w:tcPr>
          <w:p>
            <w:pPr>
              <w:spacing w:before="84" w:line="184"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5</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91" w:line="191" w:lineRule="auto"/>
              <w:ind w:left="318"/>
              <w:rPr>
                <w:rFonts w:ascii="宋体" w:hAnsi="宋体" w:eastAsia="宋体" w:cs="宋体"/>
                <w:color w:val="auto"/>
                <w:sz w:val="19"/>
                <w:szCs w:val="19"/>
                <w:highlight w:val="none"/>
              </w:rPr>
            </w:pPr>
            <w:r>
              <w:rPr>
                <w:rFonts w:ascii="宋体" w:hAnsi="宋体" w:eastAsia="宋体" w:cs="宋体"/>
                <w:color w:val="auto"/>
                <w:sz w:val="19"/>
                <w:szCs w:val="19"/>
                <w:highlight w:val="none"/>
              </w:rPr>
              <w:t>25</w:t>
            </w:r>
          </w:p>
        </w:tc>
        <w:tc>
          <w:tcPr>
            <w:tcW w:w="1374" w:type="dxa"/>
            <w:vAlign w:val="top"/>
          </w:tcPr>
          <w:p>
            <w:pPr>
              <w:rPr>
                <w:rFonts w:ascii="Arial"/>
                <w:color w:val="auto"/>
                <w:sz w:val="21"/>
                <w:highlight w:val="none"/>
              </w:rPr>
            </w:pPr>
          </w:p>
        </w:tc>
        <w:tc>
          <w:tcPr>
            <w:tcW w:w="4410" w:type="dxa"/>
            <w:vAlign w:val="top"/>
          </w:tcPr>
          <w:p>
            <w:pPr>
              <w:spacing w:before="48" w:line="222"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w:t>
            </w:r>
            <w:r>
              <w:rPr>
                <w:rFonts w:ascii="宋体" w:hAnsi="宋体" w:eastAsia="宋体" w:cs="宋体"/>
                <w:color w:val="auto"/>
                <w:spacing w:val="-1"/>
                <w:sz w:val="22"/>
                <w:szCs w:val="22"/>
                <w:highlight w:val="none"/>
              </w:rPr>
              <w:t>五、债务付息支出</w:t>
            </w:r>
          </w:p>
        </w:tc>
        <w:tc>
          <w:tcPr>
            <w:tcW w:w="823" w:type="dxa"/>
            <w:vAlign w:val="top"/>
          </w:tcPr>
          <w:p>
            <w:pPr>
              <w:spacing w:before="84"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6</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91" w:type="dxa"/>
            <w:vAlign w:val="top"/>
          </w:tcPr>
          <w:p>
            <w:pPr>
              <w:rPr>
                <w:rFonts w:ascii="Arial"/>
                <w:color w:val="auto"/>
                <w:sz w:val="21"/>
                <w:highlight w:val="none"/>
              </w:rPr>
            </w:pPr>
          </w:p>
        </w:tc>
        <w:tc>
          <w:tcPr>
            <w:tcW w:w="823" w:type="dxa"/>
            <w:vAlign w:val="top"/>
          </w:tcPr>
          <w:p>
            <w:pPr>
              <w:spacing w:before="93" w:line="191" w:lineRule="auto"/>
              <w:ind w:left="318"/>
              <w:rPr>
                <w:rFonts w:ascii="宋体" w:hAnsi="宋体" w:eastAsia="宋体" w:cs="宋体"/>
                <w:color w:val="auto"/>
                <w:sz w:val="19"/>
                <w:szCs w:val="19"/>
                <w:highlight w:val="none"/>
              </w:rPr>
            </w:pPr>
            <w:r>
              <w:rPr>
                <w:rFonts w:ascii="宋体" w:hAnsi="宋体" w:eastAsia="宋体" w:cs="宋体"/>
                <w:color w:val="auto"/>
                <w:sz w:val="19"/>
                <w:szCs w:val="19"/>
                <w:highlight w:val="none"/>
              </w:rPr>
              <w:t>26</w:t>
            </w:r>
          </w:p>
        </w:tc>
        <w:tc>
          <w:tcPr>
            <w:tcW w:w="1374" w:type="dxa"/>
            <w:vAlign w:val="top"/>
          </w:tcPr>
          <w:p>
            <w:pPr>
              <w:rPr>
                <w:rFonts w:ascii="Arial"/>
                <w:color w:val="auto"/>
                <w:sz w:val="21"/>
                <w:highlight w:val="none"/>
              </w:rPr>
            </w:pPr>
          </w:p>
        </w:tc>
        <w:tc>
          <w:tcPr>
            <w:tcW w:w="4410" w:type="dxa"/>
            <w:vAlign w:val="top"/>
          </w:tcPr>
          <w:p>
            <w:pPr>
              <w:spacing w:before="50" w:line="222"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二十六、抗疫特别国债安</w:t>
            </w:r>
            <w:r>
              <w:rPr>
                <w:rFonts w:ascii="宋体" w:hAnsi="宋体" w:eastAsia="宋体" w:cs="宋体"/>
                <w:color w:val="auto"/>
                <w:sz w:val="22"/>
                <w:szCs w:val="22"/>
                <w:highlight w:val="none"/>
              </w:rPr>
              <w:t>排的支出</w:t>
            </w:r>
          </w:p>
        </w:tc>
        <w:tc>
          <w:tcPr>
            <w:tcW w:w="823" w:type="dxa"/>
            <w:vAlign w:val="top"/>
          </w:tcPr>
          <w:p>
            <w:pPr>
              <w:spacing w:before="87" w:line="184"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7</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2" w:line="219" w:lineRule="auto"/>
              <w:ind w:left="168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本年收入合</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计</w:t>
            </w:r>
          </w:p>
        </w:tc>
        <w:tc>
          <w:tcPr>
            <w:tcW w:w="823" w:type="dxa"/>
            <w:vAlign w:val="top"/>
          </w:tcPr>
          <w:p>
            <w:pPr>
              <w:spacing w:before="86" w:line="185"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7</w:t>
            </w:r>
          </w:p>
        </w:tc>
        <w:tc>
          <w:tcPr>
            <w:tcW w:w="1374" w:type="dxa"/>
            <w:vAlign w:val="top"/>
          </w:tcPr>
          <w:p>
            <w:pPr>
              <w:spacing w:before="87" w:line="193" w:lineRule="auto"/>
              <w:ind w:left="39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3,683</w:t>
            </w:r>
            <w:r>
              <w:rPr>
                <w:rFonts w:ascii="宋体" w:hAnsi="宋体" w:eastAsia="宋体" w:cs="宋体"/>
                <w:color w:val="auto"/>
                <w:spacing w:val="-1"/>
                <w:sz w:val="22"/>
                <w:szCs w:val="22"/>
                <w:highlight w:val="none"/>
              </w:rPr>
              <w:t>.03</w:t>
            </w:r>
          </w:p>
        </w:tc>
        <w:tc>
          <w:tcPr>
            <w:tcW w:w="4410" w:type="dxa"/>
            <w:vAlign w:val="top"/>
          </w:tcPr>
          <w:p>
            <w:pPr>
              <w:spacing w:before="52" w:line="219" w:lineRule="auto"/>
              <w:ind w:left="155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本年支出合</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计</w:t>
            </w:r>
          </w:p>
        </w:tc>
        <w:tc>
          <w:tcPr>
            <w:tcW w:w="823" w:type="dxa"/>
            <w:vAlign w:val="top"/>
          </w:tcPr>
          <w:p>
            <w:pPr>
              <w:spacing w:before="86"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8</w:t>
            </w:r>
          </w:p>
        </w:tc>
        <w:tc>
          <w:tcPr>
            <w:tcW w:w="2032" w:type="dxa"/>
            <w:vAlign w:val="top"/>
          </w:tcPr>
          <w:p>
            <w:pPr>
              <w:spacing w:before="87" w:line="193" w:lineRule="auto"/>
              <w:ind w:left="105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3,752</w:t>
            </w:r>
            <w:r>
              <w:rPr>
                <w:rFonts w:ascii="宋体" w:hAnsi="宋体" w:eastAsia="宋体" w:cs="宋体"/>
                <w:color w:val="auto"/>
                <w:spacing w:val="-1"/>
                <w:sz w:val="22"/>
                <w:szCs w:val="22"/>
                <w:highlight w:val="none"/>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0"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使用非财政拨款结</w:t>
            </w:r>
            <w:r>
              <w:rPr>
                <w:rFonts w:ascii="宋体" w:hAnsi="宋体" w:eastAsia="宋体" w:cs="宋体"/>
                <w:color w:val="auto"/>
                <w:sz w:val="22"/>
                <w:szCs w:val="22"/>
                <w:highlight w:val="none"/>
              </w:rPr>
              <w:t>余</w:t>
            </w:r>
          </w:p>
        </w:tc>
        <w:tc>
          <w:tcPr>
            <w:tcW w:w="823" w:type="dxa"/>
            <w:vAlign w:val="top"/>
          </w:tcPr>
          <w:p>
            <w:pPr>
              <w:spacing w:before="86" w:line="185"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8</w:t>
            </w:r>
          </w:p>
        </w:tc>
        <w:tc>
          <w:tcPr>
            <w:tcW w:w="1374" w:type="dxa"/>
            <w:vAlign w:val="top"/>
          </w:tcPr>
          <w:p>
            <w:pPr>
              <w:rPr>
                <w:rFonts w:ascii="Arial"/>
                <w:color w:val="auto"/>
                <w:sz w:val="21"/>
                <w:highlight w:val="none"/>
              </w:rPr>
            </w:pPr>
          </w:p>
        </w:tc>
        <w:tc>
          <w:tcPr>
            <w:tcW w:w="4410" w:type="dxa"/>
            <w:vAlign w:val="top"/>
          </w:tcPr>
          <w:p>
            <w:pPr>
              <w:spacing w:before="51" w:line="221"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结</w:t>
            </w:r>
            <w:r>
              <w:rPr>
                <w:rFonts w:ascii="宋体" w:hAnsi="宋体" w:eastAsia="宋体" w:cs="宋体"/>
                <w:color w:val="auto"/>
                <w:spacing w:val="-3"/>
                <w:sz w:val="22"/>
                <w:szCs w:val="22"/>
                <w:highlight w:val="none"/>
              </w:rPr>
              <w:t>余分配</w:t>
            </w:r>
          </w:p>
        </w:tc>
        <w:tc>
          <w:tcPr>
            <w:tcW w:w="823" w:type="dxa"/>
            <w:vAlign w:val="top"/>
          </w:tcPr>
          <w:p>
            <w:pPr>
              <w:spacing w:before="86" w:line="185" w:lineRule="auto"/>
              <w:ind w:left="31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9</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spacing w:before="51" w:line="220"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年初</w:t>
            </w:r>
            <w:r>
              <w:rPr>
                <w:rFonts w:ascii="宋体" w:hAnsi="宋体" w:eastAsia="宋体" w:cs="宋体"/>
                <w:color w:val="auto"/>
                <w:spacing w:val="-1"/>
                <w:sz w:val="22"/>
                <w:szCs w:val="22"/>
                <w:highlight w:val="none"/>
              </w:rPr>
              <w:t>结转和结余</w:t>
            </w:r>
          </w:p>
        </w:tc>
        <w:tc>
          <w:tcPr>
            <w:tcW w:w="823" w:type="dxa"/>
            <w:vAlign w:val="top"/>
          </w:tcPr>
          <w:p>
            <w:pPr>
              <w:spacing w:before="85" w:line="185" w:lineRule="auto"/>
              <w:ind w:left="31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9</w:t>
            </w:r>
          </w:p>
        </w:tc>
        <w:tc>
          <w:tcPr>
            <w:tcW w:w="1374" w:type="dxa"/>
            <w:vAlign w:val="top"/>
          </w:tcPr>
          <w:p>
            <w:pPr>
              <w:spacing w:before="84" w:line="186" w:lineRule="auto"/>
              <w:ind w:left="7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92.</w:t>
            </w:r>
            <w:r>
              <w:rPr>
                <w:rFonts w:ascii="宋体" w:hAnsi="宋体" w:eastAsia="宋体" w:cs="宋体"/>
                <w:color w:val="auto"/>
                <w:spacing w:val="-1"/>
                <w:sz w:val="22"/>
                <w:szCs w:val="22"/>
                <w:highlight w:val="none"/>
              </w:rPr>
              <w:t>10</w:t>
            </w:r>
          </w:p>
        </w:tc>
        <w:tc>
          <w:tcPr>
            <w:tcW w:w="4410" w:type="dxa"/>
            <w:vAlign w:val="top"/>
          </w:tcPr>
          <w:p>
            <w:pPr>
              <w:spacing w:before="51" w:line="220" w:lineRule="auto"/>
              <w:ind w:left="11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年末</w:t>
            </w:r>
            <w:r>
              <w:rPr>
                <w:rFonts w:ascii="宋体" w:hAnsi="宋体" w:eastAsia="宋体" w:cs="宋体"/>
                <w:color w:val="auto"/>
                <w:spacing w:val="-1"/>
                <w:sz w:val="22"/>
                <w:szCs w:val="22"/>
                <w:highlight w:val="none"/>
              </w:rPr>
              <w:t>结转和结余</w:t>
            </w:r>
          </w:p>
        </w:tc>
        <w:tc>
          <w:tcPr>
            <w:tcW w:w="823" w:type="dxa"/>
            <w:vAlign w:val="top"/>
          </w:tcPr>
          <w:p>
            <w:pPr>
              <w:spacing w:before="85" w:line="185" w:lineRule="auto"/>
              <w:ind w:left="31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0</w:t>
            </w:r>
          </w:p>
        </w:tc>
        <w:tc>
          <w:tcPr>
            <w:tcW w:w="2032" w:type="dxa"/>
            <w:vAlign w:val="top"/>
          </w:tcPr>
          <w:p>
            <w:pPr>
              <w:spacing w:before="85" w:line="187" w:lineRule="auto"/>
              <w:ind w:left="138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91" w:type="dxa"/>
            <w:vAlign w:val="top"/>
          </w:tcPr>
          <w:p>
            <w:pPr>
              <w:rPr>
                <w:rFonts w:ascii="Arial"/>
                <w:color w:val="auto"/>
                <w:sz w:val="21"/>
                <w:highlight w:val="none"/>
              </w:rPr>
            </w:pPr>
          </w:p>
        </w:tc>
        <w:tc>
          <w:tcPr>
            <w:tcW w:w="823" w:type="dxa"/>
            <w:vAlign w:val="top"/>
          </w:tcPr>
          <w:p>
            <w:pPr>
              <w:spacing w:before="85" w:line="185" w:lineRule="auto"/>
              <w:ind w:left="31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0</w:t>
            </w:r>
          </w:p>
        </w:tc>
        <w:tc>
          <w:tcPr>
            <w:tcW w:w="1374" w:type="dxa"/>
            <w:vAlign w:val="top"/>
          </w:tcPr>
          <w:p>
            <w:pPr>
              <w:rPr>
                <w:rFonts w:ascii="Arial"/>
                <w:color w:val="auto"/>
                <w:sz w:val="21"/>
                <w:highlight w:val="none"/>
              </w:rPr>
            </w:pPr>
          </w:p>
        </w:tc>
        <w:tc>
          <w:tcPr>
            <w:tcW w:w="4410" w:type="dxa"/>
            <w:vAlign w:val="top"/>
          </w:tcPr>
          <w:p>
            <w:pPr>
              <w:rPr>
                <w:rFonts w:ascii="Arial"/>
                <w:color w:val="auto"/>
                <w:sz w:val="21"/>
                <w:highlight w:val="none"/>
              </w:rPr>
            </w:pPr>
          </w:p>
        </w:tc>
        <w:tc>
          <w:tcPr>
            <w:tcW w:w="823" w:type="dxa"/>
            <w:vAlign w:val="top"/>
          </w:tcPr>
          <w:p>
            <w:pPr>
              <w:spacing w:before="84" w:line="186" w:lineRule="auto"/>
              <w:ind w:left="31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1</w:t>
            </w:r>
          </w:p>
        </w:tc>
        <w:tc>
          <w:tcPr>
            <w:tcW w:w="203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691" w:type="dxa"/>
            <w:vAlign w:val="top"/>
          </w:tcPr>
          <w:p>
            <w:pPr>
              <w:spacing w:before="49" w:line="222" w:lineRule="auto"/>
              <w:ind w:left="2136"/>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14:textOutline w14:w="4013" w14:cap="sq" w14:cmpd="sng">
                  <w14:solidFill>
                    <w14:srgbClr w14:val="000000"/>
                  </w14:solidFill>
                  <w14:prstDash w14:val="solid"/>
                  <w14:bevel/>
                </w14:textOutline>
              </w:rPr>
              <w:t>总</w:t>
            </w:r>
            <w:r>
              <w:rPr>
                <w:rFonts w:ascii="宋体" w:hAnsi="宋体" w:eastAsia="宋体" w:cs="宋体"/>
                <w:color w:val="auto"/>
                <w:spacing w:val="-6"/>
                <w:sz w:val="22"/>
                <w:szCs w:val="22"/>
                <w:highlight w:val="none"/>
                <w14:textOutline w14:w="4013" w14:cap="sq" w14:cmpd="sng">
                  <w14:solidFill>
                    <w14:srgbClr w14:val="000000"/>
                  </w14:solidFill>
                  <w14:prstDash w14:val="solid"/>
                  <w14:bevel/>
                </w14:textOutline>
              </w:rPr>
              <w:t>计</w:t>
            </w:r>
          </w:p>
        </w:tc>
        <w:tc>
          <w:tcPr>
            <w:tcW w:w="823" w:type="dxa"/>
            <w:vAlign w:val="top"/>
          </w:tcPr>
          <w:p>
            <w:pPr>
              <w:spacing w:before="84" w:line="186" w:lineRule="auto"/>
              <w:ind w:left="31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1</w:t>
            </w:r>
          </w:p>
        </w:tc>
        <w:tc>
          <w:tcPr>
            <w:tcW w:w="1374" w:type="dxa"/>
            <w:vAlign w:val="top"/>
          </w:tcPr>
          <w:p>
            <w:pPr>
              <w:spacing w:before="84" w:line="207" w:lineRule="auto"/>
              <w:ind w:left="39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3,775</w:t>
            </w:r>
            <w:r>
              <w:rPr>
                <w:rFonts w:ascii="宋体" w:hAnsi="宋体" w:eastAsia="宋体" w:cs="宋体"/>
                <w:color w:val="auto"/>
                <w:spacing w:val="-1"/>
                <w:sz w:val="22"/>
                <w:szCs w:val="22"/>
                <w:highlight w:val="none"/>
              </w:rPr>
              <w:t>.13</w:t>
            </w:r>
          </w:p>
        </w:tc>
        <w:tc>
          <w:tcPr>
            <w:tcW w:w="4410" w:type="dxa"/>
            <w:vAlign w:val="top"/>
          </w:tcPr>
          <w:p>
            <w:pPr>
              <w:spacing w:before="49" w:line="222" w:lineRule="auto"/>
              <w:ind w:left="199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14:textOutline w14:w="4013" w14:cap="sq" w14:cmpd="sng">
                  <w14:solidFill>
                    <w14:srgbClr w14:val="000000"/>
                  </w14:solidFill>
                  <w14:prstDash w14:val="solid"/>
                  <w14:bevel/>
                </w14:textOutline>
              </w:rPr>
              <w:t>总</w:t>
            </w:r>
            <w:r>
              <w:rPr>
                <w:rFonts w:ascii="宋体" w:hAnsi="宋体" w:eastAsia="宋体" w:cs="宋体"/>
                <w:color w:val="auto"/>
                <w:spacing w:val="-6"/>
                <w:sz w:val="22"/>
                <w:szCs w:val="22"/>
                <w:highlight w:val="none"/>
                <w14:textOutline w14:w="4013" w14:cap="sq" w14:cmpd="sng">
                  <w14:solidFill>
                    <w14:srgbClr w14:val="000000"/>
                  </w14:solidFill>
                  <w14:prstDash w14:val="solid"/>
                  <w14:bevel/>
                </w14:textOutline>
              </w:rPr>
              <w:t>计</w:t>
            </w:r>
          </w:p>
        </w:tc>
        <w:tc>
          <w:tcPr>
            <w:tcW w:w="823" w:type="dxa"/>
            <w:vAlign w:val="top"/>
          </w:tcPr>
          <w:p>
            <w:pPr>
              <w:spacing w:before="85" w:line="185" w:lineRule="auto"/>
              <w:ind w:left="31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2</w:t>
            </w:r>
          </w:p>
        </w:tc>
        <w:tc>
          <w:tcPr>
            <w:tcW w:w="2032" w:type="dxa"/>
            <w:vAlign w:val="top"/>
          </w:tcPr>
          <w:p>
            <w:pPr>
              <w:spacing w:before="84" w:line="207" w:lineRule="auto"/>
              <w:ind w:left="105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3,775</w:t>
            </w:r>
            <w:r>
              <w:rPr>
                <w:rFonts w:ascii="宋体" w:hAnsi="宋体" w:eastAsia="宋体" w:cs="宋体"/>
                <w:color w:val="auto"/>
                <w:spacing w:val="-1"/>
                <w:sz w:val="22"/>
                <w:szCs w:val="22"/>
                <w:highlight w:val="none"/>
              </w:rPr>
              <w:t>.13</w:t>
            </w:r>
          </w:p>
        </w:tc>
      </w:tr>
    </w:tbl>
    <w:p>
      <w:pPr>
        <w:spacing w:before="48"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z w:val="22"/>
          <w:szCs w:val="22"/>
          <w:highlight w:val="none"/>
        </w:rPr>
        <w:t>本年度的总收支和年末结转结余情况。本表金额转换为万元时，因四舍五入可能存在尾差。</w:t>
      </w:r>
    </w:p>
    <w:p>
      <w:pPr>
        <w:rPr>
          <w:color w:val="auto"/>
          <w:highlight w:val="none"/>
        </w:rPr>
        <w:sectPr>
          <w:footerReference r:id="rId11" w:type="default"/>
          <w:pgSz w:w="16839" w:h="11906"/>
          <w:pgMar w:top="1012" w:right="1254"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66" w:lineRule="exact"/>
        <w:rPr>
          <w:color w:val="auto"/>
          <w:highlight w:val="none"/>
        </w:rPr>
      </w:pPr>
    </w:p>
    <w:p>
      <w:pPr>
        <w:rPr>
          <w:color w:val="auto"/>
          <w:highlight w:val="none"/>
        </w:rPr>
        <w:sectPr>
          <w:footerReference r:id="rId12" w:type="default"/>
          <w:pgSz w:w="16839" w:h="11906"/>
          <w:pgMar w:top="1012" w:right="1912" w:bottom="885" w:left="1425" w:header="0" w:footer="725" w:gutter="0"/>
          <w:cols w:equalWidth="0" w:num="1">
            <w:col w:w="13501"/>
          </w:cols>
        </w:sect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spacing w:before="61"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58" w:line="226" w:lineRule="auto"/>
        <w:rPr>
          <w:rFonts w:ascii="宋体" w:hAnsi="宋体" w:eastAsia="宋体" w:cs="宋体"/>
          <w:color w:val="auto"/>
          <w:sz w:val="29"/>
          <w:szCs w:val="29"/>
          <w:highlight w:val="none"/>
        </w:rPr>
      </w:pPr>
      <w:r>
        <w:rPr>
          <w:rFonts w:ascii="宋体" w:hAnsi="宋体" w:eastAsia="宋体" w:cs="宋体"/>
          <w:color w:val="auto"/>
          <w:spacing w:val="7"/>
          <w:sz w:val="29"/>
          <w:szCs w:val="29"/>
          <w:highlight w:val="none"/>
        </w:rPr>
        <w:t>收</w:t>
      </w:r>
      <w:r>
        <w:rPr>
          <w:rFonts w:ascii="宋体" w:hAnsi="宋体" w:eastAsia="宋体" w:cs="宋体"/>
          <w:color w:val="auto"/>
          <w:spacing w:val="5"/>
          <w:sz w:val="29"/>
          <w:szCs w:val="29"/>
          <w:highlight w:val="none"/>
        </w:rPr>
        <w:t>入决算表</w:t>
      </w:r>
    </w:p>
    <w:p>
      <w:pPr>
        <w:spacing w:before="164" w:line="248" w:lineRule="auto"/>
        <w:ind w:left="5975" w:right="113" w:firstLine="50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开02表</w:t>
      </w: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1912" w:bottom="885" w:left="1425" w:header="0" w:footer="725" w:gutter="0"/>
          <w:cols w:equalWidth="0" w:num="2">
            <w:col w:w="5923" w:space="100"/>
            <w:col w:w="7479"/>
          </w:cols>
        </w:sectPr>
      </w:pPr>
    </w:p>
    <w:p>
      <w:pPr>
        <w:spacing w:line="55" w:lineRule="exact"/>
        <w:rPr>
          <w:color w:val="auto"/>
          <w:highlight w:val="none"/>
        </w:rPr>
      </w:pPr>
    </w:p>
    <w:tbl>
      <w:tblPr>
        <w:tblStyle w:val="4"/>
        <w:tblW w:w="13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59"/>
        <w:gridCol w:w="1179"/>
        <w:gridCol w:w="513"/>
        <w:gridCol w:w="980"/>
        <w:gridCol w:w="513"/>
        <w:gridCol w:w="513"/>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8" w:type="dxa"/>
            <w:gridSpan w:val="2"/>
            <w:vAlign w:val="top"/>
          </w:tcPr>
          <w:p>
            <w:pPr>
              <w:spacing w:before="50" w:line="221" w:lineRule="auto"/>
              <w:ind w:left="330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1159" w:type="dxa"/>
            <w:vMerge w:val="restart"/>
            <w:tcBorders>
              <w:bottom w:val="nil"/>
            </w:tcBorders>
            <w:vAlign w:val="top"/>
          </w:tcPr>
          <w:p>
            <w:pPr>
              <w:spacing w:line="303" w:lineRule="auto"/>
              <w:rPr>
                <w:rFonts w:ascii="Arial"/>
                <w:color w:val="auto"/>
                <w:sz w:val="21"/>
                <w:highlight w:val="none"/>
              </w:rPr>
            </w:pPr>
          </w:p>
          <w:p>
            <w:pPr>
              <w:spacing w:line="303" w:lineRule="auto"/>
              <w:rPr>
                <w:rFonts w:ascii="Arial"/>
                <w:color w:val="auto"/>
                <w:sz w:val="21"/>
                <w:highlight w:val="none"/>
              </w:rPr>
            </w:pPr>
          </w:p>
          <w:p>
            <w:pPr>
              <w:spacing w:line="304" w:lineRule="auto"/>
              <w:rPr>
                <w:rFonts w:ascii="Arial"/>
                <w:color w:val="auto"/>
                <w:sz w:val="21"/>
                <w:highlight w:val="none"/>
              </w:rPr>
            </w:pPr>
          </w:p>
          <w:p>
            <w:pPr>
              <w:spacing w:before="71" w:line="276" w:lineRule="auto"/>
              <w:ind w:left="366" w:right="136" w:hanging="22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本</w:t>
            </w:r>
            <w:r>
              <w:rPr>
                <w:rFonts w:ascii="宋体" w:hAnsi="宋体" w:eastAsia="宋体" w:cs="宋体"/>
                <w:color w:val="auto"/>
                <w:spacing w:val="-2"/>
                <w:sz w:val="22"/>
                <w:szCs w:val="22"/>
                <w:highlight w:val="none"/>
              </w:rPr>
              <w:t>年收入</w:t>
            </w:r>
            <w:r>
              <w:rPr>
                <w:rFonts w:ascii="宋体" w:hAnsi="宋体" w:eastAsia="宋体" w:cs="宋体"/>
                <w:color w:val="auto"/>
                <w:spacing w:val="-4"/>
                <w:sz w:val="22"/>
                <w:szCs w:val="22"/>
                <w:highlight w:val="none"/>
              </w:rPr>
              <w:t>合计</w:t>
            </w:r>
          </w:p>
        </w:tc>
        <w:tc>
          <w:tcPr>
            <w:tcW w:w="1179" w:type="dxa"/>
            <w:vMerge w:val="restart"/>
            <w:tcBorders>
              <w:bottom w:val="nil"/>
            </w:tcBorders>
            <w:vAlign w:val="top"/>
          </w:tcPr>
          <w:p>
            <w:pPr>
              <w:spacing w:line="303" w:lineRule="auto"/>
              <w:rPr>
                <w:rFonts w:ascii="Arial"/>
                <w:color w:val="auto"/>
                <w:sz w:val="21"/>
                <w:highlight w:val="none"/>
              </w:rPr>
            </w:pPr>
          </w:p>
          <w:p>
            <w:pPr>
              <w:spacing w:line="303" w:lineRule="auto"/>
              <w:rPr>
                <w:rFonts w:ascii="Arial"/>
                <w:color w:val="auto"/>
                <w:sz w:val="21"/>
                <w:highlight w:val="none"/>
              </w:rPr>
            </w:pPr>
          </w:p>
          <w:p>
            <w:pPr>
              <w:spacing w:line="304" w:lineRule="auto"/>
              <w:rPr>
                <w:rFonts w:ascii="Arial"/>
                <w:color w:val="auto"/>
                <w:sz w:val="21"/>
                <w:highlight w:val="none"/>
              </w:rPr>
            </w:pPr>
          </w:p>
          <w:p>
            <w:pPr>
              <w:spacing w:before="72" w:line="275" w:lineRule="auto"/>
              <w:ind w:left="385" w:right="144" w:hanging="22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财</w:t>
            </w:r>
            <w:r>
              <w:rPr>
                <w:rFonts w:ascii="宋体" w:hAnsi="宋体" w:eastAsia="宋体" w:cs="宋体"/>
                <w:color w:val="auto"/>
                <w:spacing w:val="-2"/>
                <w:sz w:val="22"/>
                <w:szCs w:val="22"/>
                <w:highlight w:val="none"/>
              </w:rPr>
              <w:t>政拨款</w:t>
            </w:r>
            <w:r>
              <w:rPr>
                <w:rFonts w:ascii="宋体" w:hAnsi="宋体" w:eastAsia="宋体" w:cs="宋体"/>
                <w:color w:val="auto"/>
                <w:spacing w:val="-8"/>
                <w:sz w:val="22"/>
                <w:szCs w:val="22"/>
                <w:highlight w:val="none"/>
              </w:rPr>
              <w:t>收</w:t>
            </w:r>
            <w:r>
              <w:rPr>
                <w:rFonts w:ascii="宋体" w:hAnsi="宋体" w:eastAsia="宋体" w:cs="宋体"/>
                <w:color w:val="auto"/>
                <w:spacing w:val="-7"/>
                <w:sz w:val="22"/>
                <w:szCs w:val="22"/>
                <w:highlight w:val="none"/>
              </w:rPr>
              <w:t>入</w:t>
            </w:r>
          </w:p>
        </w:tc>
        <w:tc>
          <w:tcPr>
            <w:tcW w:w="513" w:type="dxa"/>
            <w:vMerge w:val="restart"/>
            <w:tcBorders>
              <w:bottom w:val="nil"/>
            </w:tcBorders>
            <w:textDirection w:val="tbRlV"/>
            <w:vAlign w:val="top"/>
          </w:tcPr>
          <w:p>
            <w:pPr>
              <w:spacing w:before="141" w:line="209" w:lineRule="auto"/>
              <w:ind w:left="362"/>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上</w:t>
            </w:r>
            <w:r>
              <w:rPr>
                <w:rFonts w:ascii="宋体" w:hAnsi="宋体" w:eastAsia="宋体" w:cs="宋体"/>
                <w:color w:val="auto"/>
                <w:spacing w:val="-8"/>
                <w:sz w:val="22"/>
                <w:szCs w:val="22"/>
                <w:highlight w:val="none"/>
              </w:rPr>
              <w:t>级补助收入</w:t>
            </w:r>
          </w:p>
        </w:tc>
        <w:tc>
          <w:tcPr>
            <w:tcW w:w="980" w:type="dxa"/>
            <w:vMerge w:val="restart"/>
            <w:tcBorders>
              <w:bottom w:val="nil"/>
            </w:tcBorders>
            <w:vAlign w:val="top"/>
          </w:tcPr>
          <w:p>
            <w:pPr>
              <w:spacing w:line="303" w:lineRule="auto"/>
              <w:rPr>
                <w:rFonts w:ascii="Arial"/>
                <w:color w:val="auto"/>
                <w:sz w:val="21"/>
                <w:highlight w:val="none"/>
              </w:rPr>
            </w:pPr>
          </w:p>
          <w:p>
            <w:pPr>
              <w:spacing w:line="303" w:lineRule="auto"/>
              <w:rPr>
                <w:rFonts w:ascii="Arial"/>
                <w:color w:val="auto"/>
                <w:sz w:val="21"/>
                <w:highlight w:val="none"/>
              </w:rPr>
            </w:pPr>
          </w:p>
          <w:p>
            <w:pPr>
              <w:spacing w:line="303" w:lineRule="auto"/>
              <w:rPr>
                <w:rFonts w:ascii="Arial"/>
                <w:color w:val="auto"/>
                <w:sz w:val="21"/>
                <w:highlight w:val="none"/>
              </w:rPr>
            </w:pPr>
          </w:p>
          <w:p>
            <w:pPr>
              <w:spacing w:before="71" w:line="279" w:lineRule="auto"/>
              <w:ind w:left="386" w:right="154" w:hanging="21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事业收</w:t>
            </w:r>
            <w:r>
              <w:rPr>
                <w:rFonts w:ascii="宋体" w:hAnsi="宋体" w:eastAsia="宋体" w:cs="宋体"/>
                <w:color w:val="auto"/>
                <w:sz w:val="22"/>
                <w:szCs w:val="22"/>
                <w:highlight w:val="none"/>
              </w:rPr>
              <w:t>入</w:t>
            </w:r>
          </w:p>
        </w:tc>
        <w:tc>
          <w:tcPr>
            <w:tcW w:w="513" w:type="dxa"/>
            <w:vMerge w:val="restart"/>
            <w:tcBorders>
              <w:bottom w:val="nil"/>
            </w:tcBorders>
            <w:textDirection w:val="tbRlV"/>
            <w:vAlign w:val="top"/>
          </w:tcPr>
          <w:p>
            <w:pPr>
              <w:spacing w:before="141" w:line="209" w:lineRule="auto"/>
              <w:ind w:left="674"/>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经</w:t>
            </w:r>
            <w:r>
              <w:rPr>
                <w:rFonts w:ascii="宋体" w:hAnsi="宋体" w:eastAsia="宋体" w:cs="宋体"/>
                <w:color w:val="auto"/>
                <w:spacing w:val="-7"/>
                <w:sz w:val="22"/>
                <w:szCs w:val="22"/>
                <w:highlight w:val="none"/>
              </w:rPr>
              <w:t>营收入</w:t>
            </w:r>
          </w:p>
        </w:tc>
        <w:tc>
          <w:tcPr>
            <w:tcW w:w="513" w:type="dxa"/>
            <w:vMerge w:val="restart"/>
            <w:tcBorders>
              <w:bottom w:val="nil"/>
            </w:tcBorders>
            <w:textDirection w:val="tbRlV"/>
            <w:vAlign w:val="top"/>
          </w:tcPr>
          <w:p>
            <w:pPr>
              <w:spacing w:before="141" w:line="209" w:lineRule="auto"/>
              <w:ind w:left="50"/>
              <w:rPr>
                <w:rFonts w:ascii="宋体" w:hAnsi="宋体" w:eastAsia="宋体" w:cs="宋体"/>
                <w:color w:val="auto"/>
                <w:sz w:val="22"/>
                <w:szCs w:val="22"/>
                <w:highlight w:val="none"/>
              </w:rPr>
            </w:pPr>
            <w:r>
              <w:rPr>
                <w:rFonts w:ascii="宋体" w:hAnsi="宋体" w:eastAsia="宋体" w:cs="宋体"/>
                <w:color w:val="auto"/>
                <w:spacing w:val="-14"/>
                <w:sz w:val="22"/>
                <w:szCs w:val="22"/>
                <w:highlight w:val="none"/>
              </w:rPr>
              <w:t>附</w:t>
            </w:r>
            <w:r>
              <w:rPr>
                <w:rFonts w:ascii="宋体" w:hAnsi="宋体" w:eastAsia="宋体" w:cs="宋体"/>
                <w:color w:val="auto"/>
                <w:spacing w:val="-8"/>
                <w:sz w:val="22"/>
                <w:szCs w:val="22"/>
                <w:highlight w:val="none"/>
              </w:rPr>
              <w:t>属单位上缴收入</w:t>
            </w:r>
          </w:p>
        </w:tc>
        <w:tc>
          <w:tcPr>
            <w:tcW w:w="1620" w:type="dxa"/>
            <w:vMerge w:val="restart"/>
            <w:tcBorders>
              <w:bottom w:val="nil"/>
            </w:tcBorders>
            <w:vAlign w:val="top"/>
          </w:tcPr>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7" w:lineRule="auto"/>
              <w:rPr>
                <w:rFonts w:ascii="Arial"/>
                <w:color w:val="auto"/>
                <w:sz w:val="21"/>
                <w:highlight w:val="none"/>
              </w:rPr>
            </w:pPr>
          </w:p>
          <w:p>
            <w:pPr>
              <w:spacing w:before="71" w:line="220" w:lineRule="auto"/>
              <w:ind w:left="37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其</w:t>
            </w:r>
            <w:r>
              <w:rPr>
                <w:rFonts w:ascii="宋体" w:hAnsi="宋体" w:eastAsia="宋体" w:cs="宋体"/>
                <w:color w:val="auto"/>
                <w:spacing w:val="-2"/>
                <w:sz w:val="22"/>
                <w:szCs w:val="22"/>
                <w:highlight w:val="none"/>
              </w:rPr>
              <w:t>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3064" w:type="dxa"/>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spacing w:line="301" w:lineRule="auto"/>
              <w:rPr>
                <w:rFonts w:ascii="Arial"/>
                <w:color w:val="auto"/>
                <w:sz w:val="21"/>
                <w:highlight w:val="none"/>
              </w:rPr>
            </w:pPr>
          </w:p>
          <w:p>
            <w:pPr>
              <w:spacing w:before="71" w:line="219" w:lineRule="auto"/>
              <w:ind w:left="66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功能分</w:t>
            </w:r>
            <w:r>
              <w:rPr>
                <w:rFonts w:ascii="宋体" w:hAnsi="宋体" w:eastAsia="宋体" w:cs="宋体"/>
                <w:color w:val="auto"/>
                <w:spacing w:val="-1"/>
                <w:sz w:val="22"/>
                <w:szCs w:val="22"/>
                <w:highlight w:val="none"/>
              </w:rPr>
              <w:t>类科目编码</w:t>
            </w:r>
          </w:p>
        </w:tc>
        <w:tc>
          <w:tcPr>
            <w:tcW w:w="3954" w:type="dxa"/>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spacing w:line="301" w:lineRule="auto"/>
              <w:rPr>
                <w:rFonts w:ascii="Arial"/>
                <w:color w:val="auto"/>
                <w:sz w:val="21"/>
                <w:highlight w:val="none"/>
              </w:rPr>
            </w:pPr>
          </w:p>
          <w:p>
            <w:pPr>
              <w:spacing w:before="71" w:line="219" w:lineRule="auto"/>
              <w:ind w:left="154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1159" w:type="dxa"/>
            <w:vMerge w:val="continue"/>
            <w:tcBorders>
              <w:top w:val="nil"/>
            </w:tcBorders>
            <w:vAlign w:val="top"/>
          </w:tcPr>
          <w:p>
            <w:pPr>
              <w:rPr>
                <w:rFonts w:ascii="Arial"/>
                <w:color w:val="auto"/>
                <w:sz w:val="21"/>
                <w:highlight w:val="none"/>
              </w:rPr>
            </w:pPr>
          </w:p>
        </w:tc>
        <w:tc>
          <w:tcPr>
            <w:tcW w:w="1179" w:type="dxa"/>
            <w:vMerge w:val="continue"/>
            <w:tcBorders>
              <w:top w:val="nil"/>
            </w:tcBorders>
            <w:vAlign w:val="top"/>
          </w:tcPr>
          <w:p>
            <w:pPr>
              <w:rPr>
                <w:rFonts w:ascii="Arial"/>
                <w:color w:val="auto"/>
                <w:sz w:val="21"/>
                <w:highlight w:val="none"/>
              </w:rPr>
            </w:pPr>
          </w:p>
        </w:tc>
        <w:tc>
          <w:tcPr>
            <w:tcW w:w="513" w:type="dxa"/>
            <w:vMerge w:val="continue"/>
            <w:tcBorders>
              <w:top w:val="nil"/>
            </w:tcBorders>
            <w:textDirection w:val="tbRlV"/>
            <w:vAlign w:val="top"/>
          </w:tcPr>
          <w:p>
            <w:pPr>
              <w:rPr>
                <w:rFonts w:ascii="Arial"/>
                <w:color w:val="auto"/>
                <w:sz w:val="21"/>
                <w:highlight w:val="none"/>
              </w:rPr>
            </w:pPr>
          </w:p>
        </w:tc>
        <w:tc>
          <w:tcPr>
            <w:tcW w:w="980" w:type="dxa"/>
            <w:vMerge w:val="continue"/>
            <w:tcBorders>
              <w:top w:val="nil"/>
            </w:tcBorders>
            <w:vAlign w:val="top"/>
          </w:tcPr>
          <w:p>
            <w:pPr>
              <w:rPr>
                <w:rFonts w:ascii="Arial"/>
                <w:color w:val="auto"/>
                <w:sz w:val="21"/>
                <w:highlight w:val="none"/>
              </w:rPr>
            </w:pPr>
          </w:p>
        </w:tc>
        <w:tc>
          <w:tcPr>
            <w:tcW w:w="513" w:type="dxa"/>
            <w:vMerge w:val="continue"/>
            <w:tcBorders>
              <w:top w:val="nil"/>
            </w:tcBorders>
            <w:textDirection w:val="tbRlV"/>
            <w:vAlign w:val="top"/>
          </w:tcPr>
          <w:p>
            <w:pPr>
              <w:rPr>
                <w:rFonts w:ascii="Arial"/>
                <w:color w:val="auto"/>
                <w:sz w:val="21"/>
                <w:highlight w:val="none"/>
              </w:rPr>
            </w:pPr>
          </w:p>
        </w:tc>
        <w:tc>
          <w:tcPr>
            <w:tcW w:w="513" w:type="dxa"/>
            <w:vMerge w:val="continue"/>
            <w:tcBorders>
              <w:top w:val="nil"/>
            </w:tcBorders>
            <w:textDirection w:val="tbRlV"/>
            <w:vAlign w:val="top"/>
          </w:tcPr>
          <w:p>
            <w:pPr>
              <w:rPr>
                <w:rFonts w:ascii="Arial"/>
                <w:color w:val="auto"/>
                <w:sz w:val="21"/>
                <w:highlight w:val="none"/>
              </w:rPr>
            </w:pPr>
          </w:p>
        </w:tc>
        <w:tc>
          <w:tcPr>
            <w:tcW w:w="1620"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8" w:line="220" w:lineRule="auto"/>
              <w:ind w:left="329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1159" w:type="dxa"/>
            <w:vAlign w:val="top"/>
          </w:tcPr>
          <w:p>
            <w:pPr>
              <w:spacing w:before="82" w:line="187" w:lineRule="auto"/>
              <w:ind w:left="547"/>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179" w:type="dxa"/>
            <w:vAlign w:val="top"/>
          </w:tcPr>
          <w:p>
            <w:pPr>
              <w:spacing w:before="82" w:line="187" w:lineRule="auto"/>
              <w:ind w:left="544"/>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513" w:type="dxa"/>
            <w:vAlign w:val="top"/>
          </w:tcPr>
          <w:p>
            <w:pPr>
              <w:spacing w:before="83" w:line="185" w:lineRule="auto"/>
              <w:ind w:left="214"/>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980" w:type="dxa"/>
            <w:vAlign w:val="top"/>
          </w:tcPr>
          <w:p>
            <w:pPr>
              <w:spacing w:before="82" w:line="187" w:lineRule="auto"/>
              <w:ind w:left="442"/>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513" w:type="dxa"/>
            <w:vAlign w:val="top"/>
          </w:tcPr>
          <w:p>
            <w:pPr>
              <w:spacing w:before="84" w:line="184" w:lineRule="auto"/>
              <w:ind w:left="213"/>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513" w:type="dxa"/>
            <w:vAlign w:val="top"/>
          </w:tcPr>
          <w:p>
            <w:pPr>
              <w:spacing w:before="83" w:line="185" w:lineRule="auto"/>
              <w:ind w:left="211"/>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c>
          <w:tcPr>
            <w:tcW w:w="1620" w:type="dxa"/>
            <w:vAlign w:val="top"/>
          </w:tcPr>
          <w:p>
            <w:pPr>
              <w:spacing w:before="84" w:line="184" w:lineRule="auto"/>
              <w:ind w:left="765"/>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7" w:line="222" w:lineRule="auto"/>
              <w:ind w:left="329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159" w:type="dxa"/>
            <w:vAlign w:val="top"/>
          </w:tcPr>
          <w:p>
            <w:pPr>
              <w:spacing w:before="83" w:line="196" w:lineRule="auto"/>
              <w:ind w:left="17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3,683</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.03</w:t>
            </w:r>
          </w:p>
        </w:tc>
        <w:tc>
          <w:tcPr>
            <w:tcW w:w="1179" w:type="dxa"/>
            <w:vAlign w:val="top"/>
          </w:tcPr>
          <w:p>
            <w:pPr>
              <w:spacing w:before="82" w:line="197" w:lineRule="auto"/>
              <w:ind w:left="19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3,133.03</w:t>
            </w:r>
          </w:p>
        </w:tc>
        <w:tc>
          <w:tcPr>
            <w:tcW w:w="513" w:type="dxa"/>
            <w:vAlign w:val="top"/>
          </w:tcPr>
          <w:p>
            <w:pPr>
              <w:rPr>
                <w:rFonts w:ascii="Arial"/>
                <w:color w:val="auto"/>
                <w:sz w:val="21"/>
                <w:highlight w:val="none"/>
              </w:rPr>
            </w:pPr>
          </w:p>
        </w:tc>
        <w:tc>
          <w:tcPr>
            <w:tcW w:w="980" w:type="dxa"/>
            <w:vAlign w:val="top"/>
          </w:tcPr>
          <w:p>
            <w:pPr>
              <w:spacing w:before="83" w:line="185" w:lineRule="auto"/>
              <w:ind w:left="2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550</w:t>
            </w: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.00</w:t>
            </w: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01</w:t>
            </w:r>
          </w:p>
        </w:tc>
        <w:tc>
          <w:tcPr>
            <w:tcW w:w="3954" w:type="dxa"/>
            <w:vAlign w:val="top"/>
          </w:tcPr>
          <w:p>
            <w:pPr>
              <w:spacing w:before="50" w:line="220"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一般公</w:t>
            </w:r>
            <w:r>
              <w:rPr>
                <w:rFonts w:ascii="宋体" w:hAnsi="宋体" w:eastAsia="宋体" w:cs="宋体"/>
                <w:color w:val="auto"/>
                <w:spacing w:val="-1"/>
                <w:sz w:val="22"/>
                <w:szCs w:val="22"/>
                <w:highlight w:val="none"/>
              </w:rPr>
              <w:t>共服务支出</w:t>
            </w:r>
          </w:p>
        </w:tc>
        <w:tc>
          <w:tcPr>
            <w:tcW w:w="1159" w:type="dxa"/>
            <w:vAlign w:val="top"/>
          </w:tcPr>
          <w:p>
            <w:pPr>
              <w:spacing w:before="84" w:line="187" w:lineRule="auto"/>
              <w:ind w:left="523"/>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79" w:type="dxa"/>
            <w:vAlign w:val="top"/>
          </w:tcPr>
          <w:p>
            <w:pPr>
              <w:spacing w:before="84" w:line="187" w:lineRule="auto"/>
              <w:ind w:left="54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20129</w:t>
            </w:r>
          </w:p>
        </w:tc>
        <w:tc>
          <w:tcPr>
            <w:tcW w:w="3954" w:type="dxa"/>
            <w:vAlign w:val="top"/>
          </w:tcPr>
          <w:p>
            <w:pPr>
              <w:spacing w:before="49" w:line="220" w:lineRule="auto"/>
              <w:ind w:left="11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群</w:t>
            </w:r>
            <w:r>
              <w:rPr>
                <w:rFonts w:ascii="宋体" w:hAnsi="宋体" w:eastAsia="宋体" w:cs="宋体"/>
                <w:color w:val="auto"/>
                <w:spacing w:val="-1"/>
                <w:sz w:val="22"/>
                <w:szCs w:val="22"/>
                <w:highlight w:val="none"/>
              </w:rPr>
              <w:t>众团体事务</w:t>
            </w:r>
          </w:p>
        </w:tc>
        <w:tc>
          <w:tcPr>
            <w:tcW w:w="1159" w:type="dxa"/>
            <w:vAlign w:val="top"/>
          </w:tcPr>
          <w:p>
            <w:pPr>
              <w:spacing w:before="84" w:line="187" w:lineRule="auto"/>
              <w:ind w:left="523"/>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79" w:type="dxa"/>
            <w:vAlign w:val="top"/>
          </w:tcPr>
          <w:p>
            <w:pPr>
              <w:spacing w:before="84" w:line="187" w:lineRule="auto"/>
              <w:ind w:left="54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w:t>
            </w:r>
            <w:r>
              <w:rPr>
                <w:rFonts w:ascii="宋体" w:hAnsi="宋体" w:eastAsia="宋体" w:cs="宋体"/>
                <w:color w:val="auto"/>
                <w:spacing w:val="-1"/>
                <w:sz w:val="22"/>
                <w:szCs w:val="22"/>
                <w:highlight w:val="none"/>
              </w:rPr>
              <w:t>906</w:t>
            </w:r>
          </w:p>
        </w:tc>
        <w:tc>
          <w:tcPr>
            <w:tcW w:w="3954" w:type="dxa"/>
            <w:vAlign w:val="top"/>
          </w:tcPr>
          <w:p>
            <w:pPr>
              <w:spacing w:before="50" w:line="219" w:lineRule="auto"/>
              <w:ind w:left="33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w:t>
            </w:r>
            <w:r>
              <w:rPr>
                <w:rFonts w:ascii="宋体" w:hAnsi="宋体" w:eastAsia="宋体" w:cs="宋体"/>
                <w:color w:val="auto"/>
                <w:spacing w:val="-3"/>
                <w:sz w:val="22"/>
                <w:szCs w:val="22"/>
                <w:highlight w:val="none"/>
              </w:rPr>
              <w:t>会</w:t>
            </w:r>
            <w:r>
              <w:rPr>
                <w:rFonts w:ascii="宋体" w:hAnsi="宋体" w:eastAsia="宋体" w:cs="宋体"/>
                <w:color w:val="auto"/>
                <w:spacing w:val="-2"/>
                <w:sz w:val="22"/>
                <w:szCs w:val="22"/>
                <w:highlight w:val="none"/>
              </w:rPr>
              <w:t>事务</w:t>
            </w:r>
          </w:p>
        </w:tc>
        <w:tc>
          <w:tcPr>
            <w:tcW w:w="1159" w:type="dxa"/>
            <w:vAlign w:val="top"/>
          </w:tcPr>
          <w:p>
            <w:pPr>
              <w:spacing w:before="84" w:line="187" w:lineRule="auto"/>
              <w:ind w:left="523"/>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79" w:type="dxa"/>
            <w:vAlign w:val="top"/>
          </w:tcPr>
          <w:p>
            <w:pPr>
              <w:spacing w:before="84" w:line="187" w:lineRule="auto"/>
              <w:ind w:left="54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05</w:t>
            </w:r>
          </w:p>
        </w:tc>
        <w:tc>
          <w:tcPr>
            <w:tcW w:w="3954" w:type="dxa"/>
            <w:vAlign w:val="top"/>
          </w:tcPr>
          <w:p>
            <w:pPr>
              <w:spacing w:before="50" w:line="220" w:lineRule="auto"/>
              <w:ind w:left="11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教</w:t>
            </w:r>
            <w:r>
              <w:rPr>
                <w:rFonts w:ascii="宋体" w:hAnsi="宋体" w:eastAsia="宋体" w:cs="宋体"/>
                <w:color w:val="auto"/>
                <w:spacing w:val="-3"/>
                <w:sz w:val="22"/>
                <w:szCs w:val="22"/>
                <w:highlight w:val="none"/>
              </w:rPr>
              <w:t>育</w:t>
            </w:r>
            <w:r>
              <w:rPr>
                <w:rFonts w:ascii="宋体" w:hAnsi="宋体" w:eastAsia="宋体" w:cs="宋体"/>
                <w:color w:val="auto"/>
                <w:spacing w:val="-2"/>
                <w:sz w:val="22"/>
                <w:szCs w:val="22"/>
                <w:highlight w:val="none"/>
              </w:rPr>
              <w:t>支出</w:t>
            </w:r>
          </w:p>
        </w:tc>
        <w:tc>
          <w:tcPr>
            <w:tcW w:w="1159" w:type="dxa"/>
            <w:vAlign w:val="top"/>
          </w:tcPr>
          <w:p>
            <w:pPr>
              <w:spacing w:before="83" w:line="195" w:lineRule="auto"/>
              <w:ind w:left="18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3,261</w:t>
            </w:r>
            <w:r>
              <w:rPr>
                <w:rFonts w:ascii="宋体" w:hAnsi="宋体" w:eastAsia="宋体" w:cs="宋体"/>
                <w:color w:val="auto"/>
                <w:spacing w:val="-1"/>
                <w:sz w:val="22"/>
                <w:szCs w:val="22"/>
                <w:highlight w:val="none"/>
              </w:rPr>
              <w:t>.01</w:t>
            </w:r>
          </w:p>
        </w:tc>
        <w:tc>
          <w:tcPr>
            <w:tcW w:w="1179" w:type="dxa"/>
            <w:vAlign w:val="top"/>
          </w:tcPr>
          <w:p>
            <w:pPr>
              <w:spacing w:before="83" w:line="195" w:lineRule="auto"/>
              <w:ind w:left="2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2,7</w:t>
            </w:r>
            <w:r>
              <w:rPr>
                <w:rFonts w:ascii="宋体" w:hAnsi="宋体" w:eastAsia="宋体" w:cs="宋体"/>
                <w:color w:val="auto"/>
                <w:spacing w:val="-1"/>
                <w:sz w:val="22"/>
                <w:szCs w:val="22"/>
                <w:highlight w:val="none"/>
              </w:rPr>
              <w:t>11.01</w:t>
            </w:r>
          </w:p>
        </w:tc>
        <w:tc>
          <w:tcPr>
            <w:tcW w:w="513" w:type="dxa"/>
            <w:vAlign w:val="top"/>
          </w:tcPr>
          <w:p>
            <w:pPr>
              <w:rPr>
                <w:rFonts w:ascii="Arial"/>
                <w:color w:val="auto"/>
                <w:sz w:val="21"/>
                <w:highlight w:val="none"/>
              </w:rPr>
            </w:pPr>
          </w:p>
        </w:tc>
        <w:tc>
          <w:tcPr>
            <w:tcW w:w="980" w:type="dxa"/>
            <w:vAlign w:val="top"/>
          </w:tcPr>
          <w:p>
            <w:pPr>
              <w:spacing w:before="84" w:line="185" w:lineRule="auto"/>
              <w:ind w:left="2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550.0</w:t>
            </w:r>
            <w:r>
              <w:rPr>
                <w:rFonts w:ascii="宋体" w:hAnsi="宋体" w:eastAsia="宋体" w:cs="宋体"/>
                <w:color w:val="auto"/>
                <w:spacing w:val="-1"/>
                <w:sz w:val="22"/>
                <w:szCs w:val="22"/>
                <w:highlight w:val="none"/>
              </w:rPr>
              <w:t>0</w:t>
            </w: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20502</w:t>
            </w:r>
          </w:p>
        </w:tc>
        <w:tc>
          <w:tcPr>
            <w:tcW w:w="3954" w:type="dxa"/>
            <w:vAlign w:val="top"/>
          </w:tcPr>
          <w:p>
            <w:pPr>
              <w:spacing w:before="50" w:line="220" w:lineRule="auto"/>
              <w:ind w:left="11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普通教</w:t>
            </w:r>
            <w:r>
              <w:rPr>
                <w:rFonts w:ascii="宋体" w:hAnsi="宋体" w:eastAsia="宋体" w:cs="宋体"/>
                <w:color w:val="auto"/>
                <w:spacing w:val="-1"/>
                <w:sz w:val="22"/>
                <w:szCs w:val="22"/>
                <w:highlight w:val="none"/>
              </w:rPr>
              <w:t>育</w:t>
            </w:r>
          </w:p>
        </w:tc>
        <w:tc>
          <w:tcPr>
            <w:tcW w:w="1159" w:type="dxa"/>
            <w:vAlign w:val="top"/>
          </w:tcPr>
          <w:p>
            <w:pPr>
              <w:spacing w:before="84" w:line="187" w:lineRule="auto"/>
              <w:ind w:left="6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79" w:type="dxa"/>
            <w:vAlign w:val="top"/>
          </w:tcPr>
          <w:p>
            <w:pPr>
              <w:spacing w:before="84" w:line="187" w:lineRule="auto"/>
              <w:ind w:left="64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064"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299</w:t>
            </w:r>
          </w:p>
        </w:tc>
        <w:tc>
          <w:tcPr>
            <w:tcW w:w="3954" w:type="dxa"/>
            <w:vAlign w:val="top"/>
          </w:tcPr>
          <w:p>
            <w:pPr>
              <w:spacing w:before="49" w:line="215" w:lineRule="auto"/>
              <w:ind w:left="33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其他普通教育支出</w:t>
            </w:r>
          </w:p>
        </w:tc>
        <w:tc>
          <w:tcPr>
            <w:tcW w:w="1159" w:type="dxa"/>
            <w:vAlign w:val="top"/>
          </w:tcPr>
          <w:p>
            <w:pPr>
              <w:spacing w:before="85" w:line="185" w:lineRule="auto"/>
              <w:ind w:left="6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79" w:type="dxa"/>
            <w:vAlign w:val="top"/>
          </w:tcPr>
          <w:p>
            <w:pPr>
              <w:spacing w:before="85" w:line="185" w:lineRule="auto"/>
              <w:ind w:left="64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064" w:type="dxa"/>
            <w:vAlign w:val="top"/>
          </w:tcPr>
          <w:p>
            <w:pPr>
              <w:spacing w:before="98"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20503</w:t>
            </w:r>
          </w:p>
        </w:tc>
        <w:tc>
          <w:tcPr>
            <w:tcW w:w="3954" w:type="dxa"/>
            <w:vAlign w:val="top"/>
          </w:tcPr>
          <w:p>
            <w:pPr>
              <w:spacing w:before="63" w:line="220" w:lineRule="auto"/>
              <w:ind w:left="11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职</w:t>
            </w:r>
            <w:r>
              <w:rPr>
                <w:rFonts w:ascii="宋体" w:hAnsi="宋体" w:eastAsia="宋体" w:cs="宋体"/>
                <w:color w:val="auto"/>
                <w:spacing w:val="-2"/>
                <w:sz w:val="22"/>
                <w:szCs w:val="22"/>
                <w:highlight w:val="none"/>
              </w:rPr>
              <w:t>业教育</w:t>
            </w:r>
          </w:p>
        </w:tc>
        <w:tc>
          <w:tcPr>
            <w:tcW w:w="1159" w:type="dxa"/>
            <w:vAlign w:val="top"/>
          </w:tcPr>
          <w:p>
            <w:pPr>
              <w:spacing w:before="98" w:line="192" w:lineRule="auto"/>
              <w:ind w:left="18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3,236</w:t>
            </w:r>
            <w:r>
              <w:rPr>
                <w:rFonts w:ascii="宋体" w:hAnsi="宋体" w:eastAsia="宋体" w:cs="宋体"/>
                <w:color w:val="auto"/>
                <w:spacing w:val="-1"/>
                <w:sz w:val="22"/>
                <w:szCs w:val="22"/>
                <w:highlight w:val="none"/>
              </w:rPr>
              <w:t>.85</w:t>
            </w:r>
          </w:p>
        </w:tc>
        <w:tc>
          <w:tcPr>
            <w:tcW w:w="1179" w:type="dxa"/>
            <w:vAlign w:val="top"/>
          </w:tcPr>
          <w:p>
            <w:pPr>
              <w:spacing w:before="98" w:line="192" w:lineRule="auto"/>
              <w:ind w:left="2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2,6</w:t>
            </w:r>
            <w:r>
              <w:rPr>
                <w:rFonts w:ascii="宋体" w:hAnsi="宋体" w:eastAsia="宋体" w:cs="宋体"/>
                <w:color w:val="auto"/>
                <w:spacing w:val="-1"/>
                <w:sz w:val="22"/>
                <w:szCs w:val="22"/>
                <w:highlight w:val="none"/>
              </w:rPr>
              <w:t>86.85</w:t>
            </w:r>
          </w:p>
        </w:tc>
        <w:tc>
          <w:tcPr>
            <w:tcW w:w="513" w:type="dxa"/>
            <w:vAlign w:val="top"/>
          </w:tcPr>
          <w:p>
            <w:pPr>
              <w:rPr>
                <w:rFonts w:ascii="Arial"/>
                <w:color w:val="auto"/>
                <w:sz w:val="21"/>
                <w:highlight w:val="none"/>
              </w:rPr>
            </w:pPr>
          </w:p>
        </w:tc>
        <w:tc>
          <w:tcPr>
            <w:tcW w:w="980" w:type="dxa"/>
            <w:vAlign w:val="top"/>
          </w:tcPr>
          <w:p>
            <w:pPr>
              <w:spacing w:before="98" w:line="185" w:lineRule="auto"/>
              <w:ind w:left="2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550.0</w:t>
            </w:r>
            <w:r>
              <w:rPr>
                <w:rFonts w:ascii="宋体" w:hAnsi="宋体" w:eastAsia="宋体" w:cs="宋体"/>
                <w:color w:val="auto"/>
                <w:spacing w:val="-1"/>
                <w:sz w:val="22"/>
                <w:szCs w:val="22"/>
                <w:highlight w:val="none"/>
              </w:rPr>
              <w:t>0</w:t>
            </w: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7"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302</w:t>
            </w:r>
          </w:p>
        </w:tc>
        <w:tc>
          <w:tcPr>
            <w:tcW w:w="3954" w:type="dxa"/>
            <w:vAlign w:val="top"/>
          </w:tcPr>
          <w:p>
            <w:pPr>
              <w:spacing w:before="52" w:line="220" w:lineRule="auto"/>
              <w:ind w:left="351"/>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中</w:t>
            </w:r>
            <w:r>
              <w:rPr>
                <w:rFonts w:ascii="宋体" w:hAnsi="宋体" w:eastAsia="宋体" w:cs="宋体"/>
                <w:color w:val="auto"/>
                <w:spacing w:val="-4"/>
                <w:sz w:val="22"/>
                <w:szCs w:val="22"/>
                <w:highlight w:val="none"/>
              </w:rPr>
              <w:t>等职业教育</w:t>
            </w:r>
          </w:p>
        </w:tc>
        <w:tc>
          <w:tcPr>
            <w:tcW w:w="1159" w:type="dxa"/>
            <w:vAlign w:val="top"/>
          </w:tcPr>
          <w:p>
            <w:pPr>
              <w:spacing w:before="88" w:line="192" w:lineRule="auto"/>
              <w:ind w:left="18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3,232</w:t>
            </w:r>
            <w:r>
              <w:rPr>
                <w:rFonts w:ascii="宋体" w:hAnsi="宋体" w:eastAsia="宋体" w:cs="宋体"/>
                <w:color w:val="auto"/>
                <w:spacing w:val="-1"/>
                <w:sz w:val="22"/>
                <w:szCs w:val="22"/>
                <w:highlight w:val="none"/>
              </w:rPr>
              <w:t>.85</w:t>
            </w:r>
          </w:p>
        </w:tc>
        <w:tc>
          <w:tcPr>
            <w:tcW w:w="1179" w:type="dxa"/>
            <w:vAlign w:val="top"/>
          </w:tcPr>
          <w:p>
            <w:pPr>
              <w:spacing w:before="88" w:line="192" w:lineRule="auto"/>
              <w:ind w:left="20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2,6</w:t>
            </w:r>
            <w:r>
              <w:rPr>
                <w:rFonts w:ascii="宋体" w:hAnsi="宋体" w:eastAsia="宋体" w:cs="宋体"/>
                <w:color w:val="auto"/>
                <w:spacing w:val="-1"/>
                <w:sz w:val="22"/>
                <w:szCs w:val="22"/>
                <w:highlight w:val="none"/>
              </w:rPr>
              <w:t>82.85</w:t>
            </w:r>
          </w:p>
        </w:tc>
        <w:tc>
          <w:tcPr>
            <w:tcW w:w="513" w:type="dxa"/>
            <w:vAlign w:val="top"/>
          </w:tcPr>
          <w:p>
            <w:pPr>
              <w:rPr>
                <w:rFonts w:ascii="Arial"/>
                <w:color w:val="auto"/>
                <w:sz w:val="21"/>
                <w:highlight w:val="none"/>
              </w:rPr>
            </w:pPr>
          </w:p>
        </w:tc>
        <w:tc>
          <w:tcPr>
            <w:tcW w:w="980" w:type="dxa"/>
            <w:vAlign w:val="top"/>
          </w:tcPr>
          <w:p>
            <w:pPr>
              <w:spacing w:before="87" w:line="185" w:lineRule="auto"/>
              <w:ind w:left="22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550.0</w:t>
            </w:r>
            <w:r>
              <w:rPr>
                <w:rFonts w:ascii="宋体" w:hAnsi="宋体" w:eastAsia="宋体" w:cs="宋体"/>
                <w:color w:val="auto"/>
                <w:spacing w:val="-1"/>
                <w:sz w:val="22"/>
                <w:szCs w:val="22"/>
                <w:highlight w:val="none"/>
              </w:rPr>
              <w:t>0</w:t>
            </w: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4" w:type="dxa"/>
            <w:vAlign w:val="top"/>
          </w:tcPr>
          <w:p>
            <w:pPr>
              <w:spacing w:before="87"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305</w:t>
            </w:r>
          </w:p>
        </w:tc>
        <w:tc>
          <w:tcPr>
            <w:tcW w:w="3954" w:type="dxa"/>
            <w:vAlign w:val="top"/>
          </w:tcPr>
          <w:p>
            <w:pPr>
              <w:spacing w:before="52" w:line="220" w:lineRule="auto"/>
              <w:ind w:left="33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高</w:t>
            </w:r>
            <w:r>
              <w:rPr>
                <w:rFonts w:ascii="宋体" w:hAnsi="宋体" w:eastAsia="宋体" w:cs="宋体"/>
                <w:color w:val="auto"/>
                <w:spacing w:val="-2"/>
                <w:sz w:val="22"/>
                <w:szCs w:val="22"/>
                <w:highlight w:val="none"/>
              </w:rPr>
              <w:t>等职业教育</w:t>
            </w:r>
          </w:p>
        </w:tc>
        <w:tc>
          <w:tcPr>
            <w:tcW w:w="1159" w:type="dxa"/>
            <w:vAlign w:val="top"/>
          </w:tcPr>
          <w:p>
            <w:pPr>
              <w:spacing w:before="86" w:line="187" w:lineRule="auto"/>
              <w:ind w:left="6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c>
          <w:tcPr>
            <w:tcW w:w="1179" w:type="dxa"/>
            <w:vAlign w:val="top"/>
          </w:tcPr>
          <w:p>
            <w:pPr>
              <w:spacing w:before="86" w:line="187" w:lineRule="auto"/>
              <w:ind w:left="6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1912" w:bottom="885" w:left="1425" w:header="0" w:footer="725" w:gutter="0"/>
          <w:cols w:equalWidth="0" w:num="1">
            <w:col w:w="13501"/>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3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59"/>
        <w:gridCol w:w="1179"/>
        <w:gridCol w:w="513"/>
        <w:gridCol w:w="980"/>
        <w:gridCol w:w="513"/>
        <w:gridCol w:w="513"/>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064" w:type="dxa"/>
            <w:tcBorders>
              <w:top w:val="nil"/>
            </w:tcBorders>
            <w:vAlign w:val="top"/>
          </w:tcPr>
          <w:p>
            <w:pPr>
              <w:spacing w:before="90" w:line="182" w:lineRule="exact"/>
              <w:ind w:left="119"/>
              <w:rPr>
                <w:rFonts w:ascii="宋体" w:hAnsi="宋体" w:eastAsia="宋体" w:cs="宋体"/>
                <w:color w:val="auto"/>
                <w:sz w:val="22"/>
                <w:szCs w:val="22"/>
                <w:highlight w:val="none"/>
              </w:rPr>
            </w:pPr>
            <w:r>
              <w:rPr>
                <w:rFonts w:ascii="宋体" w:hAnsi="宋体" w:eastAsia="宋体" w:cs="宋体"/>
                <w:color w:val="auto"/>
                <w:spacing w:val="-2"/>
                <w:position w:val="-2"/>
                <w:sz w:val="22"/>
                <w:szCs w:val="22"/>
                <w:highlight w:val="none"/>
              </w:rPr>
              <w:t>20599</w:t>
            </w:r>
          </w:p>
        </w:tc>
        <w:tc>
          <w:tcPr>
            <w:tcW w:w="3954" w:type="dxa"/>
            <w:tcBorders>
              <w:top w:val="nil"/>
            </w:tcBorders>
            <w:vAlign w:val="top"/>
          </w:tcPr>
          <w:p>
            <w:pPr>
              <w:spacing w:before="55" w:line="191" w:lineRule="auto"/>
              <w:ind w:left="113"/>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其</w:t>
            </w:r>
            <w:r>
              <w:rPr>
                <w:rFonts w:ascii="宋体" w:hAnsi="宋体" w:eastAsia="宋体" w:cs="宋体"/>
                <w:color w:val="auto"/>
                <w:spacing w:val="8"/>
                <w:sz w:val="21"/>
                <w:szCs w:val="21"/>
                <w:highlight w:val="none"/>
              </w:rPr>
              <w:t>他教育支出</w:t>
            </w:r>
          </w:p>
        </w:tc>
        <w:tc>
          <w:tcPr>
            <w:tcW w:w="1159" w:type="dxa"/>
            <w:tcBorders>
              <w:top w:val="nil"/>
            </w:tcBorders>
            <w:vAlign w:val="top"/>
          </w:tcPr>
          <w:p>
            <w:pPr>
              <w:spacing w:before="89" w:line="183" w:lineRule="exact"/>
              <w:ind w:left="510"/>
              <w:rPr>
                <w:rFonts w:ascii="宋体" w:hAnsi="宋体" w:eastAsia="宋体" w:cs="宋体"/>
                <w:color w:val="auto"/>
                <w:sz w:val="22"/>
                <w:szCs w:val="22"/>
                <w:highlight w:val="none"/>
              </w:rPr>
            </w:pPr>
            <w:r>
              <w:rPr>
                <w:rFonts w:ascii="宋体" w:hAnsi="宋体" w:eastAsia="宋体" w:cs="宋体"/>
                <w:color w:val="auto"/>
                <w:spacing w:val="-2"/>
                <w:position w:val="-2"/>
                <w:sz w:val="22"/>
                <w:szCs w:val="22"/>
                <w:highlight w:val="none"/>
              </w:rPr>
              <w:t>21.17</w:t>
            </w:r>
          </w:p>
        </w:tc>
        <w:tc>
          <w:tcPr>
            <w:tcW w:w="1179" w:type="dxa"/>
            <w:tcBorders>
              <w:top w:val="nil"/>
            </w:tcBorders>
            <w:vAlign w:val="top"/>
          </w:tcPr>
          <w:p>
            <w:pPr>
              <w:spacing w:before="89" w:line="183" w:lineRule="exact"/>
              <w:ind w:left="532"/>
              <w:rPr>
                <w:rFonts w:ascii="宋体" w:hAnsi="宋体" w:eastAsia="宋体" w:cs="宋体"/>
                <w:color w:val="auto"/>
                <w:sz w:val="22"/>
                <w:szCs w:val="22"/>
                <w:highlight w:val="none"/>
              </w:rPr>
            </w:pPr>
            <w:r>
              <w:rPr>
                <w:rFonts w:ascii="宋体" w:hAnsi="宋体" w:eastAsia="宋体" w:cs="宋体"/>
                <w:color w:val="auto"/>
                <w:spacing w:val="-2"/>
                <w:position w:val="-2"/>
                <w:sz w:val="22"/>
                <w:szCs w:val="22"/>
                <w:highlight w:val="none"/>
              </w:rPr>
              <w:t>21.17</w:t>
            </w:r>
          </w:p>
        </w:tc>
        <w:tc>
          <w:tcPr>
            <w:tcW w:w="513" w:type="dxa"/>
            <w:tcBorders>
              <w:top w:val="nil"/>
            </w:tcBorders>
            <w:vAlign w:val="top"/>
          </w:tcPr>
          <w:p>
            <w:pPr>
              <w:rPr>
                <w:rFonts w:ascii="Arial"/>
                <w:color w:val="auto"/>
                <w:sz w:val="21"/>
                <w:highlight w:val="none"/>
              </w:rPr>
            </w:pPr>
          </w:p>
        </w:tc>
        <w:tc>
          <w:tcPr>
            <w:tcW w:w="980" w:type="dxa"/>
            <w:tcBorders>
              <w:top w:val="nil"/>
            </w:tcBorders>
            <w:vAlign w:val="top"/>
          </w:tcPr>
          <w:p>
            <w:pPr>
              <w:rPr>
                <w:rFonts w:ascii="Arial"/>
                <w:color w:val="auto"/>
                <w:sz w:val="21"/>
                <w:highlight w:val="none"/>
              </w:rPr>
            </w:pPr>
          </w:p>
        </w:tc>
        <w:tc>
          <w:tcPr>
            <w:tcW w:w="513" w:type="dxa"/>
            <w:tcBorders>
              <w:top w:val="nil"/>
            </w:tcBorders>
            <w:vAlign w:val="top"/>
          </w:tcPr>
          <w:p>
            <w:pPr>
              <w:rPr>
                <w:rFonts w:ascii="Arial"/>
                <w:color w:val="auto"/>
                <w:sz w:val="21"/>
                <w:highlight w:val="none"/>
              </w:rPr>
            </w:pPr>
          </w:p>
        </w:tc>
        <w:tc>
          <w:tcPr>
            <w:tcW w:w="513"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64" w:type="dxa"/>
            <w:tcBorders>
              <w:top w:val="nil"/>
            </w:tcBorders>
            <w:vAlign w:val="top"/>
          </w:tcPr>
          <w:p>
            <w:pPr>
              <w:spacing w:before="13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2059</w:t>
            </w:r>
            <w:r>
              <w:rPr>
                <w:rFonts w:ascii="宋体" w:hAnsi="宋体" w:eastAsia="宋体" w:cs="宋体"/>
                <w:color w:val="auto"/>
                <w:spacing w:val="-1"/>
                <w:sz w:val="22"/>
                <w:szCs w:val="22"/>
                <w:highlight w:val="none"/>
              </w:rPr>
              <w:t>999</w:t>
            </w:r>
          </w:p>
        </w:tc>
        <w:tc>
          <w:tcPr>
            <w:tcW w:w="3954" w:type="dxa"/>
            <w:tcBorders>
              <w:top w:val="nil"/>
            </w:tcBorders>
            <w:vAlign w:val="top"/>
          </w:tcPr>
          <w:p>
            <w:pPr>
              <w:spacing w:before="99" w:line="220" w:lineRule="auto"/>
              <w:ind w:left="3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教育支出</w:t>
            </w:r>
          </w:p>
        </w:tc>
        <w:tc>
          <w:tcPr>
            <w:tcW w:w="1159" w:type="dxa"/>
            <w:tcBorders>
              <w:top w:val="nil"/>
            </w:tcBorders>
            <w:vAlign w:val="top"/>
          </w:tcPr>
          <w:p>
            <w:pPr>
              <w:spacing w:before="133" w:line="187" w:lineRule="auto"/>
              <w:ind w:left="51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179" w:type="dxa"/>
            <w:tcBorders>
              <w:top w:val="nil"/>
            </w:tcBorders>
            <w:vAlign w:val="top"/>
          </w:tcPr>
          <w:p>
            <w:pPr>
              <w:spacing w:before="133" w:line="187" w:lineRule="auto"/>
              <w:ind w:left="5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513" w:type="dxa"/>
            <w:tcBorders>
              <w:top w:val="nil"/>
            </w:tcBorders>
            <w:vAlign w:val="top"/>
          </w:tcPr>
          <w:p>
            <w:pPr>
              <w:rPr>
                <w:rFonts w:ascii="Arial"/>
                <w:color w:val="auto"/>
                <w:sz w:val="21"/>
                <w:highlight w:val="none"/>
              </w:rPr>
            </w:pPr>
          </w:p>
        </w:tc>
        <w:tc>
          <w:tcPr>
            <w:tcW w:w="980" w:type="dxa"/>
            <w:tcBorders>
              <w:top w:val="nil"/>
            </w:tcBorders>
            <w:vAlign w:val="top"/>
          </w:tcPr>
          <w:p>
            <w:pPr>
              <w:rPr>
                <w:rFonts w:ascii="Arial"/>
                <w:color w:val="auto"/>
                <w:sz w:val="21"/>
                <w:highlight w:val="none"/>
              </w:rPr>
            </w:pPr>
          </w:p>
        </w:tc>
        <w:tc>
          <w:tcPr>
            <w:tcW w:w="513" w:type="dxa"/>
            <w:tcBorders>
              <w:top w:val="nil"/>
            </w:tcBorders>
            <w:vAlign w:val="top"/>
          </w:tcPr>
          <w:p>
            <w:pPr>
              <w:rPr>
                <w:rFonts w:ascii="Arial"/>
                <w:color w:val="auto"/>
                <w:sz w:val="21"/>
                <w:highlight w:val="none"/>
              </w:rPr>
            </w:pPr>
          </w:p>
        </w:tc>
        <w:tc>
          <w:tcPr>
            <w:tcW w:w="513"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2" w:line="185"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08</w:t>
            </w:r>
          </w:p>
        </w:tc>
        <w:tc>
          <w:tcPr>
            <w:tcW w:w="3954" w:type="dxa"/>
            <w:vAlign w:val="top"/>
          </w:tcPr>
          <w:p>
            <w:pPr>
              <w:spacing w:before="47" w:line="219" w:lineRule="auto"/>
              <w:ind w:left="11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社会保障和就业支出</w:t>
            </w:r>
          </w:p>
        </w:tc>
        <w:tc>
          <w:tcPr>
            <w:tcW w:w="1159" w:type="dxa"/>
            <w:vAlign w:val="top"/>
          </w:tcPr>
          <w:p>
            <w:pPr>
              <w:spacing w:before="82" w:line="185" w:lineRule="auto"/>
              <w:ind w:left="40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79" w:type="dxa"/>
            <w:vAlign w:val="top"/>
          </w:tcPr>
          <w:p>
            <w:pPr>
              <w:spacing w:before="82" w:line="185" w:lineRule="auto"/>
              <w:ind w:left="4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20805</w:t>
            </w:r>
          </w:p>
        </w:tc>
        <w:tc>
          <w:tcPr>
            <w:tcW w:w="3954" w:type="dxa"/>
            <w:vAlign w:val="top"/>
          </w:tcPr>
          <w:p>
            <w:pPr>
              <w:spacing w:before="49" w:line="220"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行政</w:t>
            </w:r>
            <w:r>
              <w:rPr>
                <w:rFonts w:ascii="宋体" w:hAnsi="宋体" w:eastAsia="宋体" w:cs="宋体"/>
                <w:color w:val="auto"/>
                <w:spacing w:val="-1"/>
                <w:sz w:val="22"/>
                <w:szCs w:val="22"/>
                <w:highlight w:val="none"/>
              </w:rPr>
              <w:t>事业单位养老支出</w:t>
            </w:r>
          </w:p>
        </w:tc>
        <w:tc>
          <w:tcPr>
            <w:tcW w:w="1159" w:type="dxa"/>
            <w:vAlign w:val="top"/>
          </w:tcPr>
          <w:p>
            <w:pPr>
              <w:spacing w:before="84" w:line="185" w:lineRule="auto"/>
              <w:ind w:left="40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79" w:type="dxa"/>
            <w:vAlign w:val="top"/>
          </w:tcPr>
          <w:p>
            <w:pPr>
              <w:spacing w:before="84" w:line="185" w:lineRule="auto"/>
              <w:ind w:left="4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w:t>
            </w:r>
            <w:r>
              <w:rPr>
                <w:rFonts w:ascii="宋体" w:hAnsi="宋体" w:eastAsia="宋体" w:cs="宋体"/>
                <w:color w:val="auto"/>
                <w:spacing w:val="-1"/>
                <w:sz w:val="22"/>
                <w:szCs w:val="22"/>
                <w:highlight w:val="none"/>
              </w:rPr>
              <w:t>502</w:t>
            </w:r>
          </w:p>
        </w:tc>
        <w:tc>
          <w:tcPr>
            <w:tcW w:w="3954" w:type="dxa"/>
            <w:vAlign w:val="top"/>
          </w:tcPr>
          <w:p>
            <w:pPr>
              <w:spacing w:before="49" w:line="220" w:lineRule="auto"/>
              <w:ind w:left="33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业单位离退休</w:t>
            </w:r>
          </w:p>
        </w:tc>
        <w:tc>
          <w:tcPr>
            <w:tcW w:w="1159" w:type="dxa"/>
            <w:vAlign w:val="top"/>
          </w:tcPr>
          <w:p>
            <w:pPr>
              <w:spacing w:before="83" w:line="186" w:lineRule="auto"/>
              <w:ind w:left="41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1179" w:type="dxa"/>
            <w:vAlign w:val="top"/>
          </w:tcPr>
          <w:p>
            <w:pPr>
              <w:spacing w:before="83" w:line="186" w:lineRule="auto"/>
              <w:ind w:left="43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w:t>
            </w:r>
            <w:r>
              <w:rPr>
                <w:rFonts w:ascii="宋体" w:hAnsi="宋体" w:eastAsia="宋体" w:cs="宋体"/>
                <w:color w:val="auto"/>
                <w:spacing w:val="-1"/>
                <w:sz w:val="22"/>
                <w:szCs w:val="22"/>
                <w:highlight w:val="none"/>
              </w:rPr>
              <w:t>505</w:t>
            </w:r>
          </w:p>
        </w:tc>
        <w:tc>
          <w:tcPr>
            <w:tcW w:w="3954" w:type="dxa"/>
            <w:vAlign w:val="top"/>
          </w:tcPr>
          <w:p>
            <w:pPr>
              <w:spacing w:before="50" w:line="219" w:lineRule="auto"/>
              <w:ind w:left="33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机关事业单位基</w:t>
            </w:r>
            <w:r>
              <w:rPr>
                <w:rFonts w:ascii="宋体" w:hAnsi="宋体" w:eastAsia="宋体" w:cs="宋体"/>
                <w:color w:val="auto"/>
                <w:sz w:val="22"/>
                <w:szCs w:val="22"/>
                <w:highlight w:val="none"/>
              </w:rPr>
              <w:t>本养老保险缴费支出</w:t>
            </w:r>
          </w:p>
        </w:tc>
        <w:tc>
          <w:tcPr>
            <w:tcW w:w="1159" w:type="dxa"/>
            <w:vAlign w:val="top"/>
          </w:tcPr>
          <w:p>
            <w:pPr>
              <w:spacing w:before="84" w:line="186" w:lineRule="auto"/>
              <w:ind w:left="41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3.56</w:t>
            </w:r>
          </w:p>
        </w:tc>
        <w:tc>
          <w:tcPr>
            <w:tcW w:w="1179" w:type="dxa"/>
            <w:vAlign w:val="top"/>
          </w:tcPr>
          <w:p>
            <w:pPr>
              <w:spacing w:before="84" w:line="186" w:lineRule="auto"/>
              <w:ind w:left="43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3.56</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3"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10</w:t>
            </w:r>
          </w:p>
        </w:tc>
        <w:tc>
          <w:tcPr>
            <w:tcW w:w="3954" w:type="dxa"/>
            <w:vAlign w:val="top"/>
          </w:tcPr>
          <w:p>
            <w:pPr>
              <w:spacing w:before="50" w:line="220" w:lineRule="auto"/>
              <w:ind w:left="11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卫生健</w:t>
            </w:r>
            <w:r>
              <w:rPr>
                <w:rFonts w:ascii="宋体" w:hAnsi="宋体" w:eastAsia="宋体" w:cs="宋体"/>
                <w:color w:val="auto"/>
                <w:spacing w:val="-1"/>
                <w:sz w:val="22"/>
                <w:szCs w:val="22"/>
                <w:highlight w:val="none"/>
              </w:rPr>
              <w:t>康支出</w:t>
            </w:r>
          </w:p>
        </w:tc>
        <w:tc>
          <w:tcPr>
            <w:tcW w:w="1159" w:type="dxa"/>
            <w:vAlign w:val="top"/>
          </w:tcPr>
          <w:p>
            <w:pPr>
              <w:spacing w:before="84" w:line="185" w:lineRule="auto"/>
              <w:ind w:left="51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79" w:type="dxa"/>
            <w:vAlign w:val="top"/>
          </w:tcPr>
          <w:p>
            <w:pPr>
              <w:spacing w:before="84" w:line="185" w:lineRule="auto"/>
              <w:ind w:left="5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21011</w:t>
            </w:r>
          </w:p>
        </w:tc>
        <w:tc>
          <w:tcPr>
            <w:tcW w:w="3954" w:type="dxa"/>
            <w:vAlign w:val="top"/>
          </w:tcPr>
          <w:p>
            <w:pPr>
              <w:spacing w:before="49" w:line="221"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行政事</w:t>
            </w:r>
            <w:r>
              <w:rPr>
                <w:rFonts w:ascii="宋体" w:hAnsi="宋体" w:eastAsia="宋体" w:cs="宋体"/>
                <w:color w:val="auto"/>
                <w:spacing w:val="-1"/>
                <w:sz w:val="22"/>
                <w:szCs w:val="22"/>
                <w:highlight w:val="none"/>
              </w:rPr>
              <w:t>业单位医疗</w:t>
            </w:r>
          </w:p>
        </w:tc>
        <w:tc>
          <w:tcPr>
            <w:tcW w:w="1159" w:type="dxa"/>
            <w:vAlign w:val="top"/>
          </w:tcPr>
          <w:p>
            <w:pPr>
              <w:spacing w:before="84" w:line="185" w:lineRule="auto"/>
              <w:ind w:left="51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79" w:type="dxa"/>
            <w:vAlign w:val="top"/>
          </w:tcPr>
          <w:p>
            <w:pPr>
              <w:spacing w:before="84" w:line="185" w:lineRule="auto"/>
              <w:ind w:left="5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w:t>
            </w:r>
            <w:r>
              <w:rPr>
                <w:rFonts w:ascii="宋体" w:hAnsi="宋体" w:eastAsia="宋体" w:cs="宋体"/>
                <w:color w:val="auto"/>
                <w:spacing w:val="-1"/>
                <w:sz w:val="22"/>
                <w:szCs w:val="22"/>
                <w:highlight w:val="none"/>
              </w:rPr>
              <w:t>102</w:t>
            </w:r>
          </w:p>
        </w:tc>
        <w:tc>
          <w:tcPr>
            <w:tcW w:w="3954" w:type="dxa"/>
            <w:vAlign w:val="top"/>
          </w:tcPr>
          <w:p>
            <w:pPr>
              <w:spacing w:before="50" w:line="221" w:lineRule="auto"/>
              <w:ind w:left="33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业单位医疗</w:t>
            </w:r>
          </w:p>
        </w:tc>
        <w:tc>
          <w:tcPr>
            <w:tcW w:w="1159" w:type="dxa"/>
            <w:vAlign w:val="top"/>
          </w:tcPr>
          <w:p>
            <w:pPr>
              <w:spacing w:before="85" w:line="185" w:lineRule="auto"/>
              <w:ind w:left="512"/>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79" w:type="dxa"/>
            <w:vAlign w:val="top"/>
          </w:tcPr>
          <w:p>
            <w:pPr>
              <w:spacing w:before="85" w:line="185" w:lineRule="auto"/>
              <w:ind w:left="5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513" w:type="dxa"/>
            <w:vAlign w:val="top"/>
          </w:tcPr>
          <w:p>
            <w:pPr>
              <w:rPr>
                <w:rFonts w:ascii="Arial"/>
                <w:color w:val="auto"/>
                <w:sz w:val="21"/>
                <w:highlight w:val="none"/>
              </w:rPr>
            </w:pPr>
          </w:p>
        </w:tc>
        <w:tc>
          <w:tcPr>
            <w:tcW w:w="980"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513"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before="48"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z w:val="22"/>
          <w:szCs w:val="22"/>
          <w:highlight w:val="none"/>
        </w:rPr>
        <w:t>本年度取得的各项收入情况。本表金额转换为万元时，因四舍五入可能存在尾差。</w:t>
      </w:r>
    </w:p>
    <w:p>
      <w:pPr>
        <w:rPr>
          <w:color w:val="auto"/>
          <w:highlight w:val="none"/>
        </w:rPr>
        <w:sectPr>
          <w:footerReference r:id="rId13" w:type="default"/>
          <w:pgSz w:w="16839" w:h="11906"/>
          <w:pgMar w:top="1012" w:right="1912"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spacing w:line="166" w:lineRule="exact"/>
        <w:rPr>
          <w:color w:val="auto"/>
          <w:highlight w:val="none"/>
        </w:rPr>
      </w:pPr>
    </w:p>
    <w:p>
      <w:pPr>
        <w:rPr>
          <w:color w:val="auto"/>
          <w:highlight w:val="none"/>
        </w:rPr>
        <w:sectPr>
          <w:footerReference r:id="rId14" w:type="default"/>
          <w:pgSz w:w="16839" w:h="11906"/>
          <w:pgMar w:top="1012" w:right="2525" w:bottom="885" w:left="1425" w:header="0" w:footer="725" w:gutter="0"/>
          <w:cols w:equalWidth="0" w:num="1">
            <w:col w:w="12888"/>
          </w:cols>
        </w:sect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spacing w:before="61"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58" w:line="226" w:lineRule="auto"/>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rPr>
        <w:t>支</w:t>
      </w:r>
      <w:r>
        <w:rPr>
          <w:rFonts w:ascii="宋体" w:hAnsi="宋体" w:eastAsia="宋体" w:cs="宋体"/>
          <w:color w:val="auto"/>
          <w:spacing w:val="7"/>
          <w:sz w:val="29"/>
          <w:szCs w:val="29"/>
          <w:highlight w:val="none"/>
        </w:rPr>
        <w:t>出决算表</w:t>
      </w:r>
    </w:p>
    <w:p>
      <w:pPr>
        <w:spacing w:before="164" w:line="248" w:lineRule="auto"/>
        <w:ind w:left="5533" w:right="399" w:firstLine="50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开03表</w:t>
      </w: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2525" w:bottom="885" w:left="1425" w:header="0" w:footer="725" w:gutter="0"/>
          <w:cols w:equalWidth="0" w:num="2">
            <w:col w:w="5465" w:space="100"/>
            <w:col w:w="7323"/>
          </w:cols>
        </w:sectPr>
      </w:pPr>
    </w:p>
    <w:p>
      <w:pPr>
        <w:spacing w:line="55" w:lineRule="exact"/>
        <w:rPr>
          <w:color w:val="auto"/>
          <w:highlight w:val="none"/>
        </w:rPr>
      </w:pPr>
    </w:p>
    <w:tbl>
      <w:tblPr>
        <w:tblStyle w:val="4"/>
        <w:tblW w:w="12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02"/>
        <w:gridCol w:w="1102"/>
        <w:gridCol w:w="882"/>
        <w:gridCol w:w="436"/>
        <w:gridCol w:w="436"/>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8" w:type="dxa"/>
            <w:gridSpan w:val="2"/>
            <w:vAlign w:val="top"/>
          </w:tcPr>
          <w:p>
            <w:pPr>
              <w:spacing w:before="50" w:line="221" w:lineRule="auto"/>
              <w:ind w:left="330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1102" w:type="dxa"/>
            <w:vMerge w:val="restart"/>
            <w:tcBorders>
              <w:bottom w:val="nil"/>
            </w:tcBorders>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spacing w:before="71" w:line="276" w:lineRule="auto"/>
              <w:ind w:left="337" w:right="108" w:hanging="220"/>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本</w:t>
            </w:r>
            <w:r>
              <w:rPr>
                <w:rFonts w:ascii="宋体" w:hAnsi="宋体" w:eastAsia="宋体" w:cs="宋体"/>
                <w:color w:val="auto"/>
                <w:spacing w:val="-2"/>
                <w:sz w:val="22"/>
                <w:szCs w:val="22"/>
                <w:highlight w:val="none"/>
              </w:rPr>
              <w:t>年支出</w:t>
            </w:r>
            <w:r>
              <w:rPr>
                <w:rFonts w:ascii="宋体" w:hAnsi="宋体" w:eastAsia="宋体" w:cs="宋体"/>
                <w:color w:val="auto"/>
                <w:spacing w:val="-4"/>
                <w:sz w:val="22"/>
                <w:szCs w:val="22"/>
                <w:highlight w:val="none"/>
              </w:rPr>
              <w:t>合计</w:t>
            </w:r>
          </w:p>
        </w:tc>
        <w:tc>
          <w:tcPr>
            <w:tcW w:w="1102" w:type="dxa"/>
            <w:vMerge w:val="restart"/>
            <w:tcBorders>
              <w:bottom w:val="nil"/>
            </w:tcBorders>
            <w:vAlign w:val="top"/>
          </w:tcPr>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before="71" w:line="219" w:lineRule="auto"/>
              <w:ind w:left="1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基本支出</w:t>
            </w:r>
          </w:p>
        </w:tc>
        <w:tc>
          <w:tcPr>
            <w:tcW w:w="882" w:type="dxa"/>
            <w:vMerge w:val="restart"/>
            <w:tcBorders>
              <w:bottom w:val="nil"/>
            </w:tcBorders>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spacing w:before="71" w:line="277" w:lineRule="auto"/>
              <w:ind w:left="356" w:right="105" w:hanging="23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项目支</w:t>
            </w:r>
            <w:r>
              <w:rPr>
                <w:rFonts w:ascii="宋体" w:hAnsi="宋体" w:eastAsia="宋体" w:cs="宋体"/>
                <w:color w:val="auto"/>
                <w:sz w:val="22"/>
                <w:szCs w:val="22"/>
                <w:highlight w:val="none"/>
              </w:rPr>
              <w:t>出</w:t>
            </w:r>
          </w:p>
        </w:tc>
        <w:tc>
          <w:tcPr>
            <w:tcW w:w="436" w:type="dxa"/>
            <w:vMerge w:val="restart"/>
            <w:tcBorders>
              <w:bottom w:val="nil"/>
            </w:tcBorders>
            <w:textDirection w:val="tbRlV"/>
            <w:vAlign w:val="top"/>
          </w:tcPr>
          <w:p>
            <w:pPr>
              <w:spacing w:before="101" w:line="210" w:lineRule="auto"/>
              <w:ind w:left="50"/>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上</w:t>
            </w:r>
            <w:r>
              <w:rPr>
                <w:rFonts w:ascii="宋体" w:hAnsi="宋体" w:eastAsia="宋体" w:cs="宋体"/>
                <w:color w:val="auto"/>
                <w:spacing w:val="-8"/>
                <w:sz w:val="22"/>
                <w:szCs w:val="22"/>
                <w:highlight w:val="none"/>
              </w:rPr>
              <w:t>缴上级支出</w:t>
            </w:r>
          </w:p>
        </w:tc>
        <w:tc>
          <w:tcPr>
            <w:tcW w:w="436" w:type="dxa"/>
            <w:vMerge w:val="restart"/>
            <w:tcBorders>
              <w:bottom w:val="nil"/>
            </w:tcBorders>
            <w:textDirection w:val="tbRlV"/>
            <w:vAlign w:val="top"/>
          </w:tcPr>
          <w:p>
            <w:pPr>
              <w:spacing w:before="102" w:line="209" w:lineRule="auto"/>
              <w:ind w:left="362"/>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经</w:t>
            </w:r>
            <w:r>
              <w:rPr>
                <w:rFonts w:ascii="宋体" w:hAnsi="宋体" w:eastAsia="宋体" w:cs="宋体"/>
                <w:color w:val="auto"/>
                <w:spacing w:val="-7"/>
                <w:sz w:val="22"/>
                <w:szCs w:val="22"/>
                <w:highlight w:val="none"/>
              </w:rPr>
              <w:t>营支出</w:t>
            </w:r>
          </w:p>
        </w:tc>
        <w:tc>
          <w:tcPr>
            <w:tcW w:w="1620" w:type="dxa"/>
            <w:vMerge w:val="restart"/>
            <w:tcBorders>
              <w:bottom w:val="nil"/>
            </w:tcBorders>
            <w:vAlign w:val="top"/>
          </w:tcPr>
          <w:p>
            <w:pPr>
              <w:spacing w:line="299" w:lineRule="auto"/>
              <w:rPr>
                <w:rFonts w:ascii="Arial"/>
                <w:color w:val="auto"/>
                <w:sz w:val="21"/>
                <w:highlight w:val="none"/>
              </w:rPr>
            </w:pPr>
          </w:p>
          <w:p>
            <w:pPr>
              <w:spacing w:line="300" w:lineRule="auto"/>
              <w:rPr>
                <w:rFonts w:ascii="Arial"/>
                <w:color w:val="auto"/>
                <w:sz w:val="21"/>
                <w:highlight w:val="none"/>
              </w:rPr>
            </w:pPr>
          </w:p>
          <w:p>
            <w:pPr>
              <w:spacing w:before="71" w:line="276" w:lineRule="auto"/>
              <w:ind w:left="484" w:right="146" w:hanging="32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对附</w:t>
            </w:r>
            <w:r>
              <w:rPr>
                <w:rFonts w:ascii="宋体" w:hAnsi="宋体" w:eastAsia="宋体" w:cs="宋体"/>
                <w:color w:val="auto"/>
                <w:spacing w:val="-1"/>
                <w:sz w:val="22"/>
                <w:szCs w:val="22"/>
                <w:highlight w:val="none"/>
              </w:rPr>
              <w:t>属单位补</w:t>
            </w:r>
            <w:r>
              <w:rPr>
                <w:rFonts w:ascii="宋体" w:hAnsi="宋体" w:eastAsia="宋体" w:cs="宋体"/>
                <w:color w:val="auto"/>
                <w:spacing w:val="-3"/>
                <w:sz w:val="22"/>
                <w:szCs w:val="22"/>
                <w:highlight w:val="none"/>
              </w:rPr>
              <w:t>助</w:t>
            </w:r>
            <w:r>
              <w:rPr>
                <w:rFonts w:ascii="宋体" w:hAnsi="宋体" w:eastAsia="宋体" w:cs="宋体"/>
                <w:color w:val="auto"/>
                <w:spacing w:val="-2"/>
                <w:sz w:val="22"/>
                <w:szCs w:val="22"/>
                <w:highlight w:val="no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3064" w:type="dxa"/>
            <w:vAlign w:val="top"/>
          </w:tcPr>
          <w:p>
            <w:pPr>
              <w:spacing w:line="295" w:lineRule="auto"/>
              <w:rPr>
                <w:rFonts w:ascii="Arial"/>
                <w:color w:val="auto"/>
                <w:sz w:val="21"/>
                <w:highlight w:val="none"/>
              </w:rPr>
            </w:pPr>
          </w:p>
          <w:p>
            <w:pPr>
              <w:spacing w:line="296" w:lineRule="auto"/>
              <w:rPr>
                <w:rFonts w:ascii="Arial"/>
                <w:color w:val="auto"/>
                <w:sz w:val="21"/>
                <w:highlight w:val="none"/>
              </w:rPr>
            </w:pPr>
          </w:p>
          <w:p>
            <w:pPr>
              <w:spacing w:before="71" w:line="219" w:lineRule="auto"/>
              <w:ind w:left="66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功能分</w:t>
            </w:r>
            <w:r>
              <w:rPr>
                <w:rFonts w:ascii="宋体" w:hAnsi="宋体" w:eastAsia="宋体" w:cs="宋体"/>
                <w:color w:val="auto"/>
                <w:spacing w:val="-1"/>
                <w:sz w:val="22"/>
                <w:szCs w:val="22"/>
                <w:highlight w:val="none"/>
              </w:rPr>
              <w:t>类科目编码</w:t>
            </w:r>
          </w:p>
        </w:tc>
        <w:tc>
          <w:tcPr>
            <w:tcW w:w="3954" w:type="dxa"/>
            <w:vAlign w:val="top"/>
          </w:tcPr>
          <w:p>
            <w:pPr>
              <w:spacing w:line="295" w:lineRule="auto"/>
              <w:rPr>
                <w:rFonts w:ascii="Arial"/>
                <w:color w:val="auto"/>
                <w:sz w:val="21"/>
                <w:highlight w:val="none"/>
              </w:rPr>
            </w:pPr>
          </w:p>
          <w:p>
            <w:pPr>
              <w:spacing w:line="296" w:lineRule="auto"/>
              <w:rPr>
                <w:rFonts w:ascii="Arial"/>
                <w:color w:val="auto"/>
                <w:sz w:val="21"/>
                <w:highlight w:val="none"/>
              </w:rPr>
            </w:pPr>
          </w:p>
          <w:p>
            <w:pPr>
              <w:spacing w:before="71" w:line="219" w:lineRule="auto"/>
              <w:ind w:left="154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1102" w:type="dxa"/>
            <w:vMerge w:val="continue"/>
            <w:tcBorders>
              <w:top w:val="nil"/>
            </w:tcBorders>
            <w:vAlign w:val="top"/>
          </w:tcPr>
          <w:p>
            <w:pPr>
              <w:rPr>
                <w:rFonts w:ascii="Arial"/>
                <w:color w:val="auto"/>
                <w:sz w:val="21"/>
                <w:highlight w:val="none"/>
              </w:rPr>
            </w:pPr>
          </w:p>
        </w:tc>
        <w:tc>
          <w:tcPr>
            <w:tcW w:w="1102" w:type="dxa"/>
            <w:vMerge w:val="continue"/>
            <w:tcBorders>
              <w:top w:val="nil"/>
            </w:tcBorders>
            <w:vAlign w:val="top"/>
          </w:tcPr>
          <w:p>
            <w:pPr>
              <w:rPr>
                <w:rFonts w:ascii="Arial"/>
                <w:color w:val="auto"/>
                <w:sz w:val="21"/>
                <w:highlight w:val="none"/>
              </w:rPr>
            </w:pPr>
          </w:p>
        </w:tc>
        <w:tc>
          <w:tcPr>
            <w:tcW w:w="882" w:type="dxa"/>
            <w:vMerge w:val="continue"/>
            <w:tcBorders>
              <w:top w:val="nil"/>
            </w:tcBorders>
            <w:vAlign w:val="top"/>
          </w:tcPr>
          <w:p>
            <w:pPr>
              <w:rPr>
                <w:rFonts w:ascii="Arial"/>
                <w:color w:val="auto"/>
                <w:sz w:val="21"/>
                <w:highlight w:val="none"/>
              </w:rPr>
            </w:pPr>
          </w:p>
        </w:tc>
        <w:tc>
          <w:tcPr>
            <w:tcW w:w="436" w:type="dxa"/>
            <w:vMerge w:val="continue"/>
            <w:tcBorders>
              <w:top w:val="nil"/>
            </w:tcBorders>
            <w:textDirection w:val="tbRlV"/>
            <w:vAlign w:val="top"/>
          </w:tcPr>
          <w:p>
            <w:pPr>
              <w:rPr>
                <w:rFonts w:ascii="Arial"/>
                <w:color w:val="auto"/>
                <w:sz w:val="21"/>
                <w:highlight w:val="none"/>
              </w:rPr>
            </w:pPr>
          </w:p>
        </w:tc>
        <w:tc>
          <w:tcPr>
            <w:tcW w:w="436" w:type="dxa"/>
            <w:vMerge w:val="continue"/>
            <w:tcBorders>
              <w:top w:val="nil"/>
            </w:tcBorders>
            <w:textDirection w:val="tbRlV"/>
            <w:vAlign w:val="top"/>
          </w:tcPr>
          <w:p>
            <w:pPr>
              <w:rPr>
                <w:rFonts w:ascii="Arial"/>
                <w:color w:val="auto"/>
                <w:sz w:val="21"/>
                <w:highlight w:val="none"/>
              </w:rPr>
            </w:pPr>
          </w:p>
        </w:tc>
        <w:tc>
          <w:tcPr>
            <w:tcW w:w="1620"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8" w:line="220" w:lineRule="auto"/>
              <w:ind w:left="329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1102" w:type="dxa"/>
            <w:vAlign w:val="top"/>
          </w:tcPr>
          <w:p>
            <w:pPr>
              <w:spacing w:before="82" w:line="187" w:lineRule="auto"/>
              <w:ind w:left="519"/>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102" w:type="dxa"/>
            <w:vAlign w:val="top"/>
          </w:tcPr>
          <w:p>
            <w:pPr>
              <w:spacing w:before="82" w:line="187" w:lineRule="auto"/>
              <w:ind w:left="505"/>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882" w:type="dxa"/>
            <w:vAlign w:val="top"/>
          </w:tcPr>
          <w:p>
            <w:pPr>
              <w:spacing w:before="83" w:line="185" w:lineRule="auto"/>
              <w:ind w:left="398"/>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436" w:type="dxa"/>
            <w:vAlign w:val="top"/>
          </w:tcPr>
          <w:p>
            <w:pPr>
              <w:spacing w:before="82" w:line="187" w:lineRule="auto"/>
              <w:ind w:left="171"/>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436" w:type="dxa"/>
            <w:vAlign w:val="top"/>
          </w:tcPr>
          <w:p>
            <w:pPr>
              <w:spacing w:before="84" w:line="184" w:lineRule="auto"/>
              <w:ind w:left="174"/>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1620" w:type="dxa"/>
            <w:vAlign w:val="top"/>
          </w:tcPr>
          <w:p>
            <w:pPr>
              <w:spacing w:before="83" w:line="185" w:lineRule="auto"/>
              <w:ind w:left="763"/>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8" w:type="dxa"/>
            <w:gridSpan w:val="2"/>
            <w:vAlign w:val="top"/>
          </w:tcPr>
          <w:p>
            <w:pPr>
              <w:spacing w:before="47" w:line="222" w:lineRule="auto"/>
              <w:ind w:left="329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102" w:type="dxa"/>
            <w:vAlign w:val="top"/>
          </w:tcPr>
          <w:p>
            <w:pPr>
              <w:spacing w:before="83" w:line="196" w:lineRule="auto"/>
              <w:ind w:left="11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3,752</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.92</w:t>
            </w:r>
          </w:p>
        </w:tc>
        <w:tc>
          <w:tcPr>
            <w:tcW w:w="1102" w:type="dxa"/>
            <w:vAlign w:val="top"/>
          </w:tcPr>
          <w:p>
            <w:pPr>
              <w:spacing w:before="83" w:line="196"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3,228</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.68</w:t>
            </w:r>
          </w:p>
        </w:tc>
        <w:tc>
          <w:tcPr>
            <w:tcW w:w="882" w:type="dxa"/>
            <w:vAlign w:val="top"/>
          </w:tcPr>
          <w:p>
            <w:pPr>
              <w:spacing w:before="83" w:line="185" w:lineRule="auto"/>
              <w:ind w:left="12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524</w:t>
            </w: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.24</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01</w:t>
            </w:r>
          </w:p>
        </w:tc>
        <w:tc>
          <w:tcPr>
            <w:tcW w:w="3954" w:type="dxa"/>
            <w:vAlign w:val="top"/>
          </w:tcPr>
          <w:p>
            <w:pPr>
              <w:spacing w:before="50" w:line="220"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一般公</w:t>
            </w:r>
            <w:r>
              <w:rPr>
                <w:rFonts w:ascii="宋体" w:hAnsi="宋体" w:eastAsia="宋体" w:cs="宋体"/>
                <w:color w:val="auto"/>
                <w:spacing w:val="-1"/>
                <w:sz w:val="22"/>
                <w:szCs w:val="22"/>
                <w:highlight w:val="none"/>
              </w:rPr>
              <w:t>共服务支出</w:t>
            </w:r>
          </w:p>
        </w:tc>
        <w:tc>
          <w:tcPr>
            <w:tcW w:w="1102" w:type="dxa"/>
            <w:vAlign w:val="top"/>
          </w:tcPr>
          <w:p>
            <w:pPr>
              <w:spacing w:before="84" w:line="187" w:lineRule="auto"/>
              <w:ind w:left="468"/>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w:t>
            </w:r>
            <w:r>
              <w:rPr>
                <w:rFonts w:ascii="宋体" w:hAnsi="宋体" w:eastAsia="宋体" w:cs="宋体"/>
                <w:color w:val="auto"/>
                <w:spacing w:val="-4"/>
                <w:sz w:val="22"/>
                <w:szCs w:val="22"/>
                <w:highlight w:val="none"/>
              </w:rPr>
              <w:t>4.17</w:t>
            </w:r>
          </w:p>
        </w:tc>
        <w:tc>
          <w:tcPr>
            <w:tcW w:w="1102" w:type="dxa"/>
            <w:vAlign w:val="top"/>
          </w:tcPr>
          <w:p>
            <w:pPr>
              <w:spacing w:before="84" w:line="187" w:lineRule="auto"/>
              <w:ind w:left="46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3"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20129</w:t>
            </w:r>
          </w:p>
        </w:tc>
        <w:tc>
          <w:tcPr>
            <w:tcW w:w="3954" w:type="dxa"/>
            <w:vAlign w:val="top"/>
          </w:tcPr>
          <w:p>
            <w:pPr>
              <w:spacing w:before="49" w:line="220" w:lineRule="auto"/>
              <w:ind w:left="11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群</w:t>
            </w:r>
            <w:r>
              <w:rPr>
                <w:rFonts w:ascii="宋体" w:hAnsi="宋体" w:eastAsia="宋体" w:cs="宋体"/>
                <w:color w:val="auto"/>
                <w:spacing w:val="-1"/>
                <w:sz w:val="22"/>
                <w:szCs w:val="22"/>
                <w:highlight w:val="none"/>
              </w:rPr>
              <w:t>众团体事务</w:t>
            </w:r>
          </w:p>
        </w:tc>
        <w:tc>
          <w:tcPr>
            <w:tcW w:w="1102" w:type="dxa"/>
            <w:vAlign w:val="top"/>
          </w:tcPr>
          <w:p>
            <w:pPr>
              <w:spacing w:before="84" w:line="187" w:lineRule="auto"/>
              <w:ind w:left="468"/>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w:t>
            </w:r>
            <w:r>
              <w:rPr>
                <w:rFonts w:ascii="宋体" w:hAnsi="宋体" w:eastAsia="宋体" w:cs="宋体"/>
                <w:color w:val="auto"/>
                <w:spacing w:val="-4"/>
                <w:sz w:val="22"/>
                <w:szCs w:val="22"/>
                <w:highlight w:val="none"/>
              </w:rPr>
              <w:t>4.17</w:t>
            </w:r>
          </w:p>
        </w:tc>
        <w:tc>
          <w:tcPr>
            <w:tcW w:w="1102" w:type="dxa"/>
            <w:vAlign w:val="top"/>
          </w:tcPr>
          <w:p>
            <w:pPr>
              <w:spacing w:before="84" w:line="187" w:lineRule="auto"/>
              <w:ind w:left="46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3"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w:t>
            </w:r>
            <w:r>
              <w:rPr>
                <w:rFonts w:ascii="宋体" w:hAnsi="宋体" w:eastAsia="宋体" w:cs="宋体"/>
                <w:color w:val="auto"/>
                <w:spacing w:val="-1"/>
                <w:sz w:val="22"/>
                <w:szCs w:val="22"/>
                <w:highlight w:val="none"/>
              </w:rPr>
              <w:t>906</w:t>
            </w:r>
          </w:p>
        </w:tc>
        <w:tc>
          <w:tcPr>
            <w:tcW w:w="3954" w:type="dxa"/>
            <w:vAlign w:val="top"/>
          </w:tcPr>
          <w:p>
            <w:pPr>
              <w:spacing w:before="49" w:line="219" w:lineRule="auto"/>
              <w:ind w:left="33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w:t>
            </w:r>
            <w:r>
              <w:rPr>
                <w:rFonts w:ascii="宋体" w:hAnsi="宋体" w:eastAsia="宋体" w:cs="宋体"/>
                <w:color w:val="auto"/>
                <w:spacing w:val="-3"/>
                <w:sz w:val="22"/>
                <w:szCs w:val="22"/>
                <w:highlight w:val="none"/>
              </w:rPr>
              <w:t>会</w:t>
            </w:r>
            <w:r>
              <w:rPr>
                <w:rFonts w:ascii="宋体" w:hAnsi="宋体" w:eastAsia="宋体" w:cs="宋体"/>
                <w:color w:val="auto"/>
                <w:spacing w:val="-2"/>
                <w:sz w:val="22"/>
                <w:szCs w:val="22"/>
                <w:highlight w:val="none"/>
              </w:rPr>
              <w:t>事务</w:t>
            </w:r>
          </w:p>
        </w:tc>
        <w:tc>
          <w:tcPr>
            <w:tcW w:w="1102" w:type="dxa"/>
            <w:vAlign w:val="top"/>
          </w:tcPr>
          <w:p>
            <w:pPr>
              <w:spacing w:before="83" w:line="187" w:lineRule="auto"/>
              <w:ind w:left="468"/>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1</w:t>
            </w:r>
            <w:r>
              <w:rPr>
                <w:rFonts w:ascii="宋体" w:hAnsi="宋体" w:eastAsia="宋体" w:cs="宋体"/>
                <w:color w:val="auto"/>
                <w:spacing w:val="-4"/>
                <w:sz w:val="22"/>
                <w:szCs w:val="22"/>
                <w:highlight w:val="none"/>
              </w:rPr>
              <w:t>4.17</w:t>
            </w:r>
          </w:p>
        </w:tc>
        <w:tc>
          <w:tcPr>
            <w:tcW w:w="1102" w:type="dxa"/>
            <w:vAlign w:val="top"/>
          </w:tcPr>
          <w:p>
            <w:pPr>
              <w:spacing w:before="83" w:line="187" w:lineRule="auto"/>
              <w:ind w:left="46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05</w:t>
            </w:r>
          </w:p>
        </w:tc>
        <w:tc>
          <w:tcPr>
            <w:tcW w:w="3954" w:type="dxa"/>
            <w:vAlign w:val="top"/>
          </w:tcPr>
          <w:p>
            <w:pPr>
              <w:spacing w:before="50" w:line="220" w:lineRule="auto"/>
              <w:ind w:left="11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教</w:t>
            </w:r>
            <w:r>
              <w:rPr>
                <w:rFonts w:ascii="宋体" w:hAnsi="宋体" w:eastAsia="宋体" w:cs="宋体"/>
                <w:color w:val="auto"/>
                <w:spacing w:val="-3"/>
                <w:sz w:val="22"/>
                <w:szCs w:val="22"/>
                <w:highlight w:val="none"/>
              </w:rPr>
              <w:t>育</w:t>
            </w:r>
            <w:r>
              <w:rPr>
                <w:rFonts w:ascii="宋体" w:hAnsi="宋体" w:eastAsia="宋体" w:cs="宋体"/>
                <w:color w:val="auto"/>
                <w:spacing w:val="-2"/>
                <w:sz w:val="22"/>
                <w:szCs w:val="22"/>
                <w:highlight w:val="none"/>
              </w:rPr>
              <w:t>支出</w:t>
            </w:r>
          </w:p>
        </w:tc>
        <w:tc>
          <w:tcPr>
            <w:tcW w:w="1102" w:type="dxa"/>
            <w:vAlign w:val="top"/>
          </w:tcPr>
          <w:p>
            <w:pPr>
              <w:spacing w:before="84" w:line="195"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3,330</w:t>
            </w:r>
            <w:r>
              <w:rPr>
                <w:rFonts w:ascii="宋体" w:hAnsi="宋体" w:eastAsia="宋体" w:cs="宋体"/>
                <w:color w:val="auto"/>
                <w:spacing w:val="-1"/>
                <w:sz w:val="22"/>
                <w:szCs w:val="22"/>
                <w:highlight w:val="none"/>
              </w:rPr>
              <w:t>.90</w:t>
            </w:r>
          </w:p>
        </w:tc>
        <w:tc>
          <w:tcPr>
            <w:tcW w:w="1102" w:type="dxa"/>
            <w:vAlign w:val="top"/>
          </w:tcPr>
          <w:p>
            <w:pPr>
              <w:spacing w:before="84" w:line="195"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2,8</w:t>
            </w:r>
            <w:r>
              <w:rPr>
                <w:rFonts w:ascii="宋体" w:hAnsi="宋体" w:eastAsia="宋体" w:cs="宋体"/>
                <w:color w:val="auto"/>
                <w:spacing w:val="-1"/>
                <w:sz w:val="22"/>
                <w:szCs w:val="22"/>
                <w:highlight w:val="none"/>
              </w:rPr>
              <w:t>06.66</w:t>
            </w:r>
          </w:p>
        </w:tc>
        <w:tc>
          <w:tcPr>
            <w:tcW w:w="882" w:type="dxa"/>
            <w:vAlign w:val="top"/>
          </w:tcPr>
          <w:p>
            <w:pPr>
              <w:spacing w:before="84" w:line="185" w:lineRule="auto"/>
              <w:ind w:left="12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524.2</w:t>
            </w:r>
            <w:r>
              <w:rPr>
                <w:rFonts w:ascii="宋体" w:hAnsi="宋体" w:eastAsia="宋体" w:cs="宋体"/>
                <w:color w:val="auto"/>
                <w:spacing w:val="-1"/>
                <w:sz w:val="22"/>
                <w:szCs w:val="22"/>
                <w:highlight w:val="none"/>
              </w:rPr>
              <w:t>4</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20502</w:t>
            </w:r>
          </w:p>
        </w:tc>
        <w:tc>
          <w:tcPr>
            <w:tcW w:w="3954" w:type="dxa"/>
            <w:vAlign w:val="top"/>
          </w:tcPr>
          <w:p>
            <w:pPr>
              <w:spacing w:before="49" w:line="220" w:lineRule="auto"/>
              <w:ind w:left="11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普通教</w:t>
            </w:r>
            <w:r>
              <w:rPr>
                <w:rFonts w:ascii="宋体" w:hAnsi="宋体" w:eastAsia="宋体" w:cs="宋体"/>
                <w:color w:val="auto"/>
                <w:spacing w:val="-1"/>
                <w:sz w:val="22"/>
                <w:szCs w:val="22"/>
                <w:highlight w:val="none"/>
              </w:rPr>
              <w:t>育</w:t>
            </w:r>
          </w:p>
        </w:tc>
        <w:tc>
          <w:tcPr>
            <w:tcW w:w="1102" w:type="dxa"/>
            <w:vAlign w:val="top"/>
          </w:tcPr>
          <w:p>
            <w:pPr>
              <w:spacing w:before="83" w:line="187" w:lineRule="auto"/>
              <w:ind w:left="56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02" w:type="dxa"/>
            <w:vAlign w:val="top"/>
          </w:tcPr>
          <w:p>
            <w:pPr>
              <w:spacing w:before="83" w:line="187" w:lineRule="auto"/>
              <w:ind w:left="56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299</w:t>
            </w:r>
          </w:p>
        </w:tc>
        <w:tc>
          <w:tcPr>
            <w:tcW w:w="3954" w:type="dxa"/>
            <w:vAlign w:val="top"/>
          </w:tcPr>
          <w:p>
            <w:pPr>
              <w:spacing w:before="49" w:line="220" w:lineRule="auto"/>
              <w:ind w:left="33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其他普通教育支出</w:t>
            </w:r>
          </w:p>
        </w:tc>
        <w:tc>
          <w:tcPr>
            <w:tcW w:w="1102" w:type="dxa"/>
            <w:vAlign w:val="top"/>
          </w:tcPr>
          <w:p>
            <w:pPr>
              <w:spacing w:before="83" w:line="187" w:lineRule="auto"/>
              <w:ind w:left="56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02" w:type="dxa"/>
            <w:vAlign w:val="top"/>
          </w:tcPr>
          <w:p>
            <w:pPr>
              <w:spacing w:before="83" w:line="187" w:lineRule="auto"/>
              <w:ind w:left="56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7"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20503</w:t>
            </w:r>
          </w:p>
        </w:tc>
        <w:tc>
          <w:tcPr>
            <w:tcW w:w="3954" w:type="dxa"/>
            <w:vAlign w:val="top"/>
          </w:tcPr>
          <w:p>
            <w:pPr>
              <w:spacing w:before="52" w:line="220" w:lineRule="auto"/>
              <w:ind w:left="11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职</w:t>
            </w:r>
            <w:r>
              <w:rPr>
                <w:rFonts w:ascii="宋体" w:hAnsi="宋体" w:eastAsia="宋体" w:cs="宋体"/>
                <w:color w:val="auto"/>
                <w:spacing w:val="-2"/>
                <w:sz w:val="22"/>
                <w:szCs w:val="22"/>
                <w:highlight w:val="none"/>
              </w:rPr>
              <w:t>业教育</w:t>
            </w:r>
          </w:p>
        </w:tc>
        <w:tc>
          <w:tcPr>
            <w:tcW w:w="1102" w:type="dxa"/>
            <w:vAlign w:val="top"/>
          </w:tcPr>
          <w:p>
            <w:pPr>
              <w:spacing w:before="87" w:line="193"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3,306</w:t>
            </w:r>
            <w:r>
              <w:rPr>
                <w:rFonts w:ascii="宋体" w:hAnsi="宋体" w:eastAsia="宋体" w:cs="宋体"/>
                <w:color w:val="auto"/>
                <w:spacing w:val="-1"/>
                <w:sz w:val="22"/>
                <w:szCs w:val="22"/>
                <w:highlight w:val="none"/>
              </w:rPr>
              <w:t>.74</w:t>
            </w:r>
          </w:p>
        </w:tc>
        <w:tc>
          <w:tcPr>
            <w:tcW w:w="1102" w:type="dxa"/>
            <w:vAlign w:val="top"/>
          </w:tcPr>
          <w:p>
            <w:pPr>
              <w:spacing w:before="87" w:line="193"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2,7</w:t>
            </w:r>
            <w:r>
              <w:rPr>
                <w:rFonts w:ascii="宋体" w:hAnsi="宋体" w:eastAsia="宋体" w:cs="宋体"/>
                <w:color w:val="auto"/>
                <w:spacing w:val="-1"/>
                <w:sz w:val="22"/>
                <w:szCs w:val="22"/>
                <w:highlight w:val="none"/>
              </w:rPr>
              <w:t>82.50</w:t>
            </w:r>
          </w:p>
        </w:tc>
        <w:tc>
          <w:tcPr>
            <w:tcW w:w="882" w:type="dxa"/>
            <w:vAlign w:val="top"/>
          </w:tcPr>
          <w:p>
            <w:pPr>
              <w:spacing w:before="87" w:line="185" w:lineRule="auto"/>
              <w:ind w:left="12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524.2</w:t>
            </w:r>
            <w:r>
              <w:rPr>
                <w:rFonts w:ascii="宋体" w:hAnsi="宋体" w:eastAsia="宋体" w:cs="宋体"/>
                <w:color w:val="auto"/>
                <w:spacing w:val="-1"/>
                <w:sz w:val="22"/>
                <w:szCs w:val="22"/>
                <w:highlight w:val="none"/>
              </w:rPr>
              <w:t>4</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302</w:t>
            </w:r>
          </w:p>
        </w:tc>
        <w:tc>
          <w:tcPr>
            <w:tcW w:w="3954" w:type="dxa"/>
            <w:vAlign w:val="top"/>
          </w:tcPr>
          <w:p>
            <w:pPr>
              <w:spacing w:before="51" w:line="220" w:lineRule="auto"/>
              <w:ind w:left="351"/>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中</w:t>
            </w:r>
            <w:r>
              <w:rPr>
                <w:rFonts w:ascii="宋体" w:hAnsi="宋体" w:eastAsia="宋体" w:cs="宋体"/>
                <w:color w:val="auto"/>
                <w:spacing w:val="-4"/>
                <w:sz w:val="22"/>
                <w:szCs w:val="22"/>
                <w:highlight w:val="none"/>
              </w:rPr>
              <w:t>等职业教育</w:t>
            </w:r>
          </w:p>
        </w:tc>
        <w:tc>
          <w:tcPr>
            <w:tcW w:w="1102" w:type="dxa"/>
            <w:vAlign w:val="top"/>
          </w:tcPr>
          <w:p>
            <w:pPr>
              <w:spacing w:before="87" w:line="193"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3,300</w:t>
            </w:r>
            <w:r>
              <w:rPr>
                <w:rFonts w:ascii="宋体" w:hAnsi="宋体" w:eastAsia="宋体" w:cs="宋体"/>
                <w:color w:val="auto"/>
                <w:spacing w:val="-1"/>
                <w:sz w:val="22"/>
                <w:szCs w:val="22"/>
                <w:highlight w:val="none"/>
              </w:rPr>
              <w:t>.09</w:t>
            </w:r>
          </w:p>
        </w:tc>
        <w:tc>
          <w:tcPr>
            <w:tcW w:w="1102" w:type="dxa"/>
            <w:vAlign w:val="top"/>
          </w:tcPr>
          <w:p>
            <w:pPr>
              <w:spacing w:before="87" w:line="193"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2,7</w:t>
            </w:r>
            <w:r>
              <w:rPr>
                <w:rFonts w:ascii="宋体" w:hAnsi="宋体" w:eastAsia="宋体" w:cs="宋体"/>
                <w:color w:val="auto"/>
                <w:spacing w:val="-1"/>
                <w:sz w:val="22"/>
                <w:szCs w:val="22"/>
                <w:highlight w:val="none"/>
              </w:rPr>
              <w:t>82.50</w:t>
            </w:r>
          </w:p>
        </w:tc>
        <w:tc>
          <w:tcPr>
            <w:tcW w:w="882" w:type="dxa"/>
            <w:vAlign w:val="top"/>
          </w:tcPr>
          <w:p>
            <w:pPr>
              <w:spacing w:before="85" w:line="186" w:lineRule="auto"/>
              <w:ind w:left="12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517.6</w:t>
            </w:r>
            <w:r>
              <w:rPr>
                <w:rFonts w:ascii="宋体" w:hAnsi="宋体" w:eastAsia="宋体" w:cs="宋体"/>
                <w:color w:val="auto"/>
                <w:spacing w:val="-1"/>
                <w:sz w:val="22"/>
                <w:szCs w:val="22"/>
                <w:highlight w:val="none"/>
              </w:rPr>
              <w:t>0</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305</w:t>
            </w:r>
          </w:p>
        </w:tc>
        <w:tc>
          <w:tcPr>
            <w:tcW w:w="3954" w:type="dxa"/>
            <w:vAlign w:val="top"/>
          </w:tcPr>
          <w:p>
            <w:pPr>
              <w:spacing w:before="51" w:line="220" w:lineRule="auto"/>
              <w:ind w:left="33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高</w:t>
            </w:r>
            <w:r>
              <w:rPr>
                <w:rFonts w:ascii="宋体" w:hAnsi="宋体" w:eastAsia="宋体" w:cs="宋体"/>
                <w:color w:val="auto"/>
                <w:spacing w:val="-2"/>
                <w:sz w:val="22"/>
                <w:szCs w:val="22"/>
                <w:highlight w:val="none"/>
              </w:rPr>
              <w:t>等职业教育</w:t>
            </w:r>
          </w:p>
        </w:tc>
        <w:tc>
          <w:tcPr>
            <w:tcW w:w="1102" w:type="dxa"/>
            <w:vAlign w:val="top"/>
          </w:tcPr>
          <w:p>
            <w:pPr>
              <w:spacing w:before="85" w:line="187" w:lineRule="auto"/>
              <w:ind w:left="55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c>
          <w:tcPr>
            <w:tcW w:w="1102" w:type="dxa"/>
            <w:vAlign w:val="top"/>
          </w:tcPr>
          <w:p>
            <w:pPr>
              <w:rPr>
                <w:rFonts w:ascii="Arial"/>
                <w:color w:val="auto"/>
                <w:sz w:val="21"/>
                <w:highlight w:val="none"/>
              </w:rPr>
            </w:pPr>
          </w:p>
        </w:tc>
        <w:tc>
          <w:tcPr>
            <w:tcW w:w="882" w:type="dxa"/>
            <w:vAlign w:val="top"/>
          </w:tcPr>
          <w:p>
            <w:pPr>
              <w:spacing w:before="85" w:line="187" w:lineRule="auto"/>
              <w:ind w:left="3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064" w:type="dxa"/>
            <w:vAlign w:val="top"/>
          </w:tcPr>
          <w:p>
            <w:pPr>
              <w:spacing w:before="85" w:line="184"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399</w:t>
            </w:r>
          </w:p>
        </w:tc>
        <w:tc>
          <w:tcPr>
            <w:tcW w:w="3954" w:type="dxa"/>
            <w:vAlign w:val="top"/>
          </w:tcPr>
          <w:p>
            <w:pPr>
              <w:spacing w:before="51" w:line="213" w:lineRule="auto"/>
              <w:ind w:left="33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其他职业教育支出</w:t>
            </w:r>
          </w:p>
        </w:tc>
        <w:tc>
          <w:tcPr>
            <w:tcW w:w="1102" w:type="dxa"/>
            <w:vAlign w:val="top"/>
          </w:tcPr>
          <w:p>
            <w:pPr>
              <w:spacing w:before="85" w:line="184" w:lineRule="auto"/>
              <w:ind w:left="56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65</w:t>
            </w:r>
          </w:p>
        </w:tc>
        <w:tc>
          <w:tcPr>
            <w:tcW w:w="1102" w:type="dxa"/>
            <w:vAlign w:val="top"/>
          </w:tcPr>
          <w:p>
            <w:pPr>
              <w:rPr>
                <w:rFonts w:ascii="Arial"/>
                <w:color w:val="auto"/>
                <w:sz w:val="21"/>
                <w:highlight w:val="none"/>
              </w:rPr>
            </w:pPr>
          </w:p>
        </w:tc>
        <w:tc>
          <w:tcPr>
            <w:tcW w:w="882" w:type="dxa"/>
            <w:vAlign w:val="top"/>
          </w:tcPr>
          <w:p>
            <w:pPr>
              <w:spacing w:before="85" w:line="184" w:lineRule="auto"/>
              <w:ind w:left="34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65</w:t>
            </w: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064" w:type="dxa"/>
            <w:vAlign w:val="top"/>
          </w:tcPr>
          <w:p>
            <w:pPr>
              <w:spacing w:before="97"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20599</w:t>
            </w:r>
          </w:p>
        </w:tc>
        <w:tc>
          <w:tcPr>
            <w:tcW w:w="3954" w:type="dxa"/>
            <w:vAlign w:val="top"/>
          </w:tcPr>
          <w:p>
            <w:pPr>
              <w:spacing w:before="62" w:line="220" w:lineRule="auto"/>
              <w:ind w:left="11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教育支出</w:t>
            </w:r>
          </w:p>
        </w:tc>
        <w:tc>
          <w:tcPr>
            <w:tcW w:w="1102" w:type="dxa"/>
            <w:vAlign w:val="top"/>
          </w:tcPr>
          <w:p>
            <w:pPr>
              <w:spacing w:before="96" w:line="187" w:lineRule="auto"/>
              <w:ind w:left="45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102" w:type="dxa"/>
            <w:vAlign w:val="top"/>
          </w:tcPr>
          <w:p>
            <w:pPr>
              <w:spacing w:before="96" w:line="187" w:lineRule="auto"/>
              <w:ind w:left="45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4"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2059</w:t>
            </w:r>
            <w:r>
              <w:rPr>
                <w:rFonts w:ascii="宋体" w:hAnsi="宋体" w:eastAsia="宋体" w:cs="宋体"/>
                <w:color w:val="auto"/>
                <w:spacing w:val="-1"/>
                <w:sz w:val="22"/>
                <w:szCs w:val="22"/>
                <w:highlight w:val="none"/>
              </w:rPr>
              <w:t>999</w:t>
            </w:r>
          </w:p>
        </w:tc>
        <w:tc>
          <w:tcPr>
            <w:tcW w:w="3954" w:type="dxa"/>
            <w:vAlign w:val="top"/>
          </w:tcPr>
          <w:p>
            <w:pPr>
              <w:spacing w:before="51" w:line="220" w:lineRule="auto"/>
              <w:ind w:left="3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教育支出</w:t>
            </w:r>
          </w:p>
        </w:tc>
        <w:tc>
          <w:tcPr>
            <w:tcW w:w="1102" w:type="dxa"/>
            <w:vAlign w:val="top"/>
          </w:tcPr>
          <w:p>
            <w:pPr>
              <w:spacing w:before="85" w:line="187" w:lineRule="auto"/>
              <w:ind w:left="45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102" w:type="dxa"/>
            <w:vAlign w:val="top"/>
          </w:tcPr>
          <w:p>
            <w:pPr>
              <w:spacing w:before="85" w:line="187" w:lineRule="auto"/>
              <w:ind w:left="45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4" w:type="dxa"/>
            <w:vAlign w:val="top"/>
          </w:tcPr>
          <w:p>
            <w:pPr>
              <w:spacing w:before="88" w:line="185"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08</w:t>
            </w:r>
          </w:p>
        </w:tc>
        <w:tc>
          <w:tcPr>
            <w:tcW w:w="3954" w:type="dxa"/>
            <w:vAlign w:val="top"/>
          </w:tcPr>
          <w:p>
            <w:pPr>
              <w:spacing w:before="53" w:line="219" w:lineRule="auto"/>
              <w:ind w:left="11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社会保障和就业支出</w:t>
            </w:r>
          </w:p>
        </w:tc>
        <w:tc>
          <w:tcPr>
            <w:tcW w:w="1102" w:type="dxa"/>
            <w:vAlign w:val="top"/>
          </w:tcPr>
          <w:p>
            <w:pPr>
              <w:spacing w:before="88" w:line="185" w:lineRule="auto"/>
              <w:ind w:left="3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02" w:type="dxa"/>
            <w:vAlign w:val="top"/>
          </w:tcPr>
          <w:p>
            <w:pPr>
              <w:spacing w:before="88" w:line="185" w:lineRule="auto"/>
              <w:ind w:left="3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2525" w:bottom="885" w:left="1425" w:header="0" w:footer="725" w:gutter="0"/>
          <w:cols w:equalWidth="0" w:num="1">
            <w:col w:w="12888"/>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2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4"/>
        <w:gridCol w:w="3954"/>
        <w:gridCol w:w="1102"/>
        <w:gridCol w:w="1102"/>
        <w:gridCol w:w="882"/>
        <w:gridCol w:w="436"/>
        <w:gridCol w:w="436"/>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3064" w:type="dxa"/>
            <w:tcBorders>
              <w:top w:val="nil"/>
            </w:tcBorders>
            <w:vAlign w:val="top"/>
          </w:tcPr>
          <w:p>
            <w:pPr>
              <w:spacing w:before="90" w:line="170" w:lineRule="exact"/>
              <w:ind w:left="119"/>
              <w:rPr>
                <w:rFonts w:ascii="宋体" w:hAnsi="宋体" w:eastAsia="宋体" w:cs="宋体"/>
                <w:color w:val="auto"/>
                <w:sz w:val="22"/>
                <w:szCs w:val="22"/>
                <w:highlight w:val="none"/>
              </w:rPr>
            </w:pPr>
            <w:r>
              <w:rPr>
                <w:rFonts w:ascii="宋体" w:hAnsi="宋体" w:eastAsia="宋体" w:cs="宋体"/>
                <w:color w:val="auto"/>
                <w:spacing w:val="-2"/>
                <w:position w:val="-3"/>
                <w:sz w:val="22"/>
                <w:szCs w:val="22"/>
                <w:highlight w:val="none"/>
              </w:rPr>
              <w:t>20805</w:t>
            </w:r>
          </w:p>
        </w:tc>
        <w:tc>
          <w:tcPr>
            <w:tcW w:w="3954" w:type="dxa"/>
            <w:tcBorders>
              <w:top w:val="nil"/>
            </w:tcBorders>
            <w:vAlign w:val="top"/>
          </w:tcPr>
          <w:p>
            <w:pPr>
              <w:spacing w:before="56" w:line="189" w:lineRule="auto"/>
              <w:ind w:left="116"/>
              <w:rPr>
                <w:rFonts w:ascii="宋体" w:hAnsi="宋体" w:eastAsia="宋体" w:cs="宋体"/>
                <w:color w:val="auto"/>
                <w:sz w:val="20"/>
                <w:szCs w:val="20"/>
                <w:highlight w:val="none"/>
              </w:rPr>
            </w:pPr>
            <w:r>
              <w:rPr>
                <w:rFonts w:ascii="宋体" w:hAnsi="宋体" w:eastAsia="宋体" w:cs="宋体"/>
                <w:color w:val="auto"/>
                <w:spacing w:val="19"/>
                <w:sz w:val="20"/>
                <w:szCs w:val="20"/>
                <w:highlight w:val="none"/>
              </w:rPr>
              <w:t>行政事业单位养老支</w:t>
            </w:r>
            <w:r>
              <w:rPr>
                <w:rFonts w:ascii="宋体" w:hAnsi="宋体" w:eastAsia="宋体" w:cs="宋体"/>
                <w:color w:val="auto"/>
                <w:spacing w:val="17"/>
                <w:sz w:val="20"/>
                <w:szCs w:val="20"/>
                <w:highlight w:val="none"/>
              </w:rPr>
              <w:t>出</w:t>
            </w:r>
          </w:p>
        </w:tc>
        <w:tc>
          <w:tcPr>
            <w:tcW w:w="1102" w:type="dxa"/>
            <w:tcBorders>
              <w:top w:val="nil"/>
            </w:tcBorders>
            <w:vAlign w:val="top"/>
          </w:tcPr>
          <w:p>
            <w:pPr>
              <w:spacing w:before="90" w:line="170" w:lineRule="exact"/>
              <w:ind w:left="346"/>
              <w:rPr>
                <w:rFonts w:ascii="宋体" w:hAnsi="宋体" w:eastAsia="宋体" w:cs="宋体"/>
                <w:color w:val="auto"/>
                <w:sz w:val="22"/>
                <w:szCs w:val="22"/>
                <w:highlight w:val="none"/>
              </w:rPr>
            </w:pPr>
            <w:r>
              <w:rPr>
                <w:rFonts w:ascii="宋体" w:hAnsi="宋体" w:eastAsia="宋体" w:cs="宋体"/>
                <w:color w:val="auto"/>
                <w:spacing w:val="-2"/>
                <w:position w:val="-3"/>
                <w:sz w:val="22"/>
                <w:szCs w:val="22"/>
                <w:highlight w:val="none"/>
              </w:rPr>
              <w:t>3308</w:t>
            </w:r>
            <w:r>
              <w:rPr>
                <w:rFonts w:ascii="宋体" w:hAnsi="宋体" w:eastAsia="宋体" w:cs="宋体"/>
                <w:color w:val="auto"/>
                <w:spacing w:val="-1"/>
                <w:position w:val="-3"/>
                <w:sz w:val="22"/>
                <w:szCs w:val="22"/>
                <w:highlight w:val="none"/>
              </w:rPr>
              <w:t>6</w:t>
            </w:r>
          </w:p>
        </w:tc>
        <w:tc>
          <w:tcPr>
            <w:tcW w:w="1102" w:type="dxa"/>
            <w:tcBorders>
              <w:top w:val="nil"/>
            </w:tcBorders>
            <w:vAlign w:val="top"/>
          </w:tcPr>
          <w:p>
            <w:pPr>
              <w:spacing w:before="90" w:line="170" w:lineRule="exact"/>
              <w:ind w:left="346"/>
              <w:rPr>
                <w:rFonts w:ascii="宋体" w:hAnsi="宋体" w:eastAsia="宋体" w:cs="宋体"/>
                <w:color w:val="auto"/>
                <w:sz w:val="22"/>
                <w:szCs w:val="22"/>
                <w:highlight w:val="none"/>
              </w:rPr>
            </w:pPr>
            <w:r>
              <w:rPr>
                <w:rFonts w:ascii="宋体" w:hAnsi="宋体" w:eastAsia="宋体" w:cs="宋体"/>
                <w:color w:val="auto"/>
                <w:spacing w:val="-2"/>
                <w:position w:val="-3"/>
                <w:sz w:val="22"/>
                <w:szCs w:val="22"/>
                <w:highlight w:val="none"/>
              </w:rPr>
              <w:t>3308</w:t>
            </w:r>
            <w:r>
              <w:rPr>
                <w:rFonts w:ascii="宋体" w:hAnsi="宋体" w:eastAsia="宋体" w:cs="宋体"/>
                <w:color w:val="auto"/>
                <w:spacing w:val="-1"/>
                <w:position w:val="-3"/>
                <w:sz w:val="22"/>
                <w:szCs w:val="22"/>
                <w:highlight w:val="none"/>
              </w:rPr>
              <w:t>6</w:t>
            </w:r>
          </w:p>
        </w:tc>
        <w:tc>
          <w:tcPr>
            <w:tcW w:w="882" w:type="dxa"/>
            <w:tcBorders>
              <w:top w:val="nil"/>
            </w:tcBorders>
            <w:vAlign w:val="top"/>
          </w:tcPr>
          <w:p>
            <w:pPr>
              <w:rPr>
                <w:rFonts w:ascii="Arial"/>
                <w:color w:val="auto"/>
                <w:sz w:val="21"/>
                <w:highlight w:val="none"/>
              </w:rPr>
            </w:pPr>
          </w:p>
        </w:tc>
        <w:tc>
          <w:tcPr>
            <w:tcW w:w="436" w:type="dxa"/>
            <w:tcBorders>
              <w:top w:val="nil"/>
            </w:tcBorders>
            <w:vAlign w:val="top"/>
          </w:tcPr>
          <w:p>
            <w:pPr>
              <w:rPr>
                <w:rFonts w:ascii="Arial"/>
                <w:color w:val="auto"/>
                <w:sz w:val="21"/>
                <w:highlight w:val="none"/>
              </w:rPr>
            </w:pPr>
          </w:p>
        </w:tc>
        <w:tc>
          <w:tcPr>
            <w:tcW w:w="436"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064" w:type="dxa"/>
            <w:tcBorders>
              <w:top w:val="nil"/>
            </w:tcBorders>
            <w:vAlign w:val="top"/>
          </w:tcPr>
          <w:p>
            <w:pPr>
              <w:spacing w:before="14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w:t>
            </w:r>
            <w:r>
              <w:rPr>
                <w:rFonts w:ascii="宋体" w:hAnsi="宋体" w:eastAsia="宋体" w:cs="宋体"/>
                <w:color w:val="auto"/>
                <w:spacing w:val="-1"/>
                <w:sz w:val="22"/>
                <w:szCs w:val="22"/>
                <w:highlight w:val="none"/>
              </w:rPr>
              <w:t>502</w:t>
            </w:r>
          </w:p>
        </w:tc>
        <w:tc>
          <w:tcPr>
            <w:tcW w:w="3954" w:type="dxa"/>
            <w:tcBorders>
              <w:top w:val="nil"/>
            </w:tcBorders>
            <w:vAlign w:val="top"/>
          </w:tcPr>
          <w:p>
            <w:pPr>
              <w:spacing w:before="111" w:line="220" w:lineRule="auto"/>
              <w:ind w:left="33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业单位离退休</w:t>
            </w:r>
          </w:p>
        </w:tc>
        <w:tc>
          <w:tcPr>
            <w:tcW w:w="1102" w:type="dxa"/>
            <w:tcBorders>
              <w:top w:val="nil"/>
            </w:tcBorders>
            <w:vAlign w:val="top"/>
          </w:tcPr>
          <w:p>
            <w:pPr>
              <w:spacing w:before="145" w:line="186" w:lineRule="auto"/>
              <w:ind w:left="35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167.3</w:t>
            </w:r>
            <w:r>
              <w:rPr>
                <w:rFonts w:ascii="宋体" w:hAnsi="宋体" w:eastAsia="宋体" w:cs="宋体"/>
                <w:color w:val="auto"/>
                <w:spacing w:val="-3"/>
                <w:sz w:val="22"/>
                <w:szCs w:val="22"/>
                <w:highlight w:val="none"/>
              </w:rPr>
              <w:t>0</w:t>
            </w:r>
          </w:p>
        </w:tc>
        <w:tc>
          <w:tcPr>
            <w:tcW w:w="1102" w:type="dxa"/>
            <w:tcBorders>
              <w:top w:val="nil"/>
            </w:tcBorders>
            <w:vAlign w:val="top"/>
          </w:tcPr>
          <w:p>
            <w:pPr>
              <w:spacing w:before="145" w:line="186" w:lineRule="auto"/>
              <w:ind w:left="35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882" w:type="dxa"/>
            <w:tcBorders>
              <w:top w:val="nil"/>
            </w:tcBorders>
            <w:vAlign w:val="top"/>
          </w:tcPr>
          <w:p>
            <w:pPr>
              <w:rPr>
                <w:rFonts w:ascii="Arial"/>
                <w:color w:val="auto"/>
                <w:sz w:val="21"/>
                <w:highlight w:val="none"/>
              </w:rPr>
            </w:pPr>
          </w:p>
        </w:tc>
        <w:tc>
          <w:tcPr>
            <w:tcW w:w="436" w:type="dxa"/>
            <w:tcBorders>
              <w:top w:val="nil"/>
            </w:tcBorders>
            <w:vAlign w:val="top"/>
          </w:tcPr>
          <w:p>
            <w:pPr>
              <w:rPr>
                <w:rFonts w:ascii="Arial"/>
                <w:color w:val="auto"/>
                <w:sz w:val="21"/>
                <w:highlight w:val="none"/>
              </w:rPr>
            </w:pPr>
          </w:p>
        </w:tc>
        <w:tc>
          <w:tcPr>
            <w:tcW w:w="436"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2"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w:t>
            </w:r>
            <w:r>
              <w:rPr>
                <w:rFonts w:ascii="宋体" w:hAnsi="宋体" w:eastAsia="宋体" w:cs="宋体"/>
                <w:color w:val="auto"/>
                <w:spacing w:val="-1"/>
                <w:sz w:val="22"/>
                <w:szCs w:val="22"/>
                <w:highlight w:val="none"/>
              </w:rPr>
              <w:t>505</w:t>
            </w:r>
          </w:p>
        </w:tc>
        <w:tc>
          <w:tcPr>
            <w:tcW w:w="3954" w:type="dxa"/>
            <w:vAlign w:val="top"/>
          </w:tcPr>
          <w:p>
            <w:pPr>
              <w:spacing w:before="47" w:line="219" w:lineRule="auto"/>
              <w:ind w:left="33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机关事业单位基</w:t>
            </w:r>
            <w:r>
              <w:rPr>
                <w:rFonts w:ascii="宋体" w:hAnsi="宋体" w:eastAsia="宋体" w:cs="宋体"/>
                <w:color w:val="auto"/>
                <w:sz w:val="22"/>
                <w:szCs w:val="22"/>
                <w:highlight w:val="none"/>
              </w:rPr>
              <w:t>本养老保险缴费支出</w:t>
            </w:r>
          </w:p>
        </w:tc>
        <w:tc>
          <w:tcPr>
            <w:tcW w:w="1102" w:type="dxa"/>
            <w:vAlign w:val="top"/>
          </w:tcPr>
          <w:p>
            <w:pPr>
              <w:spacing w:before="81" w:line="186" w:lineRule="auto"/>
              <w:ind w:left="35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163.5</w:t>
            </w:r>
            <w:r>
              <w:rPr>
                <w:rFonts w:ascii="宋体" w:hAnsi="宋体" w:eastAsia="宋体" w:cs="宋体"/>
                <w:color w:val="auto"/>
                <w:spacing w:val="-3"/>
                <w:sz w:val="22"/>
                <w:szCs w:val="22"/>
                <w:highlight w:val="none"/>
              </w:rPr>
              <w:t>6</w:t>
            </w:r>
          </w:p>
        </w:tc>
        <w:tc>
          <w:tcPr>
            <w:tcW w:w="1102" w:type="dxa"/>
            <w:vAlign w:val="top"/>
          </w:tcPr>
          <w:p>
            <w:pPr>
              <w:spacing w:before="81" w:line="186" w:lineRule="auto"/>
              <w:ind w:left="35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3.56</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10</w:t>
            </w:r>
          </w:p>
        </w:tc>
        <w:tc>
          <w:tcPr>
            <w:tcW w:w="3954" w:type="dxa"/>
            <w:vAlign w:val="top"/>
          </w:tcPr>
          <w:p>
            <w:pPr>
              <w:spacing w:before="50" w:line="220" w:lineRule="auto"/>
              <w:ind w:left="11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卫生健</w:t>
            </w:r>
            <w:r>
              <w:rPr>
                <w:rFonts w:ascii="宋体" w:hAnsi="宋体" w:eastAsia="宋体" w:cs="宋体"/>
                <w:color w:val="auto"/>
                <w:spacing w:val="-1"/>
                <w:sz w:val="22"/>
                <w:szCs w:val="22"/>
                <w:highlight w:val="none"/>
              </w:rPr>
              <w:t>康支出</w:t>
            </w:r>
          </w:p>
        </w:tc>
        <w:tc>
          <w:tcPr>
            <w:tcW w:w="1102" w:type="dxa"/>
            <w:vAlign w:val="top"/>
          </w:tcPr>
          <w:p>
            <w:pPr>
              <w:spacing w:before="85"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3"/>
                <w:sz w:val="22"/>
                <w:szCs w:val="22"/>
                <w:highlight w:val="none"/>
              </w:rPr>
              <w:t>6</w:t>
            </w:r>
            <w:r>
              <w:rPr>
                <w:rFonts w:ascii="宋体" w:hAnsi="宋体" w:eastAsia="宋体" w:cs="宋体"/>
                <w:color w:val="auto"/>
                <w:spacing w:val="-2"/>
                <w:sz w:val="22"/>
                <w:szCs w:val="22"/>
                <w:highlight w:val="none"/>
              </w:rPr>
              <w:t>.99</w:t>
            </w:r>
          </w:p>
        </w:tc>
        <w:tc>
          <w:tcPr>
            <w:tcW w:w="1102" w:type="dxa"/>
            <w:vAlign w:val="top"/>
          </w:tcPr>
          <w:p>
            <w:pPr>
              <w:spacing w:before="85"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4" w:type="dxa"/>
            <w:vAlign w:val="top"/>
          </w:tcPr>
          <w:p>
            <w:pPr>
              <w:spacing w:before="84"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21011</w:t>
            </w:r>
          </w:p>
        </w:tc>
        <w:tc>
          <w:tcPr>
            <w:tcW w:w="3954" w:type="dxa"/>
            <w:vAlign w:val="top"/>
          </w:tcPr>
          <w:p>
            <w:pPr>
              <w:spacing w:before="50" w:line="221"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行政事</w:t>
            </w:r>
            <w:r>
              <w:rPr>
                <w:rFonts w:ascii="宋体" w:hAnsi="宋体" w:eastAsia="宋体" w:cs="宋体"/>
                <w:color w:val="auto"/>
                <w:spacing w:val="-1"/>
                <w:sz w:val="22"/>
                <w:szCs w:val="22"/>
                <w:highlight w:val="none"/>
              </w:rPr>
              <w:t>业单位医疗</w:t>
            </w:r>
          </w:p>
        </w:tc>
        <w:tc>
          <w:tcPr>
            <w:tcW w:w="1102" w:type="dxa"/>
            <w:vAlign w:val="top"/>
          </w:tcPr>
          <w:p>
            <w:pPr>
              <w:spacing w:before="85"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3"/>
                <w:sz w:val="22"/>
                <w:szCs w:val="22"/>
                <w:highlight w:val="none"/>
              </w:rPr>
              <w:t>6</w:t>
            </w:r>
            <w:r>
              <w:rPr>
                <w:rFonts w:ascii="宋体" w:hAnsi="宋体" w:eastAsia="宋体" w:cs="宋体"/>
                <w:color w:val="auto"/>
                <w:spacing w:val="-2"/>
                <w:sz w:val="22"/>
                <w:szCs w:val="22"/>
                <w:highlight w:val="none"/>
              </w:rPr>
              <w:t>.99</w:t>
            </w:r>
          </w:p>
        </w:tc>
        <w:tc>
          <w:tcPr>
            <w:tcW w:w="1102" w:type="dxa"/>
            <w:vAlign w:val="top"/>
          </w:tcPr>
          <w:p>
            <w:pPr>
              <w:spacing w:before="85"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64" w:type="dxa"/>
            <w:vAlign w:val="top"/>
          </w:tcPr>
          <w:p>
            <w:pPr>
              <w:spacing w:before="85"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w:t>
            </w:r>
            <w:r>
              <w:rPr>
                <w:rFonts w:ascii="宋体" w:hAnsi="宋体" w:eastAsia="宋体" w:cs="宋体"/>
                <w:color w:val="auto"/>
                <w:spacing w:val="-1"/>
                <w:sz w:val="22"/>
                <w:szCs w:val="22"/>
                <w:highlight w:val="none"/>
              </w:rPr>
              <w:t>102</w:t>
            </w:r>
          </w:p>
        </w:tc>
        <w:tc>
          <w:tcPr>
            <w:tcW w:w="3954" w:type="dxa"/>
            <w:vAlign w:val="top"/>
          </w:tcPr>
          <w:p>
            <w:pPr>
              <w:spacing w:before="51" w:line="221" w:lineRule="auto"/>
              <w:ind w:left="33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业单位医疗</w:t>
            </w:r>
          </w:p>
        </w:tc>
        <w:tc>
          <w:tcPr>
            <w:tcW w:w="1102" w:type="dxa"/>
            <w:vAlign w:val="top"/>
          </w:tcPr>
          <w:p>
            <w:pPr>
              <w:spacing w:before="86"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3"/>
                <w:sz w:val="22"/>
                <w:szCs w:val="22"/>
                <w:highlight w:val="none"/>
              </w:rPr>
              <w:t>6</w:t>
            </w:r>
            <w:r>
              <w:rPr>
                <w:rFonts w:ascii="宋体" w:hAnsi="宋体" w:eastAsia="宋体" w:cs="宋体"/>
                <w:color w:val="auto"/>
                <w:spacing w:val="-2"/>
                <w:sz w:val="22"/>
                <w:szCs w:val="22"/>
                <w:highlight w:val="none"/>
              </w:rPr>
              <w:t>.99</w:t>
            </w:r>
          </w:p>
        </w:tc>
        <w:tc>
          <w:tcPr>
            <w:tcW w:w="1102" w:type="dxa"/>
            <w:vAlign w:val="top"/>
          </w:tcPr>
          <w:p>
            <w:pPr>
              <w:spacing w:before="86" w:line="185" w:lineRule="auto"/>
              <w:ind w:left="45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882"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436"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before="46"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z w:val="22"/>
          <w:szCs w:val="22"/>
          <w:highlight w:val="none"/>
        </w:rPr>
        <w:t>本年度各项支出情况。本表金额转换为万元时，因四舍五入可能存在尾差。</w:t>
      </w:r>
    </w:p>
    <w:p>
      <w:pPr>
        <w:rPr>
          <w:color w:val="auto"/>
          <w:highlight w:val="none"/>
        </w:rPr>
        <w:sectPr>
          <w:footerReference r:id="rId15" w:type="default"/>
          <w:pgSz w:w="16839" w:h="11906"/>
          <w:pgMar w:top="1012" w:right="2525"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spacing w:line="166" w:lineRule="exact"/>
        <w:rPr>
          <w:color w:val="auto"/>
          <w:highlight w:val="none"/>
        </w:rPr>
      </w:pPr>
    </w:p>
    <w:p>
      <w:pPr>
        <w:rPr>
          <w:color w:val="auto"/>
          <w:highlight w:val="none"/>
        </w:rPr>
        <w:sectPr>
          <w:footerReference r:id="rId16" w:type="default"/>
          <w:pgSz w:w="16839" w:h="11906"/>
          <w:pgMar w:top="1012" w:right="1305" w:bottom="885" w:left="1425" w:header="0" w:footer="725" w:gutter="0"/>
          <w:cols w:equalWidth="0" w:num="1">
            <w:col w:w="14108"/>
          </w:cols>
        </w:sect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spacing w:before="61"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58" w:line="226" w:lineRule="auto"/>
        <w:rPr>
          <w:rFonts w:ascii="宋体" w:hAnsi="宋体" w:eastAsia="宋体" w:cs="宋体"/>
          <w:color w:val="auto"/>
          <w:sz w:val="29"/>
          <w:szCs w:val="29"/>
          <w:highlight w:val="none"/>
        </w:rPr>
      </w:pPr>
      <w:r>
        <w:rPr>
          <w:rFonts w:ascii="宋体" w:hAnsi="宋体" w:eastAsia="宋体" w:cs="宋体"/>
          <w:color w:val="auto"/>
          <w:spacing w:val="9"/>
          <w:sz w:val="29"/>
          <w:szCs w:val="29"/>
          <w:highlight w:val="none"/>
        </w:rPr>
        <w:t>财政拨款收入支出决算总</w:t>
      </w:r>
      <w:r>
        <w:rPr>
          <w:rFonts w:ascii="宋体" w:hAnsi="宋体" w:eastAsia="宋体" w:cs="宋体"/>
          <w:color w:val="auto"/>
          <w:spacing w:val="8"/>
          <w:sz w:val="29"/>
          <w:szCs w:val="29"/>
          <w:highlight w:val="none"/>
        </w:rPr>
        <w:t>表</w:t>
      </w:r>
    </w:p>
    <w:p>
      <w:pPr>
        <w:spacing w:before="164" w:line="248" w:lineRule="auto"/>
        <w:ind w:left="7338" w:right="113" w:firstLine="50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开04表</w:t>
      </w: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1305" w:bottom="885" w:left="1425" w:header="0" w:footer="725" w:gutter="0"/>
          <w:cols w:equalWidth="0" w:num="2">
            <w:col w:w="5167" w:space="100"/>
            <w:col w:w="8841"/>
          </w:cols>
        </w:sectPr>
      </w:pPr>
    </w:p>
    <w:p>
      <w:pPr>
        <w:spacing w:line="55" w:lineRule="exact"/>
        <w:rPr>
          <w:color w:val="auto"/>
          <w:highlight w:val="none"/>
        </w:rPr>
      </w:pPr>
    </w:p>
    <w:tbl>
      <w:tblPr>
        <w:tblStyle w:val="4"/>
        <w:tblW w:w="14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597"/>
        <w:gridCol w:w="1319"/>
        <w:gridCol w:w="3833"/>
        <w:gridCol w:w="597"/>
        <w:gridCol w:w="1095"/>
        <w:gridCol w:w="1169"/>
        <w:gridCol w:w="792"/>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96" w:type="dxa"/>
            <w:gridSpan w:val="3"/>
            <w:vAlign w:val="top"/>
          </w:tcPr>
          <w:p>
            <w:pPr>
              <w:spacing w:before="51" w:line="220" w:lineRule="auto"/>
              <w:ind w:left="20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收</w:t>
            </w:r>
            <w:r>
              <w:rPr>
                <w:rFonts w:ascii="宋体" w:hAnsi="宋体" w:eastAsia="宋体" w:cs="宋体"/>
                <w:color w:val="auto"/>
                <w:spacing w:val="-1"/>
                <w:sz w:val="22"/>
                <w:szCs w:val="22"/>
                <w:highlight w:val="none"/>
              </w:rPr>
              <w:t>入</w:t>
            </w:r>
          </w:p>
        </w:tc>
        <w:tc>
          <w:tcPr>
            <w:tcW w:w="9106" w:type="dxa"/>
            <w:gridSpan w:val="6"/>
            <w:vAlign w:val="top"/>
          </w:tcPr>
          <w:p>
            <w:pPr>
              <w:spacing w:before="50" w:line="221" w:lineRule="auto"/>
              <w:ind w:left="406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支</w:t>
            </w:r>
            <w:r>
              <w:rPr>
                <w:rFonts w:ascii="宋体" w:hAnsi="宋体" w:eastAsia="宋体" w:cs="宋体"/>
                <w:color w:val="auto"/>
                <w:spacing w:val="2"/>
                <w:sz w:val="22"/>
                <w:szCs w:val="22"/>
                <w:highlight w:val="none"/>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080"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before="71" w:line="221" w:lineRule="auto"/>
              <w:ind w:left="132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597" w:type="dxa"/>
            <w:textDirection w:val="tbRlV"/>
            <w:vAlign w:val="top"/>
          </w:tcPr>
          <w:p>
            <w:pPr>
              <w:spacing w:before="186" w:line="206" w:lineRule="auto"/>
              <w:ind w:left="67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行</w:t>
            </w:r>
            <w:r>
              <w:rPr>
                <w:rFonts w:ascii="宋体" w:hAnsi="宋体" w:eastAsia="宋体" w:cs="宋体"/>
                <w:color w:val="auto"/>
                <w:spacing w:val="-5"/>
                <w:sz w:val="22"/>
                <w:szCs w:val="22"/>
                <w:highlight w:val="none"/>
              </w:rPr>
              <w:t>次</w:t>
            </w:r>
          </w:p>
        </w:tc>
        <w:tc>
          <w:tcPr>
            <w:tcW w:w="1319"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before="72" w:line="220" w:lineRule="auto"/>
              <w:ind w:left="447"/>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金</w:t>
            </w:r>
            <w:r>
              <w:rPr>
                <w:rFonts w:ascii="宋体" w:hAnsi="宋体" w:eastAsia="宋体" w:cs="宋体"/>
                <w:color w:val="auto"/>
                <w:spacing w:val="-4"/>
                <w:sz w:val="22"/>
                <w:szCs w:val="22"/>
                <w:highlight w:val="none"/>
              </w:rPr>
              <w:t>额</w:t>
            </w:r>
          </w:p>
        </w:tc>
        <w:tc>
          <w:tcPr>
            <w:tcW w:w="3833"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before="71" w:line="221" w:lineRule="auto"/>
              <w:ind w:left="170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597" w:type="dxa"/>
            <w:textDirection w:val="tbRlV"/>
            <w:vAlign w:val="top"/>
          </w:tcPr>
          <w:p>
            <w:pPr>
              <w:spacing w:before="185" w:line="206" w:lineRule="auto"/>
              <w:ind w:left="670"/>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行</w:t>
            </w:r>
            <w:r>
              <w:rPr>
                <w:rFonts w:ascii="宋体" w:hAnsi="宋体" w:eastAsia="宋体" w:cs="宋体"/>
                <w:color w:val="auto"/>
                <w:spacing w:val="-5"/>
                <w:sz w:val="22"/>
                <w:szCs w:val="22"/>
                <w:highlight w:val="none"/>
              </w:rPr>
              <w:t>次</w:t>
            </w:r>
          </w:p>
        </w:tc>
        <w:tc>
          <w:tcPr>
            <w:tcW w:w="1095" w:type="dxa"/>
            <w:vAlign w:val="top"/>
          </w:tcPr>
          <w:p>
            <w:pPr>
              <w:spacing w:line="249"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before="72" w:line="222" w:lineRule="auto"/>
              <w:ind w:left="3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169" w:type="dxa"/>
            <w:vAlign w:val="top"/>
          </w:tcPr>
          <w:p>
            <w:pPr>
              <w:spacing w:line="440" w:lineRule="auto"/>
              <w:rPr>
                <w:rFonts w:ascii="Arial"/>
                <w:color w:val="auto"/>
                <w:sz w:val="21"/>
                <w:highlight w:val="none"/>
              </w:rPr>
            </w:pPr>
          </w:p>
          <w:p>
            <w:pPr>
              <w:spacing w:before="72" w:line="220" w:lineRule="auto"/>
              <w:ind w:left="15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一般</w:t>
            </w:r>
            <w:r>
              <w:rPr>
                <w:rFonts w:ascii="宋体" w:hAnsi="宋体" w:eastAsia="宋体" w:cs="宋体"/>
                <w:color w:val="auto"/>
                <w:spacing w:val="-2"/>
                <w:sz w:val="22"/>
                <w:szCs w:val="22"/>
                <w:highlight w:val="none"/>
              </w:rPr>
              <w:t>公共</w:t>
            </w:r>
          </w:p>
          <w:p>
            <w:pPr>
              <w:spacing w:before="49" w:line="220" w:lineRule="auto"/>
              <w:ind w:left="15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预</w:t>
            </w:r>
            <w:r>
              <w:rPr>
                <w:rFonts w:ascii="宋体" w:hAnsi="宋体" w:eastAsia="宋体" w:cs="宋体"/>
                <w:color w:val="auto"/>
                <w:spacing w:val="-2"/>
                <w:sz w:val="22"/>
                <w:szCs w:val="22"/>
                <w:highlight w:val="none"/>
              </w:rPr>
              <w:t>算财政</w:t>
            </w:r>
          </w:p>
          <w:p>
            <w:pPr>
              <w:spacing w:before="49" w:line="220" w:lineRule="auto"/>
              <w:ind w:left="373"/>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拨</w:t>
            </w:r>
            <w:r>
              <w:rPr>
                <w:rFonts w:ascii="宋体" w:hAnsi="宋体" w:eastAsia="宋体" w:cs="宋体"/>
                <w:color w:val="auto"/>
                <w:spacing w:val="-4"/>
                <w:sz w:val="22"/>
                <w:szCs w:val="22"/>
                <w:highlight w:val="none"/>
              </w:rPr>
              <w:t>款</w:t>
            </w:r>
          </w:p>
        </w:tc>
        <w:tc>
          <w:tcPr>
            <w:tcW w:w="792" w:type="dxa"/>
            <w:vAlign w:val="top"/>
          </w:tcPr>
          <w:p>
            <w:pPr>
              <w:spacing w:before="47" w:line="219" w:lineRule="auto"/>
              <w:ind w:left="18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政府</w:t>
            </w:r>
          </w:p>
          <w:p>
            <w:pPr>
              <w:spacing w:before="50" w:line="222" w:lineRule="auto"/>
              <w:ind w:left="18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性</w:t>
            </w:r>
            <w:r>
              <w:rPr>
                <w:rFonts w:ascii="宋体" w:hAnsi="宋体" w:eastAsia="宋体" w:cs="宋体"/>
                <w:color w:val="auto"/>
                <w:spacing w:val="-4"/>
                <w:sz w:val="22"/>
                <w:szCs w:val="22"/>
                <w:highlight w:val="none"/>
              </w:rPr>
              <w:t>基</w:t>
            </w:r>
          </w:p>
          <w:p>
            <w:pPr>
              <w:spacing w:before="47" w:line="221" w:lineRule="auto"/>
              <w:ind w:left="18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金</w:t>
            </w:r>
            <w:r>
              <w:rPr>
                <w:rFonts w:ascii="宋体" w:hAnsi="宋体" w:eastAsia="宋体" w:cs="宋体"/>
                <w:color w:val="auto"/>
                <w:spacing w:val="-4"/>
                <w:sz w:val="22"/>
                <w:szCs w:val="22"/>
                <w:highlight w:val="none"/>
              </w:rPr>
              <w:t>预</w:t>
            </w:r>
          </w:p>
          <w:p>
            <w:pPr>
              <w:spacing w:before="48" w:line="220" w:lineRule="auto"/>
              <w:ind w:left="18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算</w:t>
            </w:r>
            <w:r>
              <w:rPr>
                <w:rFonts w:ascii="宋体" w:hAnsi="宋体" w:eastAsia="宋体" w:cs="宋体"/>
                <w:color w:val="auto"/>
                <w:spacing w:val="-4"/>
                <w:sz w:val="22"/>
                <w:szCs w:val="22"/>
                <w:highlight w:val="none"/>
              </w:rPr>
              <w:t>财</w:t>
            </w:r>
          </w:p>
          <w:p>
            <w:pPr>
              <w:spacing w:before="49" w:line="220" w:lineRule="auto"/>
              <w:ind w:left="18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政拨</w:t>
            </w:r>
          </w:p>
          <w:p>
            <w:pPr>
              <w:spacing w:before="49" w:line="222" w:lineRule="auto"/>
              <w:ind w:left="295"/>
              <w:rPr>
                <w:rFonts w:ascii="宋体" w:hAnsi="宋体" w:eastAsia="宋体" w:cs="宋体"/>
                <w:color w:val="auto"/>
                <w:sz w:val="22"/>
                <w:szCs w:val="22"/>
                <w:highlight w:val="none"/>
              </w:rPr>
            </w:pPr>
            <w:r>
              <w:rPr>
                <w:rFonts w:ascii="宋体" w:hAnsi="宋体" w:eastAsia="宋体" w:cs="宋体"/>
                <w:color w:val="auto"/>
                <w:sz w:val="22"/>
                <w:szCs w:val="22"/>
                <w:highlight w:val="none"/>
              </w:rPr>
              <w:t>款</w:t>
            </w:r>
          </w:p>
        </w:tc>
        <w:tc>
          <w:tcPr>
            <w:tcW w:w="1620" w:type="dxa"/>
            <w:vAlign w:val="top"/>
          </w:tcPr>
          <w:p>
            <w:pPr>
              <w:spacing w:line="298" w:lineRule="auto"/>
              <w:rPr>
                <w:rFonts w:ascii="Arial"/>
                <w:color w:val="auto"/>
                <w:sz w:val="21"/>
                <w:highlight w:val="none"/>
              </w:rPr>
            </w:pPr>
          </w:p>
          <w:p>
            <w:pPr>
              <w:spacing w:line="298" w:lineRule="auto"/>
              <w:rPr>
                <w:rFonts w:ascii="Arial"/>
                <w:color w:val="auto"/>
                <w:sz w:val="21"/>
                <w:highlight w:val="none"/>
              </w:rPr>
            </w:pPr>
          </w:p>
          <w:p>
            <w:pPr>
              <w:spacing w:before="71" w:line="275" w:lineRule="auto"/>
              <w:ind w:left="157" w:right="147" w:firstLine="1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国</w:t>
            </w:r>
            <w:r>
              <w:rPr>
                <w:rFonts w:ascii="宋体" w:hAnsi="宋体" w:eastAsia="宋体" w:cs="宋体"/>
                <w:color w:val="auto"/>
                <w:spacing w:val="-5"/>
                <w:sz w:val="22"/>
                <w:szCs w:val="22"/>
                <w:highlight w:val="none"/>
              </w:rPr>
              <w:t>有资本经营</w:t>
            </w:r>
            <w:r>
              <w:rPr>
                <w:rFonts w:ascii="宋体" w:hAnsi="宋体" w:eastAsia="宋体" w:cs="宋体"/>
                <w:color w:val="auto"/>
                <w:spacing w:val="-2"/>
                <w:sz w:val="22"/>
                <w:szCs w:val="22"/>
                <w:highlight w:val="none"/>
              </w:rPr>
              <w:t>预算财政拨</w:t>
            </w:r>
            <w:r>
              <w:rPr>
                <w:rFonts w:ascii="宋体" w:hAnsi="宋体" w:eastAsia="宋体" w:cs="宋体"/>
                <w:color w:val="auto"/>
                <w:spacing w:val="-1"/>
                <w:sz w:val="22"/>
                <w:szCs w:val="22"/>
                <w:highlight w:val="none"/>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48" w:line="220" w:lineRule="auto"/>
              <w:ind w:left="132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597" w:type="dxa"/>
            <w:vAlign w:val="top"/>
          </w:tcPr>
          <w:p>
            <w:pPr>
              <w:rPr>
                <w:rFonts w:ascii="Arial"/>
                <w:color w:val="auto"/>
                <w:sz w:val="21"/>
                <w:highlight w:val="none"/>
              </w:rPr>
            </w:pPr>
          </w:p>
        </w:tc>
        <w:tc>
          <w:tcPr>
            <w:tcW w:w="1319" w:type="dxa"/>
            <w:vAlign w:val="top"/>
          </w:tcPr>
          <w:p>
            <w:pPr>
              <w:spacing w:before="82" w:line="187" w:lineRule="auto"/>
              <w:ind w:left="624"/>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3833" w:type="dxa"/>
            <w:vAlign w:val="top"/>
          </w:tcPr>
          <w:p>
            <w:pPr>
              <w:spacing w:before="48" w:line="220" w:lineRule="auto"/>
              <w:ind w:left="170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597" w:type="dxa"/>
            <w:vAlign w:val="top"/>
          </w:tcPr>
          <w:p>
            <w:pPr>
              <w:rPr>
                <w:rFonts w:ascii="Arial"/>
                <w:color w:val="auto"/>
                <w:sz w:val="21"/>
                <w:highlight w:val="none"/>
              </w:rPr>
            </w:pPr>
          </w:p>
        </w:tc>
        <w:tc>
          <w:tcPr>
            <w:tcW w:w="1095" w:type="dxa"/>
            <w:vAlign w:val="top"/>
          </w:tcPr>
          <w:p>
            <w:pPr>
              <w:spacing w:before="82" w:line="187" w:lineRule="auto"/>
              <w:ind w:left="502"/>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169" w:type="dxa"/>
            <w:vAlign w:val="top"/>
          </w:tcPr>
          <w:p>
            <w:pPr>
              <w:spacing w:before="83" w:line="185" w:lineRule="auto"/>
              <w:ind w:left="541"/>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792" w:type="dxa"/>
            <w:vAlign w:val="top"/>
          </w:tcPr>
          <w:p>
            <w:pPr>
              <w:spacing w:before="82" w:line="187" w:lineRule="auto"/>
              <w:ind w:left="349"/>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1620" w:type="dxa"/>
            <w:vAlign w:val="top"/>
          </w:tcPr>
          <w:p>
            <w:pPr>
              <w:spacing w:before="84" w:line="184" w:lineRule="auto"/>
              <w:ind w:left="764"/>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24"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一、一般公共预算财政拨</w:t>
            </w:r>
            <w:r>
              <w:rPr>
                <w:rFonts w:ascii="宋体" w:hAnsi="宋体" w:eastAsia="宋体" w:cs="宋体"/>
                <w:color w:val="auto"/>
                <w:sz w:val="22"/>
                <w:szCs w:val="22"/>
                <w:highlight w:val="none"/>
              </w:rPr>
              <w:t>款</w:t>
            </w:r>
          </w:p>
        </w:tc>
        <w:tc>
          <w:tcPr>
            <w:tcW w:w="597" w:type="dxa"/>
            <w:vAlign w:val="top"/>
          </w:tcPr>
          <w:p>
            <w:pPr>
              <w:spacing w:before="84" w:line="187" w:lineRule="auto"/>
              <w:ind w:left="264"/>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319" w:type="dxa"/>
            <w:vAlign w:val="top"/>
          </w:tcPr>
          <w:p>
            <w:pPr>
              <w:spacing w:before="84" w:line="195" w:lineRule="auto"/>
              <w:ind w:left="3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3,133</w:t>
            </w:r>
            <w:r>
              <w:rPr>
                <w:rFonts w:ascii="宋体" w:hAnsi="宋体" w:eastAsia="宋体" w:cs="宋体"/>
                <w:color w:val="auto"/>
                <w:spacing w:val="-1"/>
                <w:sz w:val="22"/>
                <w:szCs w:val="22"/>
                <w:highlight w:val="none"/>
              </w:rPr>
              <w:t>.03</w:t>
            </w:r>
          </w:p>
        </w:tc>
        <w:tc>
          <w:tcPr>
            <w:tcW w:w="3833" w:type="dxa"/>
            <w:vAlign w:val="top"/>
          </w:tcPr>
          <w:p>
            <w:pPr>
              <w:spacing w:before="50" w:line="224"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w:t>
            </w:r>
            <w:r>
              <w:rPr>
                <w:rFonts w:ascii="宋体" w:hAnsi="宋体" w:eastAsia="宋体" w:cs="宋体"/>
                <w:color w:val="auto"/>
                <w:spacing w:val="-1"/>
                <w:sz w:val="22"/>
                <w:szCs w:val="22"/>
                <w:highlight w:val="none"/>
              </w:rPr>
              <w:t>一般公共服务支出</w:t>
            </w:r>
          </w:p>
        </w:tc>
        <w:tc>
          <w:tcPr>
            <w:tcW w:w="597" w:type="dxa"/>
            <w:vAlign w:val="top"/>
          </w:tcPr>
          <w:p>
            <w:pPr>
              <w:spacing w:before="85"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3</w:t>
            </w:r>
          </w:p>
        </w:tc>
        <w:tc>
          <w:tcPr>
            <w:tcW w:w="1095" w:type="dxa"/>
            <w:vAlign w:val="top"/>
          </w:tcPr>
          <w:p>
            <w:pPr>
              <w:spacing w:before="84" w:line="187" w:lineRule="auto"/>
              <w:ind w:left="46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69" w:type="dxa"/>
            <w:vAlign w:val="top"/>
          </w:tcPr>
          <w:p>
            <w:pPr>
              <w:spacing w:before="84" w:line="187" w:lineRule="auto"/>
              <w:ind w:left="534"/>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spacing w:before="50" w:line="223"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二、政府性基金预算财政拨</w:t>
            </w:r>
            <w:r>
              <w:rPr>
                <w:rFonts w:ascii="宋体" w:hAnsi="宋体" w:eastAsia="宋体" w:cs="宋体"/>
                <w:color w:val="auto"/>
                <w:sz w:val="22"/>
                <w:szCs w:val="22"/>
                <w:highlight w:val="none"/>
              </w:rPr>
              <w:t>款</w:t>
            </w:r>
          </w:p>
        </w:tc>
        <w:tc>
          <w:tcPr>
            <w:tcW w:w="597" w:type="dxa"/>
            <w:vAlign w:val="top"/>
          </w:tcPr>
          <w:p>
            <w:pPr>
              <w:spacing w:before="84" w:line="187" w:lineRule="auto"/>
              <w:ind w:left="250"/>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319" w:type="dxa"/>
            <w:vAlign w:val="top"/>
          </w:tcPr>
          <w:p>
            <w:pPr>
              <w:rPr>
                <w:rFonts w:ascii="Arial"/>
                <w:color w:val="auto"/>
                <w:sz w:val="21"/>
                <w:highlight w:val="none"/>
              </w:rPr>
            </w:pPr>
          </w:p>
        </w:tc>
        <w:tc>
          <w:tcPr>
            <w:tcW w:w="3833" w:type="dxa"/>
            <w:vAlign w:val="top"/>
          </w:tcPr>
          <w:p>
            <w:pPr>
              <w:spacing w:before="50" w:line="223"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二、外交支</w:t>
            </w:r>
            <w:r>
              <w:rPr>
                <w:rFonts w:ascii="宋体" w:hAnsi="宋体" w:eastAsia="宋体" w:cs="宋体"/>
                <w:color w:val="auto"/>
                <w:spacing w:val="-1"/>
                <w:sz w:val="22"/>
                <w:szCs w:val="22"/>
                <w:highlight w:val="none"/>
              </w:rPr>
              <w:t>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4</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24"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三、国有资本经</w:t>
            </w:r>
            <w:r>
              <w:rPr>
                <w:rFonts w:ascii="宋体" w:hAnsi="宋体" w:eastAsia="宋体" w:cs="宋体"/>
                <w:color w:val="auto"/>
                <w:sz w:val="22"/>
                <w:szCs w:val="22"/>
                <w:highlight w:val="none"/>
              </w:rPr>
              <w:t>营财政拨款</w:t>
            </w:r>
          </w:p>
        </w:tc>
        <w:tc>
          <w:tcPr>
            <w:tcW w:w="597" w:type="dxa"/>
            <w:vAlign w:val="top"/>
          </w:tcPr>
          <w:p>
            <w:pPr>
              <w:spacing w:before="85" w:line="185" w:lineRule="auto"/>
              <w:ind w:left="252"/>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1319" w:type="dxa"/>
            <w:vAlign w:val="top"/>
          </w:tcPr>
          <w:p>
            <w:pPr>
              <w:rPr>
                <w:rFonts w:ascii="Arial"/>
                <w:color w:val="auto"/>
                <w:sz w:val="21"/>
                <w:highlight w:val="none"/>
              </w:rPr>
            </w:pPr>
          </w:p>
        </w:tc>
        <w:tc>
          <w:tcPr>
            <w:tcW w:w="3833" w:type="dxa"/>
            <w:vAlign w:val="top"/>
          </w:tcPr>
          <w:p>
            <w:pPr>
              <w:spacing w:before="50" w:line="224" w:lineRule="auto"/>
              <w:ind w:left="11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三</w:t>
            </w:r>
            <w:r>
              <w:rPr>
                <w:rFonts w:ascii="宋体" w:hAnsi="宋体" w:eastAsia="宋体" w:cs="宋体"/>
                <w:color w:val="auto"/>
                <w:spacing w:val="-1"/>
                <w:sz w:val="22"/>
                <w:szCs w:val="22"/>
                <w:highlight w:val="none"/>
              </w:rPr>
              <w:t>、国防支出</w:t>
            </w:r>
          </w:p>
        </w:tc>
        <w:tc>
          <w:tcPr>
            <w:tcW w:w="597" w:type="dxa"/>
            <w:vAlign w:val="top"/>
          </w:tcPr>
          <w:p>
            <w:pPr>
              <w:spacing w:before="85"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5</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4" w:line="187" w:lineRule="auto"/>
              <w:ind w:left="247"/>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1319" w:type="dxa"/>
            <w:vAlign w:val="top"/>
          </w:tcPr>
          <w:p>
            <w:pPr>
              <w:rPr>
                <w:rFonts w:ascii="Arial"/>
                <w:color w:val="auto"/>
                <w:sz w:val="21"/>
                <w:highlight w:val="none"/>
              </w:rPr>
            </w:pPr>
          </w:p>
        </w:tc>
        <w:tc>
          <w:tcPr>
            <w:tcW w:w="3833" w:type="dxa"/>
            <w:vAlign w:val="top"/>
          </w:tcPr>
          <w:p>
            <w:pPr>
              <w:spacing w:before="50" w:line="223" w:lineRule="auto"/>
              <w:ind w:left="13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四</w:t>
            </w:r>
            <w:r>
              <w:rPr>
                <w:rFonts w:ascii="宋体" w:hAnsi="宋体" w:eastAsia="宋体" w:cs="宋体"/>
                <w:color w:val="auto"/>
                <w:spacing w:val="-4"/>
                <w:sz w:val="22"/>
                <w:szCs w:val="22"/>
                <w:highlight w:val="none"/>
              </w:rPr>
              <w:t>、</w:t>
            </w:r>
            <w:r>
              <w:rPr>
                <w:rFonts w:ascii="宋体" w:hAnsi="宋体" w:eastAsia="宋体" w:cs="宋体"/>
                <w:color w:val="auto"/>
                <w:spacing w:val="-3"/>
                <w:sz w:val="22"/>
                <w:szCs w:val="22"/>
                <w:highlight w:val="none"/>
              </w:rPr>
              <w:t>公共安全支出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6</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4" w:lineRule="auto"/>
              <w:ind w:left="252"/>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1319" w:type="dxa"/>
            <w:vAlign w:val="top"/>
          </w:tcPr>
          <w:p>
            <w:pPr>
              <w:rPr>
                <w:rFonts w:ascii="Arial"/>
                <w:color w:val="auto"/>
                <w:sz w:val="21"/>
                <w:highlight w:val="none"/>
              </w:rPr>
            </w:pPr>
          </w:p>
        </w:tc>
        <w:tc>
          <w:tcPr>
            <w:tcW w:w="3833" w:type="dxa"/>
            <w:vAlign w:val="top"/>
          </w:tcPr>
          <w:p>
            <w:pPr>
              <w:spacing w:before="50" w:line="224"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五、教育支</w:t>
            </w:r>
            <w:r>
              <w:rPr>
                <w:rFonts w:ascii="宋体" w:hAnsi="宋体" w:eastAsia="宋体" w:cs="宋体"/>
                <w:color w:val="auto"/>
                <w:spacing w:val="-1"/>
                <w:sz w:val="22"/>
                <w:szCs w:val="22"/>
                <w:highlight w:val="none"/>
              </w:rPr>
              <w:t>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7</w:t>
            </w:r>
          </w:p>
        </w:tc>
        <w:tc>
          <w:tcPr>
            <w:tcW w:w="1095" w:type="dxa"/>
            <w:vAlign w:val="top"/>
          </w:tcPr>
          <w:p>
            <w:pPr>
              <w:spacing w:before="83" w:line="196" w:lineRule="auto"/>
              <w:ind w:left="11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2,8</w:t>
            </w:r>
            <w:r>
              <w:rPr>
                <w:rFonts w:ascii="宋体" w:hAnsi="宋体" w:eastAsia="宋体" w:cs="宋体"/>
                <w:color w:val="auto"/>
                <w:spacing w:val="-1"/>
                <w:sz w:val="22"/>
                <w:szCs w:val="22"/>
                <w:highlight w:val="none"/>
              </w:rPr>
              <w:t>03.11</w:t>
            </w:r>
          </w:p>
        </w:tc>
        <w:tc>
          <w:tcPr>
            <w:tcW w:w="1169" w:type="dxa"/>
            <w:vAlign w:val="top"/>
          </w:tcPr>
          <w:p>
            <w:pPr>
              <w:spacing w:before="83" w:line="196" w:lineRule="auto"/>
              <w:ind w:left="19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2,8</w:t>
            </w:r>
            <w:r>
              <w:rPr>
                <w:rFonts w:ascii="宋体" w:hAnsi="宋体" w:eastAsia="宋体" w:cs="宋体"/>
                <w:color w:val="auto"/>
                <w:spacing w:val="-1"/>
                <w:sz w:val="22"/>
                <w:szCs w:val="22"/>
                <w:highlight w:val="none"/>
              </w:rPr>
              <w:t>03.11</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color w:val="auto"/>
                <w:sz w:val="21"/>
                <w:highlight w:val="none"/>
              </w:rPr>
            </w:pPr>
          </w:p>
        </w:tc>
        <w:tc>
          <w:tcPr>
            <w:tcW w:w="597" w:type="dxa"/>
            <w:vAlign w:val="top"/>
          </w:tcPr>
          <w:p>
            <w:pPr>
              <w:spacing w:before="84" w:line="185" w:lineRule="auto"/>
              <w:ind w:left="249"/>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c>
          <w:tcPr>
            <w:tcW w:w="1319" w:type="dxa"/>
            <w:vAlign w:val="top"/>
          </w:tcPr>
          <w:p>
            <w:pPr>
              <w:rPr>
                <w:rFonts w:ascii="Arial"/>
                <w:color w:val="auto"/>
                <w:sz w:val="21"/>
                <w:highlight w:val="none"/>
              </w:rPr>
            </w:pPr>
          </w:p>
        </w:tc>
        <w:tc>
          <w:tcPr>
            <w:tcW w:w="3833" w:type="dxa"/>
            <w:vAlign w:val="top"/>
          </w:tcPr>
          <w:p>
            <w:pPr>
              <w:spacing w:before="49" w:line="224" w:lineRule="auto"/>
              <w:ind w:left="11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六</w:t>
            </w:r>
            <w:r>
              <w:rPr>
                <w:rFonts w:ascii="宋体" w:hAnsi="宋体" w:eastAsia="宋体" w:cs="宋体"/>
                <w:color w:val="auto"/>
                <w:spacing w:val="-1"/>
                <w:sz w:val="22"/>
                <w:szCs w:val="22"/>
                <w:highlight w:val="none"/>
              </w:rPr>
              <w:t>、科学技术支出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8</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8" w:line="184" w:lineRule="auto"/>
              <w:ind w:left="253"/>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c>
          <w:tcPr>
            <w:tcW w:w="1319" w:type="dxa"/>
            <w:vAlign w:val="top"/>
          </w:tcPr>
          <w:p>
            <w:pPr>
              <w:rPr>
                <w:rFonts w:ascii="Arial"/>
                <w:color w:val="auto"/>
                <w:sz w:val="21"/>
                <w:highlight w:val="none"/>
              </w:rPr>
            </w:pPr>
          </w:p>
        </w:tc>
        <w:tc>
          <w:tcPr>
            <w:tcW w:w="3833" w:type="dxa"/>
            <w:vAlign w:val="top"/>
          </w:tcPr>
          <w:p>
            <w:pPr>
              <w:spacing w:before="52" w:line="222" w:lineRule="auto"/>
              <w:ind w:left="11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七、文化旅游体</w:t>
            </w:r>
            <w:r>
              <w:rPr>
                <w:rFonts w:ascii="宋体" w:hAnsi="宋体" w:eastAsia="宋体" w:cs="宋体"/>
                <w:color w:val="auto"/>
                <w:sz w:val="22"/>
                <w:szCs w:val="22"/>
                <w:highlight w:val="none"/>
              </w:rPr>
              <w:t>育与传媒支出</w:t>
            </w:r>
          </w:p>
        </w:tc>
        <w:tc>
          <w:tcPr>
            <w:tcW w:w="597" w:type="dxa"/>
            <w:vAlign w:val="top"/>
          </w:tcPr>
          <w:p>
            <w:pPr>
              <w:spacing w:before="87"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9</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color w:val="auto"/>
                <w:sz w:val="21"/>
                <w:highlight w:val="none"/>
              </w:rPr>
            </w:pPr>
          </w:p>
        </w:tc>
        <w:tc>
          <w:tcPr>
            <w:tcW w:w="597" w:type="dxa"/>
            <w:vAlign w:val="top"/>
          </w:tcPr>
          <w:p>
            <w:pPr>
              <w:spacing w:before="86" w:line="185" w:lineRule="auto"/>
              <w:ind w:left="248"/>
              <w:rPr>
                <w:rFonts w:ascii="宋体" w:hAnsi="宋体" w:eastAsia="宋体" w:cs="宋体"/>
                <w:color w:val="auto"/>
                <w:sz w:val="22"/>
                <w:szCs w:val="22"/>
                <w:highlight w:val="none"/>
              </w:rPr>
            </w:pPr>
            <w:r>
              <w:rPr>
                <w:rFonts w:ascii="宋体" w:hAnsi="宋体" w:eastAsia="宋体" w:cs="宋体"/>
                <w:color w:val="auto"/>
                <w:sz w:val="22"/>
                <w:szCs w:val="22"/>
                <w:highlight w:val="none"/>
              </w:rPr>
              <w:t>8</w:t>
            </w:r>
          </w:p>
        </w:tc>
        <w:tc>
          <w:tcPr>
            <w:tcW w:w="1319" w:type="dxa"/>
            <w:vAlign w:val="top"/>
          </w:tcPr>
          <w:p>
            <w:pPr>
              <w:rPr>
                <w:rFonts w:ascii="Arial"/>
                <w:color w:val="auto"/>
                <w:sz w:val="21"/>
                <w:highlight w:val="none"/>
              </w:rPr>
            </w:pPr>
          </w:p>
        </w:tc>
        <w:tc>
          <w:tcPr>
            <w:tcW w:w="3833" w:type="dxa"/>
            <w:vAlign w:val="top"/>
          </w:tcPr>
          <w:p>
            <w:pPr>
              <w:spacing w:before="51" w:line="221"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八、社会保障和就业支出</w:t>
            </w:r>
          </w:p>
        </w:tc>
        <w:tc>
          <w:tcPr>
            <w:tcW w:w="597" w:type="dxa"/>
            <w:vAlign w:val="top"/>
          </w:tcPr>
          <w:p>
            <w:pPr>
              <w:spacing w:before="86"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0</w:t>
            </w:r>
          </w:p>
        </w:tc>
        <w:tc>
          <w:tcPr>
            <w:tcW w:w="1095" w:type="dxa"/>
            <w:vAlign w:val="top"/>
          </w:tcPr>
          <w:p>
            <w:pPr>
              <w:spacing w:before="86" w:line="185" w:lineRule="auto"/>
              <w:ind w:left="3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69" w:type="dxa"/>
            <w:vAlign w:val="top"/>
          </w:tcPr>
          <w:p>
            <w:pPr>
              <w:spacing w:before="86" w:line="185" w:lineRule="auto"/>
              <w:ind w:left="41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30.86</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7" w:line="185" w:lineRule="auto"/>
              <w:ind w:left="248"/>
              <w:rPr>
                <w:rFonts w:ascii="宋体" w:hAnsi="宋体" w:eastAsia="宋体" w:cs="宋体"/>
                <w:color w:val="auto"/>
                <w:sz w:val="22"/>
                <w:szCs w:val="22"/>
                <w:highlight w:val="none"/>
              </w:rPr>
            </w:pPr>
            <w:r>
              <w:rPr>
                <w:rFonts w:ascii="宋体" w:hAnsi="宋体" w:eastAsia="宋体" w:cs="宋体"/>
                <w:color w:val="auto"/>
                <w:sz w:val="22"/>
                <w:szCs w:val="22"/>
                <w:highlight w:val="none"/>
              </w:rPr>
              <w:t>9</w:t>
            </w:r>
          </w:p>
        </w:tc>
        <w:tc>
          <w:tcPr>
            <w:tcW w:w="1319" w:type="dxa"/>
            <w:vAlign w:val="top"/>
          </w:tcPr>
          <w:p>
            <w:pPr>
              <w:rPr>
                <w:rFonts w:ascii="Arial"/>
                <w:color w:val="auto"/>
                <w:sz w:val="21"/>
                <w:highlight w:val="none"/>
              </w:rPr>
            </w:pPr>
          </w:p>
        </w:tc>
        <w:tc>
          <w:tcPr>
            <w:tcW w:w="3833" w:type="dxa"/>
            <w:vAlign w:val="top"/>
          </w:tcPr>
          <w:p>
            <w:pPr>
              <w:spacing w:before="52" w:line="222" w:lineRule="auto"/>
              <w:ind w:left="1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九、卫生健</w:t>
            </w:r>
            <w:r>
              <w:rPr>
                <w:rFonts w:ascii="宋体" w:hAnsi="宋体" w:eastAsia="宋体" w:cs="宋体"/>
                <w:color w:val="auto"/>
                <w:spacing w:val="-1"/>
                <w:sz w:val="22"/>
                <w:szCs w:val="22"/>
                <w:highlight w:val="none"/>
              </w:rPr>
              <w:t>康支出</w:t>
            </w:r>
          </w:p>
        </w:tc>
        <w:tc>
          <w:tcPr>
            <w:tcW w:w="597" w:type="dxa"/>
            <w:vAlign w:val="top"/>
          </w:tcPr>
          <w:p>
            <w:pPr>
              <w:spacing w:before="86" w:line="187"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1</w:t>
            </w:r>
          </w:p>
        </w:tc>
        <w:tc>
          <w:tcPr>
            <w:tcW w:w="1095" w:type="dxa"/>
            <w:vAlign w:val="top"/>
          </w:tcPr>
          <w:p>
            <w:pPr>
              <w:spacing w:before="87" w:line="185" w:lineRule="auto"/>
              <w:ind w:left="44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69" w:type="dxa"/>
            <w:vAlign w:val="top"/>
          </w:tcPr>
          <w:p>
            <w:pPr>
              <w:spacing w:before="87" w:line="185" w:lineRule="auto"/>
              <w:ind w:left="52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0</w:t>
            </w:r>
          </w:p>
        </w:tc>
        <w:tc>
          <w:tcPr>
            <w:tcW w:w="1319" w:type="dxa"/>
            <w:vAlign w:val="top"/>
          </w:tcPr>
          <w:p>
            <w:pPr>
              <w:rPr>
                <w:rFonts w:ascii="Arial"/>
                <w:color w:val="auto"/>
                <w:sz w:val="21"/>
                <w:highlight w:val="none"/>
              </w:rPr>
            </w:pPr>
          </w:p>
        </w:tc>
        <w:tc>
          <w:tcPr>
            <w:tcW w:w="3833" w:type="dxa"/>
            <w:vAlign w:val="top"/>
          </w:tcPr>
          <w:p>
            <w:pPr>
              <w:spacing w:before="51"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十、节能环保支出</w:t>
            </w:r>
          </w:p>
        </w:tc>
        <w:tc>
          <w:tcPr>
            <w:tcW w:w="597" w:type="dxa"/>
            <w:vAlign w:val="top"/>
          </w:tcPr>
          <w:p>
            <w:pPr>
              <w:spacing w:before="86" w:line="187"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2</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7"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1</w:t>
            </w:r>
          </w:p>
        </w:tc>
        <w:tc>
          <w:tcPr>
            <w:tcW w:w="1319" w:type="dxa"/>
            <w:vAlign w:val="top"/>
          </w:tcPr>
          <w:p>
            <w:pPr>
              <w:rPr>
                <w:rFonts w:ascii="Arial"/>
                <w:color w:val="auto"/>
                <w:sz w:val="21"/>
                <w:highlight w:val="none"/>
              </w:rPr>
            </w:pPr>
          </w:p>
        </w:tc>
        <w:tc>
          <w:tcPr>
            <w:tcW w:w="3833" w:type="dxa"/>
            <w:vAlign w:val="top"/>
          </w:tcPr>
          <w:p>
            <w:pPr>
              <w:spacing w:before="51"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十一、城乡社区支</w:t>
            </w:r>
            <w:r>
              <w:rPr>
                <w:rFonts w:ascii="宋体" w:hAnsi="宋体" w:eastAsia="宋体" w:cs="宋体"/>
                <w:color w:val="auto"/>
                <w:sz w:val="22"/>
                <w:szCs w:val="22"/>
                <w:highlight w:val="none"/>
              </w:rPr>
              <w:t>出</w:t>
            </w:r>
          </w:p>
        </w:tc>
        <w:tc>
          <w:tcPr>
            <w:tcW w:w="597" w:type="dxa"/>
            <w:vAlign w:val="top"/>
          </w:tcPr>
          <w:p>
            <w:pPr>
              <w:spacing w:before="86"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3</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7"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2</w:t>
            </w:r>
          </w:p>
        </w:tc>
        <w:tc>
          <w:tcPr>
            <w:tcW w:w="1319" w:type="dxa"/>
            <w:vAlign w:val="top"/>
          </w:tcPr>
          <w:p>
            <w:pPr>
              <w:rPr>
                <w:rFonts w:ascii="Arial"/>
                <w:color w:val="auto"/>
                <w:sz w:val="21"/>
                <w:highlight w:val="none"/>
              </w:rPr>
            </w:pPr>
          </w:p>
        </w:tc>
        <w:tc>
          <w:tcPr>
            <w:tcW w:w="3833" w:type="dxa"/>
            <w:vAlign w:val="top"/>
          </w:tcPr>
          <w:p>
            <w:pPr>
              <w:spacing w:before="50"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十二、农林水支出</w:t>
            </w:r>
          </w:p>
        </w:tc>
        <w:tc>
          <w:tcPr>
            <w:tcW w:w="597" w:type="dxa"/>
            <w:vAlign w:val="top"/>
          </w:tcPr>
          <w:p>
            <w:pPr>
              <w:spacing w:before="85" w:line="187"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4</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80" w:type="dxa"/>
            <w:vAlign w:val="top"/>
          </w:tcPr>
          <w:p>
            <w:pPr>
              <w:rPr>
                <w:rFonts w:ascii="Arial"/>
                <w:color w:val="auto"/>
                <w:sz w:val="21"/>
                <w:highlight w:val="none"/>
              </w:rPr>
            </w:pPr>
          </w:p>
        </w:tc>
        <w:tc>
          <w:tcPr>
            <w:tcW w:w="597" w:type="dxa"/>
            <w:vAlign w:val="top"/>
          </w:tcPr>
          <w:p>
            <w:pPr>
              <w:spacing w:before="87"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3</w:t>
            </w:r>
          </w:p>
        </w:tc>
        <w:tc>
          <w:tcPr>
            <w:tcW w:w="1319" w:type="dxa"/>
            <w:vAlign w:val="top"/>
          </w:tcPr>
          <w:p>
            <w:pPr>
              <w:rPr>
                <w:rFonts w:ascii="Arial"/>
                <w:color w:val="auto"/>
                <w:sz w:val="21"/>
                <w:highlight w:val="none"/>
              </w:rPr>
            </w:pPr>
          </w:p>
        </w:tc>
        <w:tc>
          <w:tcPr>
            <w:tcW w:w="3833" w:type="dxa"/>
            <w:vAlign w:val="top"/>
          </w:tcPr>
          <w:p>
            <w:pPr>
              <w:spacing w:before="52"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十三、交通运输支</w:t>
            </w:r>
            <w:r>
              <w:rPr>
                <w:rFonts w:ascii="宋体" w:hAnsi="宋体" w:eastAsia="宋体" w:cs="宋体"/>
                <w:color w:val="auto"/>
                <w:sz w:val="22"/>
                <w:szCs w:val="22"/>
                <w:highlight w:val="none"/>
              </w:rPr>
              <w:t>出</w:t>
            </w:r>
          </w:p>
        </w:tc>
        <w:tc>
          <w:tcPr>
            <w:tcW w:w="597" w:type="dxa"/>
            <w:vAlign w:val="top"/>
          </w:tcPr>
          <w:p>
            <w:pPr>
              <w:spacing w:before="88"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5</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1305" w:bottom="885" w:left="1425" w:header="0" w:footer="725" w:gutter="0"/>
          <w:cols w:equalWidth="0" w:num="1">
            <w:col w:w="14108"/>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4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597"/>
        <w:gridCol w:w="1319"/>
        <w:gridCol w:w="3833"/>
        <w:gridCol w:w="597"/>
        <w:gridCol w:w="1095"/>
        <w:gridCol w:w="1169"/>
        <w:gridCol w:w="792"/>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080" w:type="dxa"/>
            <w:tcBorders>
              <w:top w:val="nil"/>
            </w:tcBorders>
            <w:vAlign w:val="top"/>
          </w:tcPr>
          <w:p>
            <w:pPr>
              <w:rPr>
                <w:rFonts w:ascii="Arial"/>
                <w:color w:val="auto"/>
                <w:sz w:val="21"/>
                <w:highlight w:val="none"/>
              </w:rPr>
            </w:pPr>
          </w:p>
        </w:tc>
        <w:tc>
          <w:tcPr>
            <w:tcW w:w="597" w:type="dxa"/>
            <w:tcBorders>
              <w:top w:val="nil"/>
            </w:tcBorders>
            <w:vAlign w:val="top"/>
          </w:tcPr>
          <w:p>
            <w:pPr>
              <w:spacing w:before="89" w:line="183" w:lineRule="exact"/>
              <w:ind w:left="209"/>
              <w:rPr>
                <w:rFonts w:ascii="宋体" w:hAnsi="宋体" w:eastAsia="宋体" w:cs="宋体"/>
                <w:color w:val="auto"/>
                <w:sz w:val="22"/>
                <w:szCs w:val="22"/>
                <w:highlight w:val="none"/>
              </w:rPr>
            </w:pPr>
            <w:r>
              <w:rPr>
                <w:rFonts w:ascii="宋体" w:hAnsi="宋体" w:eastAsia="宋体" w:cs="宋体"/>
                <w:color w:val="auto"/>
                <w:spacing w:val="-13"/>
                <w:position w:val="-2"/>
                <w:sz w:val="22"/>
                <w:szCs w:val="22"/>
                <w:highlight w:val="none"/>
              </w:rPr>
              <w:t>1</w:t>
            </w:r>
            <w:r>
              <w:rPr>
                <w:rFonts w:ascii="宋体" w:hAnsi="宋体" w:eastAsia="宋体" w:cs="宋体"/>
                <w:color w:val="auto"/>
                <w:spacing w:val="-12"/>
                <w:position w:val="-2"/>
                <w:sz w:val="22"/>
                <w:szCs w:val="22"/>
                <w:highlight w:val="none"/>
              </w:rPr>
              <w:t>4</w:t>
            </w:r>
          </w:p>
        </w:tc>
        <w:tc>
          <w:tcPr>
            <w:tcW w:w="1319" w:type="dxa"/>
            <w:tcBorders>
              <w:top w:val="nil"/>
            </w:tcBorders>
            <w:vAlign w:val="top"/>
          </w:tcPr>
          <w:p>
            <w:pPr>
              <w:rPr>
                <w:rFonts w:ascii="Arial"/>
                <w:color w:val="auto"/>
                <w:sz w:val="21"/>
                <w:highlight w:val="none"/>
              </w:rPr>
            </w:pPr>
          </w:p>
        </w:tc>
        <w:tc>
          <w:tcPr>
            <w:tcW w:w="3833" w:type="dxa"/>
            <w:tcBorders>
              <w:top w:val="nil"/>
            </w:tcBorders>
            <w:vAlign w:val="top"/>
          </w:tcPr>
          <w:p>
            <w:pPr>
              <w:spacing w:before="55" w:line="191" w:lineRule="auto"/>
              <w:ind w:left="113"/>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十</w:t>
            </w:r>
            <w:r>
              <w:rPr>
                <w:rFonts w:ascii="宋体" w:hAnsi="宋体" w:eastAsia="宋体" w:cs="宋体"/>
                <w:color w:val="auto"/>
                <w:spacing w:val="9"/>
                <w:sz w:val="21"/>
                <w:szCs w:val="21"/>
                <w:highlight w:val="none"/>
              </w:rPr>
              <w:t>四、资源勘探工业信息等支出</w:t>
            </w:r>
          </w:p>
        </w:tc>
        <w:tc>
          <w:tcPr>
            <w:tcW w:w="597" w:type="dxa"/>
            <w:tcBorders>
              <w:top w:val="nil"/>
            </w:tcBorders>
            <w:vAlign w:val="top"/>
          </w:tcPr>
          <w:p>
            <w:pPr>
              <w:spacing w:before="90" w:line="182" w:lineRule="exact"/>
              <w:ind w:left="193"/>
              <w:rPr>
                <w:rFonts w:ascii="宋体" w:hAnsi="宋体" w:eastAsia="宋体" w:cs="宋体"/>
                <w:color w:val="auto"/>
                <w:sz w:val="22"/>
                <w:szCs w:val="22"/>
                <w:highlight w:val="none"/>
              </w:rPr>
            </w:pPr>
            <w:r>
              <w:rPr>
                <w:rFonts w:ascii="宋体" w:hAnsi="宋体" w:eastAsia="宋体" w:cs="宋体"/>
                <w:color w:val="auto"/>
                <w:spacing w:val="-4"/>
                <w:position w:val="-2"/>
                <w:sz w:val="22"/>
                <w:szCs w:val="22"/>
                <w:highlight w:val="none"/>
              </w:rPr>
              <w:t>4</w:t>
            </w:r>
            <w:r>
              <w:rPr>
                <w:rFonts w:ascii="宋体" w:hAnsi="宋体" w:eastAsia="宋体" w:cs="宋体"/>
                <w:color w:val="auto"/>
                <w:spacing w:val="-3"/>
                <w:position w:val="-2"/>
                <w:sz w:val="22"/>
                <w:szCs w:val="22"/>
                <w:highlight w:val="none"/>
              </w:rPr>
              <w:t>6</w:t>
            </w:r>
          </w:p>
        </w:tc>
        <w:tc>
          <w:tcPr>
            <w:tcW w:w="1095" w:type="dxa"/>
            <w:tcBorders>
              <w:top w:val="nil"/>
            </w:tcBorders>
            <w:vAlign w:val="top"/>
          </w:tcPr>
          <w:p>
            <w:pPr>
              <w:rPr>
                <w:rFonts w:ascii="Arial"/>
                <w:color w:val="auto"/>
                <w:sz w:val="21"/>
                <w:highlight w:val="none"/>
              </w:rPr>
            </w:pPr>
          </w:p>
        </w:tc>
        <w:tc>
          <w:tcPr>
            <w:tcW w:w="1169" w:type="dxa"/>
            <w:tcBorders>
              <w:top w:val="nil"/>
            </w:tcBorders>
            <w:vAlign w:val="top"/>
          </w:tcPr>
          <w:p>
            <w:pPr>
              <w:rPr>
                <w:rFonts w:ascii="Arial"/>
                <w:color w:val="auto"/>
                <w:sz w:val="21"/>
                <w:highlight w:val="none"/>
              </w:rPr>
            </w:pPr>
          </w:p>
        </w:tc>
        <w:tc>
          <w:tcPr>
            <w:tcW w:w="792"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80" w:type="dxa"/>
            <w:tcBorders>
              <w:top w:val="nil"/>
            </w:tcBorders>
            <w:vAlign w:val="top"/>
          </w:tcPr>
          <w:p>
            <w:pPr>
              <w:rPr>
                <w:rFonts w:ascii="Arial"/>
                <w:color w:val="auto"/>
                <w:sz w:val="21"/>
                <w:highlight w:val="none"/>
              </w:rPr>
            </w:pPr>
          </w:p>
        </w:tc>
        <w:tc>
          <w:tcPr>
            <w:tcW w:w="597" w:type="dxa"/>
            <w:tcBorders>
              <w:top w:val="nil"/>
            </w:tcBorders>
            <w:vAlign w:val="top"/>
          </w:tcPr>
          <w:p>
            <w:pPr>
              <w:spacing w:before="133"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5</w:t>
            </w:r>
          </w:p>
        </w:tc>
        <w:tc>
          <w:tcPr>
            <w:tcW w:w="1319" w:type="dxa"/>
            <w:tcBorders>
              <w:top w:val="nil"/>
            </w:tcBorders>
            <w:vAlign w:val="top"/>
          </w:tcPr>
          <w:p>
            <w:pPr>
              <w:rPr>
                <w:rFonts w:ascii="Arial"/>
                <w:color w:val="auto"/>
                <w:sz w:val="21"/>
                <w:highlight w:val="none"/>
              </w:rPr>
            </w:pPr>
          </w:p>
        </w:tc>
        <w:tc>
          <w:tcPr>
            <w:tcW w:w="3833" w:type="dxa"/>
            <w:tcBorders>
              <w:top w:val="nil"/>
            </w:tcBorders>
            <w:vAlign w:val="top"/>
          </w:tcPr>
          <w:p>
            <w:pPr>
              <w:spacing w:before="99"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十五、商业服务业</w:t>
            </w:r>
            <w:r>
              <w:rPr>
                <w:rFonts w:ascii="宋体" w:hAnsi="宋体" w:eastAsia="宋体" w:cs="宋体"/>
                <w:color w:val="auto"/>
                <w:sz w:val="22"/>
                <w:szCs w:val="22"/>
                <w:highlight w:val="none"/>
              </w:rPr>
              <w:t>等支出</w:t>
            </w:r>
          </w:p>
        </w:tc>
        <w:tc>
          <w:tcPr>
            <w:tcW w:w="597" w:type="dxa"/>
            <w:tcBorders>
              <w:top w:val="nil"/>
            </w:tcBorders>
            <w:vAlign w:val="top"/>
          </w:tcPr>
          <w:p>
            <w:pPr>
              <w:spacing w:before="134"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7</w:t>
            </w:r>
          </w:p>
        </w:tc>
        <w:tc>
          <w:tcPr>
            <w:tcW w:w="1095" w:type="dxa"/>
            <w:tcBorders>
              <w:top w:val="nil"/>
            </w:tcBorders>
            <w:vAlign w:val="top"/>
          </w:tcPr>
          <w:p>
            <w:pPr>
              <w:rPr>
                <w:rFonts w:ascii="Arial"/>
                <w:color w:val="auto"/>
                <w:sz w:val="21"/>
                <w:highlight w:val="none"/>
              </w:rPr>
            </w:pPr>
          </w:p>
        </w:tc>
        <w:tc>
          <w:tcPr>
            <w:tcW w:w="1169" w:type="dxa"/>
            <w:tcBorders>
              <w:top w:val="nil"/>
            </w:tcBorders>
            <w:vAlign w:val="top"/>
          </w:tcPr>
          <w:p>
            <w:pPr>
              <w:rPr>
                <w:rFonts w:ascii="Arial"/>
                <w:color w:val="auto"/>
                <w:sz w:val="21"/>
                <w:highlight w:val="none"/>
              </w:rPr>
            </w:pPr>
          </w:p>
        </w:tc>
        <w:tc>
          <w:tcPr>
            <w:tcW w:w="792" w:type="dxa"/>
            <w:tcBorders>
              <w:top w:val="nil"/>
            </w:tcBorders>
            <w:vAlign w:val="top"/>
          </w:tcPr>
          <w:p>
            <w:pPr>
              <w:rPr>
                <w:rFonts w:ascii="Arial"/>
                <w:color w:val="auto"/>
                <w:sz w:val="21"/>
                <w:highlight w:val="none"/>
              </w:rPr>
            </w:pPr>
          </w:p>
        </w:tc>
        <w:tc>
          <w:tcPr>
            <w:tcW w:w="1620"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1"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6</w:t>
            </w:r>
          </w:p>
        </w:tc>
        <w:tc>
          <w:tcPr>
            <w:tcW w:w="1319" w:type="dxa"/>
            <w:vAlign w:val="top"/>
          </w:tcPr>
          <w:p>
            <w:pPr>
              <w:rPr>
                <w:rFonts w:ascii="Arial"/>
                <w:color w:val="auto"/>
                <w:sz w:val="21"/>
                <w:highlight w:val="none"/>
              </w:rPr>
            </w:pPr>
          </w:p>
        </w:tc>
        <w:tc>
          <w:tcPr>
            <w:tcW w:w="3833" w:type="dxa"/>
            <w:vAlign w:val="top"/>
          </w:tcPr>
          <w:p>
            <w:pPr>
              <w:spacing w:before="46" w:line="222" w:lineRule="auto"/>
              <w:ind w:left="11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十六</w:t>
            </w:r>
            <w:r>
              <w:rPr>
                <w:rFonts w:ascii="宋体" w:hAnsi="宋体" w:eastAsia="宋体" w:cs="宋体"/>
                <w:color w:val="auto"/>
                <w:spacing w:val="-1"/>
                <w:sz w:val="22"/>
                <w:szCs w:val="22"/>
                <w:highlight w:val="none"/>
              </w:rPr>
              <w:t>、金融支出</w:t>
            </w:r>
          </w:p>
        </w:tc>
        <w:tc>
          <w:tcPr>
            <w:tcW w:w="597" w:type="dxa"/>
            <w:vAlign w:val="top"/>
          </w:tcPr>
          <w:p>
            <w:pPr>
              <w:spacing w:before="82"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8</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color w:val="auto"/>
                <w:sz w:val="21"/>
                <w:highlight w:val="none"/>
              </w:rPr>
            </w:pPr>
          </w:p>
        </w:tc>
        <w:tc>
          <w:tcPr>
            <w:tcW w:w="597" w:type="dxa"/>
            <w:vAlign w:val="top"/>
          </w:tcPr>
          <w:p>
            <w:pPr>
              <w:spacing w:before="83"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7</w:t>
            </w:r>
          </w:p>
        </w:tc>
        <w:tc>
          <w:tcPr>
            <w:tcW w:w="1319" w:type="dxa"/>
            <w:vAlign w:val="top"/>
          </w:tcPr>
          <w:p>
            <w:pPr>
              <w:rPr>
                <w:rFonts w:ascii="Arial"/>
                <w:color w:val="auto"/>
                <w:sz w:val="21"/>
                <w:highlight w:val="none"/>
              </w:rPr>
            </w:pPr>
          </w:p>
        </w:tc>
        <w:tc>
          <w:tcPr>
            <w:tcW w:w="3833" w:type="dxa"/>
            <w:vAlign w:val="top"/>
          </w:tcPr>
          <w:p>
            <w:pPr>
              <w:spacing w:before="48"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十七、援助其他地</w:t>
            </w:r>
            <w:r>
              <w:rPr>
                <w:rFonts w:ascii="宋体" w:hAnsi="宋体" w:eastAsia="宋体" w:cs="宋体"/>
                <w:color w:val="auto"/>
                <w:sz w:val="22"/>
                <w:szCs w:val="22"/>
                <w:highlight w:val="none"/>
              </w:rPr>
              <w:t>区支出</w:t>
            </w:r>
          </w:p>
        </w:tc>
        <w:tc>
          <w:tcPr>
            <w:tcW w:w="597" w:type="dxa"/>
            <w:vAlign w:val="top"/>
          </w:tcPr>
          <w:p>
            <w:pPr>
              <w:spacing w:before="84" w:line="185" w:lineRule="auto"/>
              <w:ind w:left="1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9</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3"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8</w:t>
            </w:r>
          </w:p>
        </w:tc>
        <w:tc>
          <w:tcPr>
            <w:tcW w:w="1319" w:type="dxa"/>
            <w:vAlign w:val="top"/>
          </w:tcPr>
          <w:p>
            <w:pPr>
              <w:rPr>
                <w:rFonts w:ascii="Arial"/>
                <w:color w:val="auto"/>
                <w:sz w:val="21"/>
                <w:highlight w:val="none"/>
              </w:rPr>
            </w:pPr>
          </w:p>
        </w:tc>
        <w:tc>
          <w:tcPr>
            <w:tcW w:w="3833" w:type="dxa"/>
            <w:vAlign w:val="top"/>
          </w:tcPr>
          <w:p>
            <w:pPr>
              <w:spacing w:before="49" w:line="220" w:lineRule="auto"/>
              <w:ind w:left="113"/>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十八、自然资源海洋气象等支</w:t>
            </w:r>
            <w:r>
              <w:rPr>
                <w:rFonts w:ascii="宋体" w:hAnsi="宋体" w:eastAsia="宋体" w:cs="宋体"/>
                <w:color w:val="auto"/>
                <w:spacing w:val="-6"/>
                <w:sz w:val="22"/>
                <w:szCs w:val="22"/>
                <w:highlight w:val="none"/>
              </w:rPr>
              <w:t>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0</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3" w:line="186" w:lineRule="auto"/>
              <w:ind w:left="20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9</w:t>
            </w:r>
          </w:p>
        </w:tc>
        <w:tc>
          <w:tcPr>
            <w:tcW w:w="1319" w:type="dxa"/>
            <w:vAlign w:val="top"/>
          </w:tcPr>
          <w:p>
            <w:pPr>
              <w:rPr>
                <w:rFonts w:ascii="Arial"/>
                <w:color w:val="auto"/>
                <w:sz w:val="21"/>
                <w:highlight w:val="none"/>
              </w:rPr>
            </w:pPr>
          </w:p>
        </w:tc>
        <w:tc>
          <w:tcPr>
            <w:tcW w:w="3833" w:type="dxa"/>
            <w:vAlign w:val="top"/>
          </w:tcPr>
          <w:p>
            <w:pPr>
              <w:spacing w:before="48" w:line="222"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十九、住房保障支</w:t>
            </w:r>
            <w:r>
              <w:rPr>
                <w:rFonts w:ascii="宋体" w:hAnsi="宋体" w:eastAsia="宋体" w:cs="宋体"/>
                <w:color w:val="auto"/>
                <w:sz w:val="22"/>
                <w:szCs w:val="22"/>
                <w:highlight w:val="none"/>
              </w:rPr>
              <w:t>出</w:t>
            </w:r>
          </w:p>
        </w:tc>
        <w:tc>
          <w:tcPr>
            <w:tcW w:w="597" w:type="dxa"/>
            <w:vAlign w:val="top"/>
          </w:tcPr>
          <w:p>
            <w:pPr>
              <w:spacing w:before="83" w:line="186"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1</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3"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0</w:t>
            </w:r>
          </w:p>
        </w:tc>
        <w:tc>
          <w:tcPr>
            <w:tcW w:w="1319" w:type="dxa"/>
            <w:vAlign w:val="top"/>
          </w:tcPr>
          <w:p>
            <w:pPr>
              <w:rPr>
                <w:rFonts w:ascii="Arial"/>
                <w:color w:val="auto"/>
                <w:sz w:val="21"/>
                <w:highlight w:val="none"/>
              </w:rPr>
            </w:pPr>
          </w:p>
        </w:tc>
        <w:tc>
          <w:tcPr>
            <w:tcW w:w="3833" w:type="dxa"/>
            <w:vAlign w:val="top"/>
          </w:tcPr>
          <w:p>
            <w:pPr>
              <w:spacing w:before="48" w:line="222"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二十、粮油物资储备支出</w:t>
            </w:r>
          </w:p>
        </w:tc>
        <w:tc>
          <w:tcPr>
            <w:tcW w:w="597" w:type="dxa"/>
            <w:vAlign w:val="top"/>
          </w:tcPr>
          <w:p>
            <w:pPr>
              <w:spacing w:before="83"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2</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2" w:line="187"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1</w:t>
            </w:r>
          </w:p>
        </w:tc>
        <w:tc>
          <w:tcPr>
            <w:tcW w:w="1319" w:type="dxa"/>
            <w:vAlign w:val="top"/>
          </w:tcPr>
          <w:p>
            <w:pPr>
              <w:rPr>
                <w:rFonts w:ascii="Arial"/>
                <w:color w:val="auto"/>
                <w:sz w:val="21"/>
                <w:highlight w:val="none"/>
              </w:rPr>
            </w:pPr>
          </w:p>
        </w:tc>
        <w:tc>
          <w:tcPr>
            <w:tcW w:w="3833" w:type="dxa"/>
            <w:vAlign w:val="top"/>
          </w:tcPr>
          <w:p>
            <w:pPr>
              <w:spacing w:before="48" w:line="222"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二十一、国有资本经营预</w:t>
            </w:r>
            <w:r>
              <w:rPr>
                <w:rFonts w:ascii="宋体" w:hAnsi="宋体" w:eastAsia="宋体" w:cs="宋体"/>
                <w:color w:val="auto"/>
                <w:sz w:val="22"/>
                <w:szCs w:val="22"/>
                <w:highlight w:val="none"/>
              </w:rPr>
              <w:t>算支出</w:t>
            </w:r>
          </w:p>
        </w:tc>
        <w:tc>
          <w:tcPr>
            <w:tcW w:w="597" w:type="dxa"/>
            <w:vAlign w:val="top"/>
          </w:tcPr>
          <w:p>
            <w:pPr>
              <w:spacing w:before="83"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3</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rPr>
                <w:rFonts w:ascii="Arial"/>
                <w:color w:val="auto"/>
                <w:sz w:val="21"/>
                <w:highlight w:val="none"/>
              </w:rPr>
            </w:pPr>
          </w:p>
        </w:tc>
        <w:tc>
          <w:tcPr>
            <w:tcW w:w="597" w:type="dxa"/>
            <w:vAlign w:val="top"/>
          </w:tcPr>
          <w:p>
            <w:pPr>
              <w:spacing w:before="82" w:line="187"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2</w:t>
            </w:r>
          </w:p>
        </w:tc>
        <w:tc>
          <w:tcPr>
            <w:tcW w:w="1319" w:type="dxa"/>
            <w:vAlign w:val="top"/>
          </w:tcPr>
          <w:p>
            <w:pPr>
              <w:rPr>
                <w:rFonts w:ascii="Arial"/>
                <w:color w:val="auto"/>
                <w:sz w:val="21"/>
                <w:highlight w:val="none"/>
              </w:rPr>
            </w:pPr>
          </w:p>
        </w:tc>
        <w:tc>
          <w:tcPr>
            <w:tcW w:w="3833" w:type="dxa"/>
            <w:vAlign w:val="top"/>
          </w:tcPr>
          <w:p>
            <w:pPr>
              <w:spacing w:before="47" w:line="222"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二十二、灾害防治及应急</w:t>
            </w:r>
            <w:r>
              <w:rPr>
                <w:rFonts w:ascii="宋体" w:hAnsi="宋体" w:eastAsia="宋体" w:cs="宋体"/>
                <w:color w:val="auto"/>
                <w:sz w:val="22"/>
                <w:szCs w:val="22"/>
                <w:highlight w:val="none"/>
              </w:rPr>
              <w:t>管理支出</w:t>
            </w:r>
          </w:p>
        </w:tc>
        <w:tc>
          <w:tcPr>
            <w:tcW w:w="597" w:type="dxa"/>
            <w:vAlign w:val="top"/>
          </w:tcPr>
          <w:p>
            <w:pPr>
              <w:spacing w:before="83"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4</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6"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3</w:t>
            </w:r>
          </w:p>
        </w:tc>
        <w:tc>
          <w:tcPr>
            <w:tcW w:w="1319" w:type="dxa"/>
            <w:vAlign w:val="top"/>
          </w:tcPr>
          <w:p>
            <w:pPr>
              <w:rPr>
                <w:rFonts w:ascii="Arial"/>
                <w:color w:val="auto"/>
                <w:sz w:val="21"/>
                <w:highlight w:val="none"/>
              </w:rPr>
            </w:pPr>
          </w:p>
        </w:tc>
        <w:tc>
          <w:tcPr>
            <w:tcW w:w="3833" w:type="dxa"/>
            <w:vAlign w:val="top"/>
          </w:tcPr>
          <w:p>
            <w:pPr>
              <w:spacing w:before="50" w:line="222"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二十三</w:t>
            </w:r>
            <w:r>
              <w:rPr>
                <w:rFonts w:ascii="宋体" w:hAnsi="宋体" w:eastAsia="宋体" w:cs="宋体"/>
                <w:color w:val="auto"/>
                <w:spacing w:val="-1"/>
                <w:sz w:val="22"/>
                <w:szCs w:val="22"/>
                <w:highlight w:val="none"/>
              </w:rPr>
              <w:t>、其他支出</w:t>
            </w:r>
          </w:p>
        </w:tc>
        <w:tc>
          <w:tcPr>
            <w:tcW w:w="597" w:type="dxa"/>
            <w:vAlign w:val="top"/>
          </w:tcPr>
          <w:p>
            <w:pPr>
              <w:spacing w:before="87" w:line="184"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5</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7"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4</w:t>
            </w:r>
          </w:p>
        </w:tc>
        <w:tc>
          <w:tcPr>
            <w:tcW w:w="1319" w:type="dxa"/>
            <w:vAlign w:val="top"/>
          </w:tcPr>
          <w:p>
            <w:pPr>
              <w:rPr>
                <w:rFonts w:ascii="Arial"/>
                <w:color w:val="auto"/>
                <w:sz w:val="21"/>
                <w:highlight w:val="none"/>
              </w:rPr>
            </w:pPr>
          </w:p>
        </w:tc>
        <w:tc>
          <w:tcPr>
            <w:tcW w:w="3833" w:type="dxa"/>
            <w:vAlign w:val="top"/>
          </w:tcPr>
          <w:p>
            <w:pPr>
              <w:spacing w:before="50" w:line="222"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w:t>
            </w:r>
            <w:r>
              <w:rPr>
                <w:rFonts w:ascii="宋体" w:hAnsi="宋体" w:eastAsia="宋体" w:cs="宋体"/>
                <w:color w:val="auto"/>
                <w:spacing w:val="-1"/>
                <w:sz w:val="22"/>
                <w:szCs w:val="22"/>
                <w:highlight w:val="none"/>
              </w:rPr>
              <w:t>四、债务还本支出</w:t>
            </w:r>
          </w:p>
        </w:tc>
        <w:tc>
          <w:tcPr>
            <w:tcW w:w="597" w:type="dxa"/>
            <w:vAlign w:val="top"/>
          </w:tcPr>
          <w:p>
            <w:pPr>
              <w:spacing w:before="85"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6</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5"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5</w:t>
            </w:r>
          </w:p>
        </w:tc>
        <w:tc>
          <w:tcPr>
            <w:tcW w:w="1319" w:type="dxa"/>
            <w:vAlign w:val="top"/>
          </w:tcPr>
          <w:p>
            <w:pPr>
              <w:rPr>
                <w:rFonts w:ascii="Arial"/>
                <w:color w:val="auto"/>
                <w:sz w:val="21"/>
                <w:highlight w:val="none"/>
              </w:rPr>
            </w:pPr>
          </w:p>
        </w:tc>
        <w:tc>
          <w:tcPr>
            <w:tcW w:w="3833" w:type="dxa"/>
            <w:vAlign w:val="top"/>
          </w:tcPr>
          <w:p>
            <w:pPr>
              <w:spacing w:before="49" w:line="222" w:lineRule="auto"/>
              <w:ind w:left="11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二十</w:t>
            </w:r>
            <w:r>
              <w:rPr>
                <w:rFonts w:ascii="宋体" w:hAnsi="宋体" w:eastAsia="宋体" w:cs="宋体"/>
                <w:color w:val="auto"/>
                <w:spacing w:val="-1"/>
                <w:sz w:val="22"/>
                <w:szCs w:val="22"/>
                <w:highlight w:val="none"/>
              </w:rPr>
              <w:t>五、债务付息支出</w:t>
            </w:r>
          </w:p>
        </w:tc>
        <w:tc>
          <w:tcPr>
            <w:tcW w:w="597" w:type="dxa"/>
            <w:vAlign w:val="top"/>
          </w:tcPr>
          <w:p>
            <w:pPr>
              <w:spacing w:before="86" w:line="184"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7</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rPr>
                <w:rFonts w:ascii="Arial"/>
                <w:color w:val="auto"/>
                <w:sz w:val="21"/>
                <w:highlight w:val="none"/>
              </w:rPr>
            </w:pPr>
          </w:p>
        </w:tc>
        <w:tc>
          <w:tcPr>
            <w:tcW w:w="597" w:type="dxa"/>
            <w:vAlign w:val="top"/>
          </w:tcPr>
          <w:p>
            <w:pPr>
              <w:spacing w:before="84"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6</w:t>
            </w:r>
          </w:p>
        </w:tc>
        <w:tc>
          <w:tcPr>
            <w:tcW w:w="1319" w:type="dxa"/>
            <w:vAlign w:val="top"/>
          </w:tcPr>
          <w:p>
            <w:pPr>
              <w:rPr>
                <w:rFonts w:ascii="Arial"/>
                <w:color w:val="auto"/>
                <w:sz w:val="21"/>
                <w:highlight w:val="none"/>
              </w:rPr>
            </w:pPr>
          </w:p>
        </w:tc>
        <w:tc>
          <w:tcPr>
            <w:tcW w:w="3833" w:type="dxa"/>
            <w:vAlign w:val="top"/>
          </w:tcPr>
          <w:p>
            <w:pPr>
              <w:spacing w:before="49" w:line="222"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二十六、抗疫特别国债安</w:t>
            </w:r>
            <w:r>
              <w:rPr>
                <w:rFonts w:ascii="宋体" w:hAnsi="宋体" w:eastAsia="宋体" w:cs="宋体"/>
                <w:color w:val="auto"/>
                <w:sz w:val="22"/>
                <w:szCs w:val="22"/>
                <w:highlight w:val="none"/>
              </w:rPr>
              <w:t>排的支出</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8</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0" w:line="219" w:lineRule="auto"/>
              <w:ind w:left="88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本年收入合</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计</w:t>
            </w:r>
          </w:p>
        </w:tc>
        <w:tc>
          <w:tcPr>
            <w:tcW w:w="597" w:type="dxa"/>
            <w:vAlign w:val="top"/>
          </w:tcPr>
          <w:p>
            <w:pPr>
              <w:spacing w:before="84"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7</w:t>
            </w:r>
          </w:p>
        </w:tc>
        <w:tc>
          <w:tcPr>
            <w:tcW w:w="1319" w:type="dxa"/>
            <w:vAlign w:val="top"/>
          </w:tcPr>
          <w:p>
            <w:pPr>
              <w:spacing w:before="83" w:line="196" w:lineRule="auto"/>
              <w:ind w:left="3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3,133</w:t>
            </w:r>
            <w:r>
              <w:rPr>
                <w:rFonts w:ascii="宋体" w:hAnsi="宋体" w:eastAsia="宋体" w:cs="宋体"/>
                <w:color w:val="auto"/>
                <w:spacing w:val="-1"/>
                <w:sz w:val="22"/>
                <w:szCs w:val="22"/>
                <w:highlight w:val="none"/>
              </w:rPr>
              <w:t>.03</w:t>
            </w:r>
          </w:p>
        </w:tc>
        <w:tc>
          <w:tcPr>
            <w:tcW w:w="3833" w:type="dxa"/>
            <w:vAlign w:val="top"/>
          </w:tcPr>
          <w:p>
            <w:pPr>
              <w:spacing w:before="50" w:line="219" w:lineRule="auto"/>
              <w:ind w:left="126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本年支出合</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计</w:t>
            </w:r>
          </w:p>
        </w:tc>
        <w:tc>
          <w:tcPr>
            <w:tcW w:w="597" w:type="dxa"/>
            <w:vAlign w:val="top"/>
          </w:tcPr>
          <w:p>
            <w:pPr>
              <w:spacing w:before="84" w:line="185" w:lineRule="auto"/>
              <w:ind w:left="19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5</w:t>
            </w:r>
            <w:r>
              <w:rPr>
                <w:rFonts w:ascii="宋体" w:hAnsi="宋体" w:eastAsia="宋体" w:cs="宋体"/>
                <w:color w:val="auto"/>
                <w:spacing w:val="-6"/>
                <w:sz w:val="22"/>
                <w:szCs w:val="22"/>
                <w:highlight w:val="none"/>
              </w:rPr>
              <w:t>9</w:t>
            </w:r>
          </w:p>
        </w:tc>
        <w:tc>
          <w:tcPr>
            <w:tcW w:w="1095" w:type="dxa"/>
            <w:vAlign w:val="top"/>
          </w:tcPr>
          <w:p>
            <w:pPr>
              <w:spacing w:before="83" w:line="196"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3,225</w:t>
            </w:r>
            <w:r>
              <w:rPr>
                <w:rFonts w:ascii="宋体" w:hAnsi="宋体" w:eastAsia="宋体" w:cs="宋体"/>
                <w:color w:val="auto"/>
                <w:spacing w:val="-1"/>
                <w:sz w:val="22"/>
                <w:szCs w:val="22"/>
                <w:highlight w:val="none"/>
              </w:rPr>
              <w:t>.13</w:t>
            </w:r>
          </w:p>
        </w:tc>
        <w:tc>
          <w:tcPr>
            <w:tcW w:w="1169" w:type="dxa"/>
            <w:vAlign w:val="top"/>
          </w:tcPr>
          <w:p>
            <w:pPr>
              <w:spacing w:before="83" w:line="196" w:lineRule="auto"/>
              <w:ind w:left="19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3,225</w:t>
            </w:r>
            <w:r>
              <w:rPr>
                <w:rFonts w:ascii="宋体" w:hAnsi="宋体" w:eastAsia="宋体" w:cs="宋体"/>
                <w:color w:val="auto"/>
                <w:spacing w:val="-1"/>
                <w:sz w:val="22"/>
                <w:szCs w:val="22"/>
                <w:highlight w:val="none"/>
              </w:rPr>
              <w:t>.13</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49" w:line="220" w:lineRule="auto"/>
              <w:ind w:left="11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年初财政拨款结转</w:t>
            </w:r>
            <w:r>
              <w:rPr>
                <w:rFonts w:ascii="宋体" w:hAnsi="宋体" w:eastAsia="宋体" w:cs="宋体"/>
                <w:color w:val="auto"/>
                <w:sz w:val="22"/>
                <w:szCs w:val="22"/>
                <w:highlight w:val="none"/>
              </w:rPr>
              <w:t>和结余</w:t>
            </w:r>
          </w:p>
        </w:tc>
        <w:tc>
          <w:tcPr>
            <w:tcW w:w="597" w:type="dxa"/>
            <w:vAlign w:val="top"/>
          </w:tcPr>
          <w:p>
            <w:pPr>
              <w:spacing w:before="84"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8</w:t>
            </w:r>
          </w:p>
        </w:tc>
        <w:tc>
          <w:tcPr>
            <w:tcW w:w="1319" w:type="dxa"/>
            <w:vAlign w:val="top"/>
          </w:tcPr>
          <w:p>
            <w:pPr>
              <w:spacing w:before="83" w:line="186" w:lineRule="auto"/>
              <w:ind w:left="66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92.</w:t>
            </w:r>
            <w:r>
              <w:rPr>
                <w:rFonts w:ascii="宋体" w:hAnsi="宋体" w:eastAsia="宋体" w:cs="宋体"/>
                <w:color w:val="auto"/>
                <w:spacing w:val="-1"/>
                <w:sz w:val="22"/>
                <w:szCs w:val="22"/>
                <w:highlight w:val="none"/>
              </w:rPr>
              <w:t>10</w:t>
            </w:r>
          </w:p>
        </w:tc>
        <w:tc>
          <w:tcPr>
            <w:tcW w:w="3833" w:type="dxa"/>
            <w:vAlign w:val="top"/>
          </w:tcPr>
          <w:p>
            <w:pPr>
              <w:spacing w:before="49" w:line="220" w:lineRule="auto"/>
              <w:ind w:left="1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年末财政拨款结转</w:t>
            </w:r>
            <w:r>
              <w:rPr>
                <w:rFonts w:ascii="宋体" w:hAnsi="宋体" w:eastAsia="宋体" w:cs="宋体"/>
                <w:color w:val="auto"/>
                <w:sz w:val="22"/>
                <w:szCs w:val="22"/>
                <w:highlight w:val="none"/>
              </w:rPr>
              <w:t>和结余</w:t>
            </w:r>
          </w:p>
        </w:tc>
        <w:tc>
          <w:tcPr>
            <w:tcW w:w="597" w:type="dxa"/>
            <w:vAlign w:val="top"/>
          </w:tcPr>
          <w:p>
            <w:pPr>
              <w:spacing w:before="84"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0</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1" w:line="220" w:lineRule="auto"/>
              <w:ind w:left="3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一般</w:t>
            </w:r>
            <w:r>
              <w:rPr>
                <w:rFonts w:ascii="宋体" w:hAnsi="宋体" w:eastAsia="宋体" w:cs="宋体"/>
                <w:color w:val="auto"/>
                <w:spacing w:val="-1"/>
                <w:sz w:val="22"/>
                <w:szCs w:val="22"/>
                <w:highlight w:val="none"/>
              </w:rPr>
              <w:t>公共预算财政拨款</w:t>
            </w:r>
          </w:p>
        </w:tc>
        <w:tc>
          <w:tcPr>
            <w:tcW w:w="597" w:type="dxa"/>
            <w:vAlign w:val="top"/>
          </w:tcPr>
          <w:p>
            <w:pPr>
              <w:spacing w:before="86"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9</w:t>
            </w:r>
          </w:p>
        </w:tc>
        <w:tc>
          <w:tcPr>
            <w:tcW w:w="1319" w:type="dxa"/>
            <w:vAlign w:val="top"/>
          </w:tcPr>
          <w:p>
            <w:pPr>
              <w:spacing w:before="85" w:line="186" w:lineRule="auto"/>
              <w:ind w:left="66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92.</w:t>
            </w:r>
            <w:r>
              <w:rPr>
                <w:rFonts w:ascii="宋体" w:hAnsi="宋体" w:eastAsia="宋体" w:cs="宋体"/>
                <w:color w:val="auto"/>
                <w:spacing w:val="-1"/>
                <w:sz w:val="22"/>
                <w:szCs w:val="22"/>
                <w:highlight w:val="none"/>
              </w:rPr>
              <w:t>10</w:t>
            </w:r>
          </w:p>
        </w:tc>
        <w:tc>
          <w:tcPr>
            <w:tcW w:w="3833" w:type="dxa"/>
            <w:vAlign w:val="top"/>
          </w:tcPr>
          <w:p>
            <w:pPr>
              <w:rPr>
                <w:rFonts w:ascii="Arial"/>
                <w:color w:val="auto"/>
                <w:sz w:val="21"/>
                <w:highlight w:val="none"/>
              </w:rPr>
            </w:pPr>
          </w:p>
        </w:tc>
        <w:tc>
          <w:tcPr>
            <w:tcW w:w="597" w:type="dxa"/>
            <w:vAlign w:val="top"/>
          </w:tcPr>
          <w:p>
            <w:pPr>
              <w:spacing w:before="85" w:line="186"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1</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80" w:type="dxa"/>
            <w:vAlign w:val="top"/>
          </w:tcPr>
          <w:p>
            <w:pPr>
              <w:spacing w:before="51" w:line="219" w:lineRule="auto"/>
              <w:ind w:left="33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政府性基金预</w:t>
            </w:r>
            <w:r>
              <w:rPr>
                <w:rFonts w:ascii="宋体" w:hAnsi="宋体" w:eastAsia="宋体" w:cs="宋体"/>
                <w:color w:val="auto"/>
                <w:sz w:val="22"/>
                <w:szCs w:val="22"/>
                <w:highlight w:val="none"/>
              </w:rPr>
              <w:t>算财政拨款</w:t>
            </w:r>
          </w:p>
        </w:tc>
        <w:tc>
          <w:tcPr>
            <w:tcW w:w="597" w:type="dxa"/>
            <w:vAlign w:val="top"/>
          </w:tcPr>
          <w:p>
            <w:pPr>
              <w:spacing w:before="85" w:line="185" w:lineRule="auto"/>
              <w:ind w:left="19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0</w:t>
            </w:r>
          </w:p>
        </w:tc>
        <w:tc>
          <w:tcPr>
            <w:tcW w:w="1319" w:type="dxa"/>
            <w:vAlign w:val="top"/>
          </w:tcPr>
          <w:p>
            <w:pPr>
              <w:rPr>
                <w:rFonts w:ascii="Arial"/>
                <w:color w:val="auto"/>
                <w:sz w:val="21"/>
                <w:highlight w:val="none"/>
              </w:rPr>
            </w:pPr>
          </w:p>
        </w:tc>
        <w:tc>
          <w:tcPr>
            <w:tcW w:w="3833" w:type="dxa"/>
            <w:vAlign w:val="top"/>
          </w:tcPr>
          <w:p>
            <w:pPr>
              <w:rPr>
                <w:rFonts w:ascii="Arial"/>
                <w:color w:val="auto"/>
                <w:sz w:val="21"/>
                <w:highlight w:val="none"/>
              </w:rPr>
            </w:pPr>
          </w:p>
        </w:tc>
        <w:tc>
          <w:tcPr>
            <w:tcW w:w="597" w:type="dxa"/>
            <w:vAlign w:val="top"/>
          </w:tcPr>
          <w:p>
            <w:pPr>
              <w:spacing w:before="85"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2</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80" w:type="dxa"/>
            <w:vAlign w:val="top"/>
          </w:tcPr>
          <w:p>
            <w:pPr>
              <w:spacing w:before="50" w:line="219" w:lineRule="auto"/>
              <w:ind w:left="35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国有</w:t>
            </w:r>
            <w:r>
              <w:rPr>
                <w:rFonts w:ascii="宋体" w:hAnsi="宋体" w:eastAsia="宋体" w:cs="宋体"/>
                <w:color w:val="auto"/>
                <w:spacing w:val="-3"/>
                <w:sz w:val="22"/>
                <w:szCs w:val="22"/>
                <w:highlight w:val="none"/>
              </w:rPr>
              <w:t>资</w:t>
            </w:r>
            <w:r>
              <w:rPr>
                <w:rFonts w:ascii="宋体" w:hAnsi="宋体" w:eastAsia="宋体" w:cs="宋体"/>
                <w:color w:val="auto"/>
                <w:spacing w:val="-2"/>
                <w:sz w:val="22"/>
                <w:szCs w:val="22"/>
                <w:highlight w:val="none"/>
              </w:rPr>
              <w:t>本经营预算财政拨款</w:t>
            </w:r>
          </w:p>
        </w:tc>
        <w:tc>
          <w:tcPr>
            <w:tcW w:w="597" w:type="dxa"/>
            <w:vAlign w:val="top"/>
          </w:tcPr>
          <w:p>
            <w:pPr>
              <w:spacing w:before="84" w:line="186" w:lineRule="auto"/>
              <w:ind w:left="19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1</w:t>
            </w:r>
          </w:p>
        </w:tc>
        <w:tc>
          <w:tcPr>
            <w:tcW w:w="1319" w:type="dxa"/>
            <w:vAlign w:val="top"/>
          </w:tcPr>
          <w:p>
            <w:pPr>
              <w:rPr>
                <w:rFonts w:ascii="Arial"/>
                <w:color w:val="auto"/>
                <w:sz w:val="21"/>
                <w:highlight w:val="none"/>
              </w:rPr>
            </w:pPr>
          </w:p>
        </w:tc>
        <w:tc>
          <w:tcPr>
            <w:tcW w:w="3833" w:type="dxa"/>
            <w:vAlign w:val="top"/>
          </w:tcPr>
          <w:p>
            <w:pPr>
              <w:rPr>
                <w:rFonts w:ascii="Arial"/>
                <w:color w:val="auto"/>
                <w:sz w:val="21"/>
                <w:highlight w:val="none"/>
              </w:rPr>
            </w:pPr>
          </w:p>
        </w:tc>
        <w:tc>
          <w:tcPr>
            <w:tcW w:w="597" w:type="dxa"/>
            <w:vAlign w:val="top"/>
          </w:tcPr>
          <w:p>
            <w:pPr>
              <w:spacing w:before="85"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3</w:t>
            </w:r>
          </w:p>
        </w:tc>
        <w:tc>
          <w:tcPr>
            <w:tcW w:w="1095" w:type="dxa"/>
            <w:vAlign w:val="top"/>
          </w:tcPr>
          <w:p>
            <w:pPr>
              <w:rPr>
                <w:rFonts w:ascii="Arial"/>
                <w:color w:val="auto"/>
                <w:sz w:val="21"/>
                <w:highlight w:val="none"/>
              </w:rPr>
            </w:pPr>
          </w:p>
        </w:tc>
        <w:tc>
          <w:tcPr>
            <w:tcW w:w="1169" w:type="dxa"/>
            <w:vAlign w:val="top"/>
          </w:tcPr>
          <w:p>
            <w:pPr>
              <w:rPr>
                <w:rFonts w:ascii="Arial"/>
                <w:color w:val="auto"/>
                <w:sz w:val="21"/>
                <w:highlight w:val="none"/>
              </w:rPr>
            </w:pP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080" w:type="dxa"/>
            <w:vAlign w:val="top"/>
          </w:tcPr>
          <w:p>
            <w:pPr>
              <w:spacing w:before="50" w:line="222" w:lineRule="auto"/>
              <w:ind w:left="1332"/>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14:textOutline w14:w="4013" w14:cap="sq" w14:cmpd="sng">
                  <w14:solidFill>
                    <w14:srgbClr w14:val="000000"/>
                  </w14:solidFill>
                  <w14:prstDash w14:val="solid"/>
                  <w14:bevel/>
                </w14:textOutline>
              </w:rPr>
              <w:t>总</w:t>
            </w:r>
            <w:r>
              <w:rPr>
                <w:rFonts w:ascii="宋体" w:hAnsi="宋体" w:eastAsia="宋体" w:cs="宋体"/>
                <w:color w:val="auto"/>
                <w:spacing w:val="-6"/>
                <w:sz w:val="22"/>
                <w:szCs w:val="22"/>
                <w:highlight w:val="none"/>
                <w14:textOutline w14:w="4013" w14:cap="sq" w14:cmpd="sng">
                  <w14:solidFill>
                    <w14:srgbClr w14:val="000000"/>
                  </w14:solidFill>
                  <w14:prstDash w14:val="solid"/>
                  <w14:bevel/>
                </w14:textOutline>
              </w:rPr>
              <w:t>计</w:t>
            </w:r>
          </w:p>
        </w:tc>
        <w:tc>
          <w:tcPr>
            <w:tcW w:w="597" w:type="dxa"/>
            <w:vAlign w:val="top"/>
          </w:tcPr>
          <w:p>
            <w:pPr>
              <w:spacing w:before="85" w:line="185" w:lineRule="auto"/>
              <w:ind w:left="19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2</w:t>
            </w:r>
          </w:p>
        </w:tc>
        <w:tc>
          <w:tcPr>
            <w:tcW w:w="1319" w:type="dxa"/>
            <w:vAlign w:val="top"/>
          </w:tcPr>
          <w:p>
            <w:pPr>
              <w:spacing w:before="85" w:line="206" w:lineRule="auto"/>
              <w:ind w:left="34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3,225</w:t>
            </w:r>
            <w:r>
              <w:rPr>
                <w:rFonts w:ascii="宋体" w:hAnsi="宋体" w:eastAsia="宋体" w:cs="宋体"/>
                <w:color w:val="auto"/>
                <w:spacing w:val="-1"/>
                <w:sz w:val="22"/>
                <w:szCs w:val="22"/>
                <w:highlight w:val="none"/>
              </w:rPr>
              <w:t>.13</w:t>
            </w:r>
          </w:p>
        </w:tc>
        <w:tc>
          <w:tcPr>
            <w:tcW w:w="3833" w:type="dxa"/>
            <w:vAlign w:val="top"/>
          </w:tcPr>
          <w:p>
            <w:pPr>
              <w:spacing w:before="50" w:line="222" w:lineRule="auto"/>
              <w:ind w:left="1707"/>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14:textOutline w14:w="4013" w14:cap="sq" w14:cmpd="sng">
                  <w14:solidFill>
                    <w14:srgbClr w14:val="000000"/>
                  </w14:solidFill>
                  <w14:prstDash w14:val="solid"/>
                  <w14:bevel/>
                </w14:textOutline>
              </w:rPr>
              <w:t>总</w:t>
            </w:r>
            <w:r>
              <w:rPr>
                <w:rFonts w:ascii="宋体" w:hAnsi="宋体" w:eastAsia="宋体" w:cs="宋体"/>
                <w:color w:val="auto"/>
                <w:spacing w:val="-6"/>
                <w:sz w:val="22"/>
                <w:szCs w:val="22"/>
                <w:highlight w:val="none"/>
                <w14:textOutline w14:w="4013" w14:cap="sq" w14:cmpd="sng">
                  <w14:solidFill>
                    <w14:srgbClr w14:val="000000"/>
                  </w14:solidFill>
                  <w14:prstDash w14:val="solid"/>
                  <w14:bevel/>
                </w14:textOutline>
              </w:rPr>
              <w:t>计</w:t>
            </w:r>
          </w:p>
        </w:tc>
        <w:tc>
          <w:tcPr>
            <w:tcW w:w="597" w:type="dxa"/>
            <w:vAlign w:val="top"/>
          </w:tcPr>
          <w:p>
            <w:pPr>
              <w:spacing w:before="85" w:line="185" w:lineRule="auto"/>
              <w:ind w:left="19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4</w:t>
            </w:r>
          </w:p>
        </w:tc>
        <w:tc>
          <w:tcPr>
            <w:tcW w:w="1095" w:type="dxa"/>
            <w:vAlign w:val="top"/>
          </w:tcPr>
          <w:p>
            <w:pPr>
              <w:spacing w:before="85" w:line="206"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3,225</w:t>
            </w:r>
            <w:r>
              <w:rPr>
                <w:rFonts w:ascii="宋体" w:hAnsi="宋体" w:eastAsia="宋体" w:cs="宋体"/>
                <w:color w:val="auto"/>
                <w:spacing w:val="-1"/>
                <w:sz w:val="22"/>
                <w:szCs w:val="22"/>
                <w:highlight w:val="none"/>
              </w:rPr>
              <w:t>.13</w:t>
            </w:r>
          </w:p>
        </w:tc>
        <w:tc>
          <w:tcPr>
            <w:tcW w:w="1169" w:type="dxa"/>
            <w:vAlign w:val="top"/>
          </w:tcPr>
          <w:p>
            <w:pPr>
              <w:spacing w:before="85" w:line="206" w:lineRule="auto"/>
              <w:ind w:left="19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3,225</w:t>
            </w:r>
            <w:r>
              <w:rPr>
                <w:rFonts w:ascii="宋体" w:hAnsi="宋体" w:eastAsia="宋体" w:cs="宋体"/>
                <w:color w:val="auto"/>
                <w:spacing w:val="-1"/>
                <w:sz w:val="22"/>
                <w:szCs w:val="22"/>
                <w:highlight w:val="none"/>
              </w:rPr>
              <w:t>.13</w:t>
            </w:r>
          </w:p>
        </w:tc>
        <w:tc>
          <w:tcPr>
            <w:tcW w:w="792" w:type="dxa"/>
            <w:vAlign w:val="top"/>
          </w:tcPr>
          <w:p>
            <w:pPr>
              <w:rPr>
                <w:rFonts w:ascii="Arial"/>
                <w:color w:val="auto"/>
                <w:sz w:val="21"/>
                <w:highlight w:val="none"/>
              </w:rPr>
            </w:pPr>
          </w:p>
        </w:tc>
        <w:tc>
          <w:tcPr>
            <w:tcW w:w="1620" w:type="dxa"/>
            <w:vAlign w:val="top"/>
          </w:tcPr>
          <w:p>
            <w:pPr>
              <w:rPr>
                <w:rFonts w:ascii="Arial"/>
                <w:color w:val="auto"/>
                <w:sz w:val="21"/>
                <w:highlight w:val="none"/>
              </w:rPr>
            </w:pPr>
          </w:p>
        </w:tc>
      </w:tr>
    </w:tbl>
    <w:p>
      <w:pPr>
        <w:spacing w:before="47" w:line="275" w:lineRule="auto"/>
        <w:ind w:left="121" w:right="13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pacing w:val="-1"/>
          <w:sz w:val="22"/>
          <w:szCs w:val="22"/>
          <w:highlight w:val="none"/>
        </w:rPr>
        <w:t>本</w:t>
      </w:r>
      <w:r>
        <w:rPr>
          <w:rFonts w:ascii="宋体" w:hAnsi="宋体" w:eastAsia="宋体" w:cs="宋体"/>
          <w:color w:val="auto"/>
          <w:sz w:val="22"/>
          <w:szCs w:val="22"/>
          <w:highlight w:val="none"/>
        </w:rPr>
        <w:t>年度一般公共预算财政拨款、政府性基金预算财政拨款和国有资本经营预算财政拨款的总收支和年末结转结余情况。本表金</w:t>
      </w:r>
      <w:r>
        <w:rPr>
          <w:rFonts w:ascii="宋体" w:hAnsi="宋体" w:eastAsia="宋体" w:cs="宋体"/>
          <w:color w:val="auto"/>
          <w:spacing w:val="-1"/>
          <w:sz w:val="22"/>
          <w:szCs w:val="22"/>
          <w:highlight w:val="none"/>
        </w:rPr>
        <w:t>额转换为万元时，</w:t>
      </w:r>
      <w:r>
        <w:rPr>
          <w:rFonts w:ascii="宋体" w:hAnsi="宋体" w:eastAsia="宋体" w:cs="宋体"/>
          <w:color w:val="auto"/>
          <w:sz w:val="22"/>
          <w:szCs w:val="22"/>
          <w:highlight w:val="none"/>
        </w:rPr>
        <w:t>因四舍五入可能存在尾差。</w:t>
      </w:r>
    </w:p>
    <w:p>
      <w:pPr>
        <w:rPr>
          <w:color w:val="auto"/>
          <w:highlight w:val="none"/>
        </w:rPr>
        <w:sectPr>
          <w:footerReference r:id="rId17" w:type="default"/>
          <w:pgSz w:w="16839" w:h="11906"/>
          <w:pgMar w:top="1012" w:right="1305"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spacing w:line="166" w:lineRule="exact"/>
        <w:rPr>
          <w:color w:val="auto"/>
          <w:highlight w:val="none"/>
        </w:rPr>
      </w:pPr>
    </w:p>
    <w:p>
      <w:pPr>
        <w:rPr>
          <w:color w:val="auto"/>
          <w:highlight w:val="none"/>
        </w:rPr>
        <w:sectPr>
          <w:footerReference r:id="rId18" w:type="default"/>
          <w:pgSz w:w="16839" w:h="11906"/>
          <w:pgMar w:top="1012" w:right="2525" w:bottom="885" w:left="1425" w:header="0" w:footer="725" w:gutter="0"/>
          <w:cols w:equalWidth="0" w:num="1">
            <w:col w:w="12888"/>
          </w:cols>
        </w:sectPr>
      </w:pPr>
    </w:p>
    <w:p>
      <w:pPr>
        <w:spacing w:before="59" w:line="494" w:lineRule="exact"/>
        <w:ind w:left="3228"/>
        <w:rPr>
          <w:rFonts w:ascii="宋体" w:hAnsi="宋体" w:eastAsia="宋体" w:cs="宋体"/>
          <w:color w:val="auto"/>
          <w:sz w:val="29"/>
          <w:szCs w:val="29"/>
          <w:highlight w:val="none"/>
        </w:rPr>
      </w:pPr>
      <w:r>
        <w:rPr>
          <w:rFonts w:ascii="宋体" w:hAnsi="宋体" w:eastAsia="宋体" w:cs="宋体"/>
          <w:color w:val="auto"/>
          <w:spacing w:val="9"/>
          <w:position w:val="2"/>
          <w:sz w:val="29"/>
          <w:szCs w:val="29"/>
          <w:highlight w:val="none"/>
        </w:rPr>
        <w:t>一般公共预算财政拨款支出决算</w:t>
      </w:r>
      <w:r>
        <w:rPr>
          <w:rFonts w:ascii="宋体" w:hAnsi="宋体" w:eastAsia="宋体" w:cs="宋体"/>
          <w:color w:val="auto"/>
          <w:spacing w:val="7"/>
          <w:position w:val="2"/>
          <w:sz w:val="29"/>
          <w:szCs w:val="29"/>
          <w:highlight w:val="none"/>
        </w:rPr>
        <w:t>表</w:t>
      </w:r>
    </w:p>
    <w:p>
      <w:pPr>
        <w:spacing w:line="273" w:lineRule="auto"/>
        <w:rPr>
          <w:rFonts w:ascii="Arial"/>
          <w:color w:val="auto"/>
          <w:sz w:val="21"/>
          <w:highlight w:val="none"/>
        </w:rPr>
      </w:pPr>
    </w:p>
    <w:p>
      <w:pPr>
        <w:spacing w:before="62"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line="256" w:lineRule="auto"/>
        <w:rPr>
          <w:rFonts w:ascii="Arial"/>
          <w:color w:val="auto"/>
          <w:sz w:val="21"/>
          <w:highlight w:val="none"/>
        </w:rPr>
      </w:pPr>
    </w:p>
    <w:p>
      <w:pPr>
        <w:spacing w:line="256" w:lineRule="auto"/>
        <w:rPr>
          <w:rFonts w:ascii="Arial"/>
          <w:color w:val="auto"/>
          <w:sz w:val="21"/>
          <w:highlight w:val="none"/>
        </w:rPr>
      </w:pPr>
    </w:p>
    <w:p>
      <w:pPr>
        <w:spacing w:before="62" w:line="312" w:lineRule="exact"/>
        <w:ind w:left="503"/>
        <w:rPr>
          <w:rFonts w:ascii="宋体" w:hAnsi="宋体" w:eastAsia="宋体" w:cs="宋体"/>
          <w:color w:val="auto"/>
          <w:sz w:val="19"/>
          <w:szCs w:val="19"/>
          <w:highlight w:val="none"/>
        </w:rPr>
      </w:pPr>
      <w:r>
        <w:rPr>
          <w:rFonts w:ascii="宋体" w:hAnsi="宋体" w:eastAsia="宋体" w:cs="宋体"/>
          <w:color w:val="auto"/>
          <w:spacing w:val="-11"/>
          <w:position w:val="8"/>
          <w:sz w:val="19"/>
          <w:szCs w:val="19"/>
          <w:highlight w:val="none"/>
        </w:rPr>
        <w:t>公</w:t>
      </w:r>
      <w:r>
        <w:rPr>
          <w:rFonts w:ascii="宋体" w:hAnsi="宋体" w:eastAsia="宋体" w:cs="宋体"/>
          <w:color w:val="auto"/>
          <w:spacing w:val="-9"/>
          <w:position w:val="8"/>
          <w:sz w:val="19"/>
          <w:szCs w:val="19"/>
          <w:highlight w:val="none"/>
        </w:rPr>
        <w:t>开05表</w:t>
      </w:r>
    </w:p>
    <w:p>
      <w:pPr>
        <w:spacing w:line="193" w:lineRule="auto"/>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2525" w:bottom="885" w:left="1425" w:header="0" w:footer="725" w:gutter="0"/>
          <w:cols w:equalWidth="0" w:num="2">
            <w:col w:w="9318" w:space="100"/>
            <w:col w:w="3470"/>
          </w:cols>
        </w:sectPr>
      </w:pPr>
    </w:p>
    <w:p>
      <w:pPr>
        <w:spacing w:line="55" w:lineRule="exact"/>
        <w:rPr>
          <w:color w:val="auto"/>
          <w:highlight w:val="none"/>
        </w:rPr>
      </w:pPr>
    </w:p>
    <w:tbl>
      <w:tblPr>
        <w:tblStyle w:val="4"/>
        <w:tblW w:w="10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3"/>
        <w:gridCol w:w="3954"/>
        <w:gridCol w:w="1125"/>
        <w:gridCol w:w="1125"/>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7" w:type="dxa"/>
            <w:gridSpan w:val="2"/>
            <w:vAlign w:val="top"/>
          </w:tcPr>
          <w:p>
            <w:pPr>
              <w:spacing w:before="50" w:line="221" w:lineRule="auto"/>
              <w:ind w:left="330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3899" w:type="dxa"/>
            <w:gridSpan w:val="3"/>
            <w:vAlign w:val="top"/>
          </w:tcPr>
          <w:p>
            <w:pPr>
              <w:spacing w:before="51" w:line="219" w:lineRule="auto"/>
              <w:ind w:left="1515"/>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本</w:t>
            </w:r>
            <w:r>
              <w:rPr>
                <w:rFonts w:ascii="宋体" w:hAnsi="宋体" w:eastAsia="宋体" w:cs="宋体"/>
                <w:color w:val="auto"/>
                <w:spacing w:val="-2"/>
                <w:sz w:val="22"/>
                <w:szCs w:val="22"/>
                <w:highlight w:val="none"/>
              </w:rPr>
              <w:t>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3063" w:type="dxa"/>
            <w:vAlign w:val="top"/>
          </w:tcPr>
          <w:p>
            <w:pPr>
              <w:spacing w:line="273" w:lineRule="auto"/>
              <w:rPr>
                <w:rFonts w:ascii="Arial"/>
                <w:color w:val="auto"/>
                <w:sz w:val="21"/>
                <w:highlight w:val="none"/>
              </w:rPr>
            </w:pPr>
          </w:p>
          <w:p>
            <w:pPr>
              <w:spacing w:before="72" w:line="219" w:lineRule="auto"/>
              <w:ind w:left="66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功能分</w:t>
            </w:r>
            <w:r>
              <w:rPr>
                <w:rFonts w:ascii="宋体" w:hAnsi="宋体" w:eastAsia="宋体" w:cs="宋体"/>
                <w:color w:val="auto"/>
                <w:spacing w:val="-1"/>
                <w:sz w:val="22"/>
                <w:szCs w:val="22"/>
                <w:highlight w:val="none"/>
              </w:rPr>
              <w:t>类科目编码</w:t>
            </w:r>
          </w:p>
        </w:tc>
        <w:tc>
          <w:tcPr>
            <w:tcW w:w="3954" w:type="dxa"/>
            <w:vAlign w:val="top"/>
          </w:tcPr>
          <w:p>
            <w:pPr>
              <w:spacing w:line="273" w:lineRule="auto"/>
              <w:rPr>
                <w:rFonts w:ascii="Arial"/>
                <w:color w:val="auto"/>
                <w:sz w:val="21"/>
                <w:highlight w:val="none"/>
              </w:rPr>
            </w:pPr>
          </w:p>
          <w:p>
            <w:pPr>
              <w:spacing w:before="72" w:line="219" w:lineRule="auto"/>
              <w:ind w:left="154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1125" w:type="dxa"/>
            <w:vAlign w:val="top"/>
          </w:tcPr>
          <w:p>
            <w:pPr>
              <w:spacing w:line="272" w:lineRule="auto"/>
              <w:rPr>
                <w:rFonts w:ascii="Arial"/>
                <w:color w:val="auto"/>
                <w:sz w:val="21"/>
                <w:highlight w:val="none"/>
              </w:rPr>
            </w:pPr>
          </w:p>
          <w:p>
            <w:pPr>
              <w:spacing w:before="72" w:line="222" w:lineRule="auto"/>
              <w:ind w:left="356"/>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小</w:t>
            </w:r>
            <w:r>
              <w:rPr>
                <w:rFonts w:ascii="宋体" w:hAnsi="宋体" w:eastAsia="宋体" w:cs="宋体"/>
                <w:color w:val="auto"/>
                <w:spacing w:val="-6"/>
                <w:sz w:val="22"/>
                <w:szCs w:val="22"/>
                <w:highlight w:val="none"/>
              </w:rPr>
              <w:t>计</w:t>
            </w:r>
          </w:p>
        </w:tc>
        <w:tc>
          <w:tcPr>
            <w:tcW w:w="1125" w:type="dxa"/>
            <w:vAlign w:val="top"/>
          </w:tcPr>
          <w:p>
            <w:pPr>
              <w:spacing w:line="273" w:lineRule="auto"/>
              <w:rPr>
                <w:rFonts w:ascii="Arial"/>
                <w:color w:val="auto"/>
                <w:sz w:val="21"/>
                <w:highlight w:val="none"/>
              </w:rPr>
            </w:pPr>
          </w:p>
          <w:p>
            <w:pPr>
              <w:spacing w:before="72" w:line="219" w:lineRule="auto"/>
              <w:ind w:left="13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基本支出</w:t>
            </w:r>
          </w:p>
        </w:tc>
        <w:tc>
          <w:tcPr>
            <w:tcW w:w="1649" w:type="dxa"/>
            <w:vAlign w:val="top"/>
          </w:tcPr>
          <w:p>
            <w:pPr>
              <w:spacing w:line="273" w:lineRule="auto"/>
              <w:rPr>
                <w:rFonts w:ascii="Arial"/>
                <w:color w:val="auto"/>
                <w:sz w:val="21"/>
                <w:highlight w:val="none"/>
              </w:rPr>
            </w:pPr>
          </w:p>
          <w:p>
            <w:pPr>
              <w:spacing w:before="71" w:line="221" w:lineRule="auto"/>
              <w:ind w:left="39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项目</w:t>
            </w:r>
            <w:r>
              <w:rPr>
                <w:rFonts w:ascii="宋体" w:hAnsi="宋体" w:eastAsia="宋体" w:cs="宋体"/>
                <w:color w:val="auto"/>
                <w:spacing w:val="-2"/>
                <w:sz w:val="22"/>
                <w:szCs w:val="22"/>
                <w:highlight w:val="no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7" w:type="dxa"/>
            <w:gridSpan w:val="2"/>
            <w:vAlign w:val="top"/>
          </w:tcPr>
          <w:p>
            <w:pPr>
              <w:spacing w:before="48" w:line="220" w:lineRule="auto"/>
              <w:ind w:left="329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1125" w:type="dxa"/>
            <w:vAlign w:val="top"/>
          </w:tcPr>
          <w:p>
            <w:pPr>
              <w:spacing w:before="82" w:line="187" w:lineRule="auto"/>
              <w:ind w:left="529"/>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125" w:type="dxa"/>
            <w:vAlign w:val="top"/>
          </w:tcPr>
          <w:p>
            <w:pPr>
              <w:spacing w:before="82" w:line="187" w:lineRule="auto"/>
              <w:ind w:left="519"/>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649" w:type="dxa"/>
            <w:vAlign w:val="top"/>
          </w:tcPr>
          <w:p>
            <w:pPr>
              <w:spacing w:before="83" w:line="185" w:lineRule="auto"/>
              <w:ind w:left="780"/>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17" w:type="dxa"/>
            <w:gridSpan w:val="2"/>
            <w:vAlign w:val="top"/>
          </w:tcPr>
          <w:p>
            <w:pPr>
              <w:spacing w:before="48" w:line="222" w:lineRule="auto"/>
              <w:ind w:left="329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125" w:type="dxa"/>
            <w:vAlign w:val="top"/>
          </w:tcPr>
          <w:p>
            <w:pPr>
              <w:spacing w:before="83" w:line="196" w:lineRule="auto"/>
              <w:ind w:left="14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3,225</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.13</w:t>
            </w:r>
          </w:p>
        </w:tc>
        <w:tc>
          <w:tcPr>
            <w:tcW w:w="1125" w:type="dxa"/>
            <w:vAlign w:val="top"/>
          </w:tcPr>
          <w:p>
            <w:pPr>
              <w:spacing w:before="84" w:line="195" w:lineRule="auto"/>
              <w:ind w:left="13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2,70</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0.88</w:t>
            </w:r>
          </w:p>
        </w:tc>
        <w:tc>
          <w:tcPr>
            <w:tcW w:w="1649" w:type="dxa"/>
            <w:vAlign w:val="top"/>
          </w:tcPr>
          <w:p>
            <w:pPr>
              <w:spacing w:before="84" w:line="185" w:lineRule="auto"/>
              <w:ind w:left="88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524</w:t>
            </w:r>
            <w:r>
              <w:rPr>
                <w:rFonts w:ascii="宋体" w:hAnsi="宋体" w:eastAsia="宋体" w:cs="宋体"/>
                <w:color w:val="auto"/>
                <w:spacing w:val="-1"/>
                <w:sz w:val="22"/>
                <w:szCs w:val="22"/>
                <w:highlight w:val="none"/>
                <w14:textOutline w14:w="4013" w14:cap="sq" w14:cmpd="sng">
                  <w14:solidFill>
                    <w14:srgbClr w14:val="000000"/>
                  </w14:solidFill>
                  <w14:prstDash w14:val="solid"/>
                  <w14:bevel/>
                </w14:textOutline>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2"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01</w:t>
            </w:r>
          </w:p>
        </w:tc>
        <w:tc>
          <w:tcPr>
            <w:tcW w:w="3954" w:type="dxa"/>
            <w:vAlign w:val="top"/>
          </w:tcPr>
          <w:p>
            <w:pPr>
              <w:spacing w:before="48" w:line="220"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一般公</w:t>
            </w:r>
            <w:r>
              <w:rPr>
                <w:rFonts w:ascii="宋体" w:hAnsi="宋体" w:eastAsia="宋体" w:cs="宋体"/>
                <w:color w:val="auto"/>
                <w:spacing w:val="-1"/>
                <w:sz w:val="22"/>
                <w:szCs w:val="22"/>
                <w:highlight w:val="none"/>
              </w:rPr>
              <w:t>共服务支出</w:t>
            </w:r>
          </w:p>
        </w:tc>
        <w:tc>
          <w:tcPr>
            <w:tcW w:w="1125" w:type="dxa"/>
            <w:vAlign w:val="top"/>
          </w:tcPr>
          <w:p>
            <w:pPr>
              <w:spacing w:before="83"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25" w:type="dxa"/>
            <w:vAlign w:val="top"/>
          </w:tcPr>
          <w:p>
            <w:pPr>
              <w:spacing w:before="83"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2"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20129</w:t>
            </w:r>
          </w:p>
        </w:tc>
        <w:tc>
          <w:tcPr>
            <w:tcW w:w="3954" w:type="dxa"/>
            <w:vAlign w:val="top"/>
          </w:tcPr>
          <w:p>
            <w:pPr>
              <w:spacing w:before="48" w:line="220" w:lineRule="auto"/>
              <w:ind w:left="11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群</w:t>
            </w:r>
            <w:r>
              <w:rPr>
                <w:rFonts w:ascii="宋体" w:hAnsi="宋体" w:eastAsia="宋体" w:cs="宋体"/>
                <w:color w:val="auto"/>
                <w:spacing w:val="-1"/>
                <w:sz w:val="22"/>
                <w:szCs w:val="22"/>
                <w:highlight w:val="none"/>
              </w:rPr>
              <w:t>众团体事务</w:t>
            </w:r>
          </w:p>
        </w:tc>
        <w:tc>
          <w:tcPr>
            <w:tcW w:w="1125" w:type="dxa"/>
            <w:vAlign w:val="top"/>
          </w:tcPr>
          <w:p>
            <w:pPr>
              <w:spacing w:before="82"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25" w:type="dxa"/>
            <w:vAlign w:val="top"/>
          </w:tcPr>
          <w:p>
            <w:pPr>
              <w:spacing w:before="82"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2"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2012</w:t>
            </w:r>
            <w:r>
              <w:rPr>
                <w:rFonts w:ascii="宋体" w:hAnsi="宋体" w:eastAsia="宋体" w:cs="宋体"/>
                <w:color w:val="auto"/>
                <w:spacing w:val="-1"/>
                <w:sz w:val="22"/>
                <w:szCs w:val="22"/>
                <w:highlight w:val="none"/>
              </w:rPr>
              <w:t>906</w:t>
            </w:r>
          </w:p>
        </w:tc>
        <w:tc>
          <w:tcPr>
            <w:tcW w:w="3954" w:type="dxa"/>
            <w:vAlign w:val="top"/>
          </w:tcPr>
          <w:p>
            <w:pPr>
              <w:spacing w:before="49" w:line="219" w:lineRule="auto"/>
              <w:ind w:left="3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w:t>
            </w:r>
            <w:r>
              <w:rPr>
                <w:rFonts w:ascii="宋体" w:hAnsi="宋体" w:eastAsia="宋体" w:cs="宋体"/>
                <w:color w:val="auto"/>
                <w:spacing w:val="-3"/>
                <w:sz w:val="22"/>
                <w:szCs w:val="22"/>
                <w:highlight w:val="none"/>
              </w:rPr>
              <w:t>会</w:t>
            </w:r>
            <w:r>
              <w:rPr>
                <w:rFonts w:ascii="宋体" w:hAnsi="宋体" w:eastAsia="宋体" w:cs="宋体"/>
                <w:color w:val="auto"/>
                <w:spacing w:val="-2"/>
                <w:sz w:val="22"/>
                <w:szCs w:val="22"/>
                <w:highlight w:val="none"/>
              </w:rPr>
              <w:t>事务</w:t>
            </w:r>
          </w:p>
        </w:tc>
        <w:tc>
          <w:tcPr>
            <w:tcW w:w="1125" w:type="dxa"/>
            <w:vAlign w:val="top"/>
          </w:tcPr>
          <w:p>
            <w:pPr>
              <w:spacing w:before="83"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125" w:type="dxa"/>
            <w:vAlign w:val="top"/>
          </w:tcPr>
          <w:p>
            <w:pPr>
              <w:spacing w:before="83" w:line="187" w:lineRule="auto"/>
              <w:ind w:left="491"/>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1</w:t>
            </w:r>
            <w:r>
              <w:rPr>
                <w:rFonts w:ascii="宋体" w:hAnsi="宋体" w:eastAsia="宋体" w:cs="宋体"/>
                <w:color w:val="auto"/>
                <w:spacing w:val="-4"/>
                <w:sz w:val="22"/>
                <w:szCs w:val="22"/>
                <w:highlight w:val="none"/>
              </w:rPr>
              <w:t>4.17</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05</w:t>
            </w:r>
          </w:p>
        </w:tc>
        <w:tc>
          <w:tcPr>
            <w:tcW w:w="3954" w:type="dxa"/>
            <w:vAlign w:val="top"/>
          </w:tcPr>
          <w:p>
            <w:pPr>
              <w:spacing w:before="51" w:line="220" w:lineRule="auto"/>
              <w:ind w:left="11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教</w:t>
            </w:r>
            <w:r>
              <w:rPr>
                <w:rFonts w:ascii="宋体" w:hAnsi="宋体" w:eastAsia="宋体" w:cs="宋体"/>
                <w:color w:val="auto"/>
                <w:spacing w:val="-3"/>
                <w:sz w:val="22"/>
                <w:szCs w:val="22"/>
                <w:highlight w:val="none"/>
              </w:rPr>
              <w:t>育</w:t>
            </w:r>
            <w:r>
              <w:rPr>
                <w:rFonts w:ascii="宋体" w:hAnsi="宋体" w:eastAsia="宋体" w:cs="宋体"/>
                <w:color w:val="auto"/>
                <w:spacing w:val="-2"/>
                <w:sz w:val="22"/>
                <w:szCs w:val="22"/>
                <w:highlight w:val="none"/>
              </w:rPr>
              <w:t>支出</w:t>
            </w:r>
          </w:p>
        </w:tc>
        <w:tc>
          <w:tcPr>
            <w:tcW w:w="1125" w:type="dxa"/>
            <w:vAlign w:val="top"/>
          </w:tcPr>
          <w:p>
            <w:pPr>
              <w:spacing w:before="84" w:line="194" w:lineRule="auto"/>
              <w:ind w:left="1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2,8</w:t>
            </w:r>
            <w:r>
              <w:rPr>
                <w:rFonts w:ascii="宋体" w:hAnsi="宋体" w:eastAsia="宋体" w:cs="宋体"/>
                <w:color w:val="auto"/>
                <w:spacing w:val="-1"/>
                <w:sz w:val="22"/>
                <w:szCs w:val="22"/>
                <w:highlight w:val="none"/>
              </w:rPr>
              <w:t>03.11</w:t>
            </w:r>
          </w:p>
        </w:tc>
        <w:tc>
          <w:tcPr>
            <w:tcW w:w="1125" w:type="dxa"/>
            <w:vAlign w:val="top"/>
          </w:tcPr>
          <w:p>
            <w:pPr>
              <w:spacing w:before="86" w:line="193" w:lineRule="auto"/>
              <w:ind w:left="1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w:t>
            </w:r>
            <w:r>
              <w:rPr>
                <w:rFonts w:ascii="宋体" w:hAnsi="宋体" w:eastAsia="宋体" w:cs="宋体"/>
                <w:color w:val="auto"/>
                <w:spacing w:val="-1"/>
                <w:sz w:val="22"/>
                <w:szCs w:val="22"/>
                <w:highlight w:val="none"/>
              </w:rPr>
              <w:t>78.86</w:t>
            </w:r>
          </w:p>
        </w:tc>
        <w:tc>
          <w:tcPr>
            <w:tcW w:w="1649" w:type="dxa"/>
            <w:vAlign w:val="top"/>
          </w:tcPr>
          <w:p>
            <w:pPr>
              <w:spacing w:before="85" w:line="185" w:lineRule="auto"/>
              <w:ind w:left="88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524.2</w:t>
            </w:r>
            <w:r>
              <w:rPr>
                <w:rFonts w:ascii="宋体" w:hAnsi="宋体" w:eastAsia="宋体" w:cs="宋体"/>
                <w:color w:val="auto"/>
                <w:spacing w:val="-1"/>
                <w:sz w:val="22"/>
                <w:szCs w:val="22"/>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20502</w:t>
            </w:r>
          </w:p>
        </w:tc>
        <w:tc>
          <w:tcPr>
            <w:tcW w:w="3954" w:type="dxa"/>
            <w:vAlign w:val="top"/>
          </w:tcPr>
          <w:p>
            <w:pPr>
              <w:spacing w:before="51" w:line="220" w:lineRule="auto"/>
              <w:ind w:left="11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普通教</w:t>
            </w:r>
            <w:r>
              <w:rPr>
                <w:rFonts w:ascii="宋体" w:hAnsi="宋体" w:eastAsia="宋体" w:cs="宋体"/>
                <w:color w:val="auto"/>
                <w:spacing w:val="-1"/>
                <w:sz w:val="22"/>
                <w:szCs w:val="22"/>
                <w:highlight w:val="none"/>
              </w:rPr>
              <w:t>育</w:t>
            </w:r>
          </w:p>
        </w:tc>
        <w:tc>
          <w:tcPr>
            <w:tcW w:w="1125" w:type="dxa"/>
            <w:vAlign w:val="top"/>
          </w:tcPr>
          <w:p>
            <w:pPr>
              <w:spacing w:before="85" w:line="187" w:lineRule="auto"/>
              <w:ind w:left="58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25" w:type="dxa"/>
            <w:vAlign w:val="top"/>
          </w:tcPr>
          <w:p>
            <w:pPr>
              <w:spacing w:before="85" w:line="187" w:lineRule="auto"/>
              <w:ind w:left="58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299</w:t>
            </w:r>
          </w:p>
        </w:tc>
        <w:tc>
          <w:tcPr>
            <w:tcW w:w="3954" w:type="dxa"/>
            <w:vAlign w:val="top"/>
          </w:tcPr>
          <w:p>
            <w:pPr>
              <w:spacing w:before="51" w:line="220" w:lineRule="auto"/>
              <w:ind w:left="33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其他普通教育支出</w:t>
            </w:r>
          </w:p>
        </w:tc>
        <w:tc>
          <w:tcPr>
            <w:tcW w:w="1125" w:type="dxa"/>
            <w:vAlign w:val="top"/>
          </w:tcPr>
          <w:p>
            <w:pPr>
              <w:spacing w:before="85" w:line="187" w:lineRule="auto"/>
              <w:ind w:left="58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125" w:type="dxa"/>
            <w:vAlign w:val="top"/>
          </w:tcPr>
          <w:p>
            <w:pPr>
              <w:spacing w:before="85" w:line="187" w:lineRule="auto"/>
              <w:ind w:left="58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.99</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20503</w:t>
            </w:r>
          </w:p>
        </w:tc>
        <w:tc>
          <w:tcPr>
            <w:tcW w:w="3954" w:type="dxa"/>
            <w:vAlign w:val="top"/>
          </w:tcPr>
          <w:p>
            <w:pPr>
              <w:spacing w:before="50" w:line="220" w:lineRule="auto"/>
              <w:ind w:left="11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职</w:t>
            </w:r>
            <w:r>
              <w:rPr>
                <w:rFonts w:ascii="宋体" w:hAnsi="宋体" w:eastAsia="宋体" w:cs="宋体"/>
                <w:color w:val="auto"/>
                <w:spacing w:val="-2"/>
                <w:sz w:val="22"/>
                <w:szCs w:val="22"/>
                <w:highlight w:val="none"/>
              </w:rPr>
              <w:t>业教育</w:t>
            </w:r>
          </w:p>
        </w:tc>
        <w:tc>
          <w:tcPr>
            <w:tcW w:w="1125" w:type="dxa"/>
            <w:vAlign w:val="top"/>
          </w:tcPr>
          <w:p>
            <w:pPr>
              <w:spacing w:before="85" w:line="194" w:lineRule="auto"/>
              <w:ind w:left="1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2,7</w:t>
            </w:r>
            <w:r>
              <w:rPr>
                <w:rFonts w:ascii="宋体" w:hAnsi="宋体" w:eastAsia="宋体" w:cs="宋体"/>
                <w:color w:val="auto"/>
                <w:spacing w:val="-1"/>
                <w:sz w:val="22"/>
                <w:szCs w:val="22"/>
                <w:highlight w:val="none"/>
              </w:rPr>
              <w:t>78.95</w:t>
            </w:r>
          </w:p>
        </w:tc>
        <w:tc>
          <w:tcPr>
            <w:tcW w:w="1125" w:type="dxa"/>
            <w:vAlign w:val="top"/>
          </w:tcPr>
          <w:p>
            <w:pPr>
              <w:spacing w:before="85" w:line="194" w:lineRule="auto"/>
              <w:ind w:left="1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w:t>
            </w:r>
            <w:r>
              <w:rPr>
                <w:rFonts w:ascii="宋体" w:hAnsi="宋体" w:eastAsia="宋体" w:cs="宋体"/>
                <w:color w:val="auto"/>
                <w:spacing w:val="-1"/>
                <w:sz w:val="22"/>
                <w:szCs w:val="22"/>
                <w:highlight w:val="none"/>
              </w:rPr>
              <w:t>54.70</w:t>
            </w:r>
          </w:p>
        </w:tc>
        <w:tc>
          <w:tcPr>
            <w:tcW w:w="1649" w:type="dxa"/>
            <w:vAlign w:val="top"/>
          </w:tcPr>
          <w:p>
            <w:pPr>
              <w:spacing w:before="85" w:line="185" w:lineRule="auto"/>
              <w:ind w:left="88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524.2</w:t>
            </w:r>
            <w:r>
              <w:rPr>
                <w:rFonts w:ascii="宋体" w:hAnsi="宋体" w:eastAsia="宋体" w:cs="宋体"/>
                <w:color w:val="auto"/>
                <w:spacing w:val="-1"/>
                <w:sz w:val="22"/>
                <w:szCs w:val="22"/>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302</w:t>
            </w:r>
          </w:p>
        </w:tc>
        <w:tc>
          <w:tcPr>
            <w:tcW w:w="3954" w:type="dxa"/>
            <w:vAlign w:val="top"/>
          </w:tcPr>
          <w:p>
            <w:pPr>
              <w:spacing w:before="50" w:line="220" w:lineRule="auto"/>
              <w:ind w:left="352"/>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中</w:t>
            </w:r>
            <w:r>
              <w:rPr>
                <w:rFonts w:ascii="宋体" w:hAnsi="宋体" w:eastAsia="宋体" w:cs="宋体"/>
                <w:color w:val="auto"/>
                <w:spacing w:val="-4"/>
                <w:sz w:val="22"/>
                <w:szCs w:val="22"/>
                <w:highlight w:val="none"/>
              </w:rPr>
              <w:t>等职业教育</w:t>
            </w:r>
          </w:p>
        </w:tc>
        <w:tc>
          <w:tcPr>
            <w:tcW w:w="1125" w:type="dxa"/>
            <w:vAlign w:val="top"/>
          </w:tcPr>
          <w:p>
            <w:pPr>
              <w:spacing w:before="85" w:line="194" w:lineRule="auto"/>
              <w:ind w:left="1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2,7</w:t>
            </w:r>
            <w:r>
              <w:rPr>
                <w:rFonts w:ascii="宋体" w:hAnsi="宋体" w:eastAsia="宋体" w:cs="宋体"/>
                <w:color w:val="auto"/>
                <w:spacing w:val="-1"/>
                <w:sz w:val="22"/>
                <w:szCs w:val="22"/>
                <w:highlight w:val="none"/>
              </w:rPr>
              <w:t>72.30</w:t>
            </w:r>
          </w:p>
        </w:tc>
        <w:tc>
          <w:tcPr>
            <w:tcW w:w="1125" w:type="dxa"/>
            <w:vAlign w:val="top"/>
          </w:tcPr>
          <w:p>
            <w:pPr>
              <w:spacing w:before="85" w:line="194" w:lineRule="auto"/>
              <w:ind w:left="14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w:t>
            </w:r>
            <w:r>
              <w:rPr>
                <w:rFonts w:ascii="宋体" w:hAnsi="宋体" w:eastAsia="宋体" w:cs="宋体"/>
                <w:color w:val="auto"/>
                <w:spacing w:val="-1"/>
                <w:sz w:val="22"/>
                <w:szCs w:val="22"/>
                <w:highlight w:val="none"/>
              </w:rPr>
              <w:t>54.70</w:t>
            </w:r>
          </w:p>
        </w:tc>
        <w:tc>
          <w:tcPr>
            <w:tcW w:w="1649" w:type="dxa"/>
            <w:vAlign w:val="top"/>
          </w:tcPr>
          <w:p>
            <w:pPr>
              <w:spacing w:before="84" w:line="186" w:lineRule="auto"/>
              <w:ind w:left="88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517.6</w:t>
            </w:r>
            <w:r>
              <w:rPr>
                <w:rFonts w:ascii="宋体" w:hAnsi="宋体" w:eastAsia="宋体" w:cs="宋体"/>
                <w:color w:val="auto"/>
                <w:spacing w:val="-1"/>
                <w:sz w:val="22"/>
                <w:szCs w:val="22"/>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305</w:t>
            </w:r>
          </w:p>
        </w:tc>
        <w:tc>
          <w:tcPr>
            <w:tcW w:w="3954" w:type="dxa"/>
            <w:vAlign w:val="top"/>
          </w:tcPr>
          <w:p>
            <w:pPr>
              <w:spacing w:before="50" w:line="220" w:lineRule="auto"/>
              <w:ind w:left="338"/>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高</w:t>
            </w:r>
            <w:r>
              <w:rPr>
                <w:rFonts w:ascii="宋体" w:hAnsi="宋体" w:eastAsia="宋体" w:cs="宋体"/>
                <w:color w:val="auto"/>
                <w:spacing w:val="-2"/>
                <w:sz w:val="22"/>
                <w:szCs w:val="22"/>
                <w:highlight w:val="none"/>
              </w:rPr>
              <w:t>等职业教育</w:t>
            </w:r>
          </w:p>
        </w:tc>
        <w:tc>
          <w:tcPr>
            <w:tcW w:w="1125" w:type="dxa"/>
            <w:vAlign w:val="top"/>
          </w:tcPr>
          <w:p>
            <w:pPr>
              <w:spacing w:before="84" w:line="187" w:lineRule="auto"/>
              <w:ind w:left="58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c>
          <w:tcPr>
            <w:tcW w:w="1125" w:type="dxa"/>
            <w:vAlign w:val="top"/>
          </w:tcPr>
          <w:p>
            <w:pPr>
              <w:rPr>
                <w:rFonts w:ascii="Arial"/>
                <w:color w:val="auto"/>
                <w:sz w:val="21"/>
                <w:highlight w:val="none"/>
              </w:rPr>
            </w:pPr>
          </w:p>
        </w:tc>
        <w:tc>
          <w:tcPr>
            <w:tcW w:w="1649" w:type="dxa"/>
            <w:vAlign w:val="top"/>
          </w:tcPr>
          <w:p>
            <w:pPr>
              <w:spacing w:before="84" w:line="187" w:lineRule="auto"/>
              <w:ind w:left="110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4.0</w:t>
            </w:r>
            <w:r>
              <w:rPr>
                <w:rFonts w:ascii="宋体" w:hAnsi="宋体" w:eastAsia="宋体" w:cs="宋体"/>
                <w:color w:val="auto"/>
                <w:spacing w:val="-1"/>
                <w:sz w:val="22"/>
                <w:szCs w:val="22"/>
                <w:highlight w:val="none"/>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2050</w:t>
            </w:r>
            <w:r>
              <w:rPr>
                <w:rFonts w:ascii="宋体" w:hAnsi="宋体" w:eastAsia="宋体" w:cs="宋体"/>
                <w:color w:val="auto"/>
                <w:spacing w:val="-1"/>
                <w:sz w:val="22"/>
                <w:szCs w:val="22"/>
                <w:highlight w:val="none"/>
              </w:rPr>
              <w:t>399</w:t>
            </w:r>
          </w:p>
        </w:tc>
        <w:tc>
          <w:tcPr>
            <w:tcW w:w="3954" w:type="dxa"/>
            <w:vAlign w:val="top"/>
          </w:tcPr>
          <w:p>
            <w:pPr>
              <w:spacing w:before="52" w:line="220" w:lineRule="auto"/>
              <w:ind w:left="33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其他职业教育支出</w:t>
            </w:r>
          </w:p>
        </w:tc>
        <w:tc>
          <w:tcPr>
            <w:tcW w:w="1125" w:type="dxa"/>
            <w:vAlign w:val="top"/>
          </w:tcPr>
          <w:p>
            <w:pPr>
              <w:spacing w:before="86" w:line="187" w:lineRule="auto"/>
              <w:ind w:left="58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.65</w:t>
            </w:r>
          </w:p>
        </w:tc>
        <w:tc>
          <w:tcPr>
            <w:tcW w:w="1125" w:type="dxa"/>
            <w:vAlign w:val="top"/>
          </w:tcPr>
          <w:p>
            <w:pPr>
              <w:rPr>
                <w:rFonts w:ascii="Arial"/>
                <w:color w:val="auto"/>
                <w:sz w:val="21"/>
                <w:highlight w:val="none"/>
              </w:rPr>
            </w:pPr>
          </w:p>
        </w:tc>
        <w:tc>
          <w:tcPr>
            <w:tcW w:w="1649" w:type="dxa"/>
            <w:vAlign w:val="top"/>
          </w:tcPr>
          <w:p>
            <w:pPr>
              <w:spacing w:before="86" w:line="187" w:lineRule="auto"/>
              <w:ind w:left="110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20599</w:t>
            </w:r>
          </w:p>
        </w:tc>
        <w:tc>
          <w:tcPr>
            <w:tcW w:w="3954" w:type="dxa"/>
            <w:vAlign w:val="top"/>
          </w:tcPr>
          <w:p>
            <w:pPr>
              <w:spacing w:before="51" w:line="220" w:lineRule="auto"/>
              <w:ind w:left="11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教育支出</w:t>
            </w:r>
          </w:p>
        </w:tc>
        <w:tc>
          <w:tcPr>
            <w:tcW w:w="1125" w:type="dxa"/>
            <w:vAlign w:val="top"/>
          </w:tcPr>
          <w:p>
            <w:pPr>
              <w:spacing w:before="85" w:line="187" w:lineRule="auto"/>
              <w:ind w:left="47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125" w:type="dxa"/>
            <w:vAlign w:val="top"/>
          </w:tcPr>
          <w:p>
            <w:pPr>
              <w:spacing w:before="85" w:line="187" w:lineRule="auto"/>
              <w:ind w:left="47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63" w:type="dxa"/>
            <w:vAlign w:val="top"/>
          </w:tcPr>
          <w:p>
            <w:pPr>
              <w:spacing w:before="86"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2059</w:t>
            </w:r>
            <w:r>
              <w:rPr>
                <w:rFonts w:ascii="宋体" w:hAnsi="宋体" w:eastAsia="宋体" w:cs="宋体"/>
                <w:color w:val="auto"/>
                <w:spacing w:val="-1"/>
                <w:sz w:val="22"/>
                <w:szCs w:val="22"/>
                <w:highlight w:val="none"/>
              </w:rPr>
              <w:t>999</w:t>
            </w:r>
          </w:p>
        </w:tc>
        <w:tc>
          <w:tcPr>
            <w:tcW w:w="3954" w:type="dxa"/>
            <w:vAlign w:val="top"/>
          </w:tcPr>
          <w:p>
            <w:pPr>
              <w:spacing w:before="51" w:line="220"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教育支出</w:t>
            </w:r>
          </w:p>
        </w:tc>
        <w:tc>
          <w:tcPr>
            <w:tcW w:w="1125" w:type="dxa"/>
            <w:vAlign w:val="top"/>
          </w:tcPr>
          <w:p>
            <w:pPr>
              <w:spacing w:before="85" w:line="187" w:lineRule="auto"/>
              <w:ind w:left="47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125" w:type="dxa"/>
            <w:vAlign w:val="top"/>
          </w:tcPr>
          <w:p>
            <w:pPr>
              <w:spacing w:before="85" w:line="187" w:lineRule="auto"/>
              <w:ind w:left="47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21.17</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3063" w:type="dxa"/>
            <w:vAlign w:val="top"/>
          </w:tcPr>
          <w:p>
            <w:pPr>
              <w:spacing w:before="85" w:line="178"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08</w:t>
            </w:r>
          </w:p>
        </w:tc>
        <w:tc>
          <w:tcPr>
            <w:tcW w:w="3954" w:type="dxa"/>
            <w:vAlign w:val="top"/>
          </w:tcPr>
          <w:p>
            <w:pPr>
              <w:spacing w:before="51" w:line="207" w:lineRule="auto"/>
              <w:ind w:left="115"/>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社会保障和就业支出</w:t>
            </w:r>
          </w:p>
        </w:tc>
        <w:tc>
          <w:tcPr>
            <w:tcW w:w="1125" w:type="dxa"/>
            <w:vAlign w:val="top"/>
          </w:tcPr>
          <w:p>
            <w:pPr>
              <w:spacing w:before="85" w:line="178" w:lineRule="auto"/>
              <w:ind w:left="3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25" w:type="dxa"/>
            <w:vAlign w:val="top"/>
          </w:tcPr>
          <w:p>
            <w:pPr>
              <w:spacing w:before="85" w:line="178" w:lineRule="auto"/>
              <w:ind w:left="3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063" w:type="dxa"/>
            <w:vAlign w:val="top"/>
          </w:tcPr>
          <w:p>
            <w:pPr>
              <w:spacing w:before="104"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20805</w:t>
            </w:r>
          </w:p>
        </w:tc>
        <w:tc>
          <w:tcPr>
            <w:tcW w:w="3954" w:type="dxa"/>
            <w:vAlign w:val="top"/>
          </w:tcPr>
          <w:p>
            <w:pPr>
              <w:spacing w:before="69" w:line="220"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行政</w:t>
            </w:r>
            <w:r>
              <w:rPr>
                <w:rFonts w:ascii="宋体" w:hAnsi="宋体" w:eastAsia="宋体" w:cs="宋体"/>
                <w:color w:val="auto"/>
                <w:spacing w:val="-1"/>
                <w:sz w:val="22"/>
                <w:szCs w:val="22"/>
                <w:highlight w:val="none"/>
              </w:rPr>
              <w:t>事业单位养老支出</w:t>
            </w:r>
          </w:p>
        </w:tc>
        <w:tc>
          <w:tcPr>
            <w:tcW w:w="1125" w:type="dxa"/>
            <w:vAlign w:val="top"/>
          </w:tcPr>
          <w:p>
            <w:pPr>
              <w:spacing w:before="104" w:line="185" w:lineRule="auto"/>
              <w:ind w:left="3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125" w:type="dxa"/>
            <w:vAlign w:val="top"/>
          </w:tcPr>
          <w:p>
            <w:pPr>
              <w:spacing w:before="104" w:line="185" w:lineRule="auto"/>
              <w:ind w:left="3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330.8</w:t>
            </w:r>
            <w:r>
              <w:rPr>
                <w:rFonts w:ascii="宋体" w:hAnsi="宋体" w:eastAsia="宋体" w:cs="宋体"/>
                <w:color w:val="auto"/>
                <w:spacing w:val="-1"/>
                <w:sz w:val="22"/>
                <w:szCs w:val="22"/>
                <w:highlight w:val="none"/>
              </w:rPr>
              <w:t>6</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063" w:type="dxa"/>
            <w:vAlign w:val="top"/>
          </w:tcPr>
          <w:p>
            <w:pPr>
              <w:spacing w:before="85" w:line="185"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2080</w:t>
            </w:r>
            <w:r>
              <w:rPr>
                <w:rFonts w:ascii="宋体" w:hAnsi="宋体" w:eastAsia="宋体" w:cs="宋体"/>
                <w:color w:val="auto"/>
                <w:spacing w:val="-1"/>
                <w:sz w:val="22"/>
                <w:szCs w:val="22"/>
                <w:highlight w:val="none"/>
              </w:rPr>
              <w:t>502</w:t>
            </w:r>
          </w:p>
        </w:tc>
        <w:tc>
          <w:tcPr>
            <w:tcW w:w="3954" w:type="dxa"/>
            <w:vAlign w:val="top"/>
          </w:tcPr>
          <w:p>
            <w:pPr>
              <w:spacing w:before="51" w:line="220" w:lineRule="auto"/>
              <w:ind w:left="3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业单位离退休</w:t>
            </w:r>
          </w:p>
        </w:tc>
        <w:tc>
          <w:tcPr>
            <w:tcW w:w="1125" w:type="dxa"/>
            <w:vAlign w:val="top"/>
          </w:tcPr>
          <w:p>
            <w:pPr>
              <w:spacing w:before="84" w:line="186" w:lineRule="auto"/>
              <w:ind w:left="380"/>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1125" w:type="dxa"/>
            <w:vAlign w:val="top"/>
          </w:tcPr>
          <w:p>
            <w:pPr>
              <w:spacing w:before="84" w:line="186" w:lineRule="auto"/>
              <w:ind w:left="38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1649"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2525" w:bottom="885" w:left="1425" w:header="0" w:footer="725" w:gutter="0"/>
          <w:cols w:equalWidth="0" w:num="1">
            <w:col w:w="12888"/>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0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3"/>
        <w:gridCol w:w="3954"/>
        <w:gridCol w:w="1125"/>
        <w:gridCol w:w="1125"/>
        <w:gridCol w:w="1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3063" w:type="dxa"/>
            <w:tcBorders>
              <w:top w:val="nil"/>
            </w:tcBorders>
            <w:vAlign w:val="top"/>
          </w:tcPr>
          <w:p>
            <w:pPr>
              <w:spacing w:before="90" w:line="164" w:lineRule="exact"/>
              <w:ind w:left="119"/>
              <w:rPr>
                <w:rFonts w:ascii="宋体" w:hAnsi="宋体" w:eastAsia="宋体" w:cs="宋体"/>
                <w:color w:val="auto"/>
                <w:sz w:val="22"/>
                <w:szCs w:val="22"/>
                <w:highlight w:val="none"/>
              </w:rPr>
            </w:pPr>
            <w:r>
              <w:rPr>
                <w:rFonts w:ascii="宋体" w:hAnsi="宋体" w:eastAsia="宋体" w:cs="宋体"/>
                <w:color w:val="auto"/>
                <w:spacing w:val="-2"/>
                <w:position w:val="-3"/>
                <w:sz w:val="22"/>
                <w:szCs w:val="22"/>
                <w:highlight w:val="none"/>
              </w:rPr>
              <w:t>2080</w:t>
            </w:r>
            <w:r>
              <w:rPr>
                <w:rFonts w:ascii="宋体" w:hAnsi="宋体" w:eastAsia="宋体" w:cs="宋体"/>
                <w:color w:val="auto"/>
                <w:spacing w:val="-1"/>
                <w:position w:val="-3"/>
                <w:sz w:val="22"/>
                <w:szCs w:val="22"/>
                <w:highlight w:val="none"/>
              </w:rPr>
              <w:t>505</w:t>
            </w:r>
          </w:p>
        </w:tc>
        <w:tc>
          <w:tcPr>
            <w:tcW w:w="3954" w:type="dxa"/>
            <w:tcBorders>
              <w:top w:val="nil"/>
            </w:tcBorders>
            <w:vAlign w:val="top"/>
          </w:tcPr>
          <w:p>
            <w:pPr>
              <w:spacing w:before="56" w:line="192" w:lineRule="auto"/>
              <w:ind w:left="331"/>
              <w:rPr>
                <w:rFonts w:ascii="宋体" w:hAnsi="宋体" w:eastAsia="宋体" w:cs="宋体"/>
                <w:color w:val="auto"/>
                <w:sz w:val="19"/>
                <w:szCs w:val="19"/>
                <w:highlight w:val="none"/>
              </w:rPr>
            </w:pPr>
            <w:r>
              <w:rPr>
                <w:rFonts w:ascii="宋体" w:hAnsi="宋体" w:eastAsia="宋体" w:cs="宋体"/>
                <w:color w:val="auto"/>
                <w:spacing w:val="38"/>
                <w:sz w:val="19"/>
                <w:szCs w:val="19"/>
                <w:highlight w:val="none"/>
              </w:rPr>
              <w:t>机</w:t>
            </w:r>
            <w:r>
              <w:rPr>
                <w:rFonts w:ascii="宋体" w:hAnsi="宋体" w:eastAsia="宋体" w:cs="宋体"/>
                <w:color w:val="auto"/>
                <w:spacing w:val="29"/>
                <w:sz w:val="19"/>
                <w:szCs w:val="19"/>
                <w:highlight w:val="none"/>
              </w:rPr>
              <w:t>关事业单位基本养老保险缴费支出</w:t>
            </w:r>
          </w:p>
        </w:tc>
        <w:tc>
          <w:tcPr>
            <w:tcW w:w="1125" w:type="dxa"/>
            <w:tcBorders>
              <w:top w:val="nil"/>
            </w:tcBorders>
            <w:vAlign w:val="top"/>
          </w:tcPr>
          <w:p>
            <w:pPr>
              <w:spacing w:before="89" w:line="165" w:lineRule="exact"/>
              <w:ind w:left="380"/>
              <w:rPr>
                <w:rFonts w:ascii="宋体" w:hAnsi="宋体" w:eastAsia="宋体" w:cs="宋体"/>
                <w:color w:val="auto"/>
                <w:sz w:val="22"/>
                <w:szCs w:val="22"/>
                <w:highlight w:val="none"/>
              </w:rPr>
            </w:pPr>
            <w:r>
              <w:rPr>
                <w:rFonts w:ascii="宋体" w:hAnsi="宋体" w:eastAsia="宋体" w:cs="宋体"/>
                <w:color w:val="auto"/>
                <w:spacing w:val="-6"/>
                <w:position w:val="-3"/>
                <w:sz w:val="22"/>
                <w:szCs w:val="22"/>
                <w:highlight w:val="none"/>
              </w:rPr>
              <w:t>1</w:t>
            </w:r>
            <w:r>
              <w:rPr>
                <w:rFonts w:ascii="宋体" w:hAnsi="宋体" w:eastAsia="宋体" w:cs="宋体"/>
                <w:color w:val="auto"/>
                <w:spacing w:val="-5"/>
                <w:position w:val="-3"/>
                <w:sz w:val="22"/>
                <w:szCs w:val="22"/>
                <w:highlight w:val="none"/>
              </w:rPr>
              <w:t>6</w:t>
            </w:r>
            <w:r>
              <w:rPr>
                <w:rFonts w:ascii="宋体" w:hAnsi="宋体" w:eastAsia="宋体" w:cs="宋体"/>
                <w:color w:val="auto"/>
                <w:spacing w:val="-3"/>
                <w:position w:val="-3"/>
                <w:sz w:val="22"/>
                <w:szCs w:val="22"/>
                <w:highlight w:val="none"/>
              </w:rPr>
              <w:t>3</w:t>
            </w:r>
            <w:r>
              <w:rPr>
                <w:rFonts w:hint="eastAsia" w:ascii="宋体" w:hAnsi="宋体" w:eastAsia="宋体" w:cs="宋体"/>
                <w:color w:val="auto"/>
                <w:spacing w:val="-3"/>
                <w:position w:val="-3"/>
                <w:sz w:val="22"/>
                <w:szCs w:val="22"/>
                <w:highlight w:val="none"/>
                <w:lang w:val="en-US" w:eastAsia="zh-CN"/>
              </w:rPr>
              <w:t>.</w:t>
            </w:r>
            <w:r>
              <w:rPr>
                <w:rFonts w:ascii="宋体" w:hAnsi="宋体" w:eastAsia="宋体" w:cs="宋体"/>
                <w:color w:val="auto"/>
                <w:spacing w:val="-3"/>
                <w:position w:val="-3"/>
                <w:sz w:val="22"/>
                <w:szCs w:val="22"/>
                <w:highlight w:val="none"/>
              </w:rPr>
              <w:t>56</w:t>
            </w:r>
          </w:p>
        </w:tc>
        <w:tc>
          <w:tcPr>
            <w:tcW w:w="1125" w:type="dxa"/>
            <w:tcBorders>
              <w:top w:val="nil"/>
            </w:tcBorders>
            <w:vAlign w:val="top"/>
          </w:tcPr>
          <w:p>
            <w:pPr>
              <w:spacing w:before="89" w:line="165" w:lineRule="exact"/>
              <w:ind w:left="381"/>
              <w:rPr>
                <w:rFonts w:ascii="宋体" w:hAnsi="宋体" w:eastAsia="宋体" w:cs="宋体"/>
                <w:color w:val="auto"/>
                <w:sz w:val="22"/>
                <w:szCs w:val="22"/>
                <w:highlight w:val="none"/>
              </w:rPr>
            </w:pPr>
            <w:r>
              <w:rPr>
                <w:rFonts w:ascii="宋体" w:hAnsi="宋体" w:eastAsia="宋体" w:cs="宋体"/>
                <w:color w:val="auto"/>
                <w:spacing w:val="-6"/>
                <w:position w:val="-3"/>
                <w:sz w:val="22"/>
                <w:szCs w:val="22"/>
                <w:highlight w:val="none"/>
              </w:rPr>
              <w:t>1</w:t>
            </w:r>
            <w:r>
              <w:rPr>
                <w:rFonts w:ascii="宋体" w:hAnsi="宋体" w:eastAsia="宋体" w:cs="宋体"/>
                <w:color w:val="auto"/>
                <w:spacing w:val="-5"/>
                <w:position w:val="-3"/>
                <w:sz w:val="22"/>
                <w:szCs w:val="22"/>
                <w:highlight w:val="none"/>
              </w:rPr>
              <w:t>6</w:t>
            </w:r>
            <w:r>
              <w:rPr>
                <w:rFonts w:ascii="宋体" w:hAnsi="宋体" w:eastAsia="宋体" w:cs="宋体"/>
                <w:color w:val="auto"/>
                <w:spacing w:val="-3"/>
                <w:position w:val="-3"/>
                <w:sz w:val="22"/>
                <w:szCs w:val="22"/>
                <w:highlight w:val="none"/>
              </w:rPr>
              <w:t>3</w:t>
            </w:r>
            <w:r>
              <w:rPr>
                <w:rFonts w:hint="eastAsia" w:ascii="宋体" w:hAnsi="宋体" w:eastAsia="宋体" w:cs="宋体"/>
                <w:color w:val="auto"/>
                <w:spacing w:val="-3"/>
                <w:position w:val="-3"/>
                <w:sz w:val="22"/>
                <w:szCs w:val="22"/>
                <w:highlight w:val="none"/>
                <w:lang w:val="en-US" w:eastAsia="zh-CN"/>
              </w:rPr>
              <w:t>.</w:t>
            </w:r>
            <w:r>
              <w:rPr>
                <w:rFonts w:ascii="宋体" w:hAnsi="宋体" w:eastAsia="宋体" w:cs="宋体"/>
                <w:color w:val="auto"/>
                <w:spacing w:val="-3"/>
                <w:position w:val="-3"/>
                <w:sz w:val="22"/>
                <w:szCs w:val="22"/>
                <w:highlight w:val="none"/>
              </w:rPr>
              <w:t>56</w:t>
            </w:r>
          </w:p>
        </w:tc>
        <w:tc>
          <w:tcPr>
            <w:tcW w:w="1649"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063" w:type="dxa"/>
            <w:tcBorders>
              <w:top w:val="nil"/>
            </w:tcBorders>
            <w:vAlign w:val="top"/>
          </w:tcPr>
          <w:p>
            <w:pPr>
              <w:spacing w:before="152" w:line="186" w:lineRule="auto"/>
              <w:ind w:left="119"/>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3"/>
                <w:sz w:val="22"/>
                <w:szCs w:val="22"/>
                <w:highlight w:val="none"/>
              </w:rPr>
              <w:t>10</w:t>
            </w:r>
          </w:p>
        </w:tc>
        <w:tc>
          <w:tcPr>
            <w:tcW w:w="3954" w:type="dxa"/>
            <w:tcBorders>
              <w:top w:val="nil"/>
            </w:tcBorders>
            <w:vAlign w:val="top"/>
          </w:tcPr>
          <w:p>
            <w:pPr>
              <w:spacing w:before="118" w:line="220" w:lineRule="auto"/>
              <w:ind w:left="11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卫生健</w:t>
            </w:r>
            <w:r>
              <w:rPr>
                <w:rFonts w:ascii="宋体" w:hAnsi="宋体" w:eastAsia="宋体" w:cs="宋体"/>
                <w:color w:val="auto"/>
                <w:spacing w:val="-1"/>
                <w:sz w:val="22"/>
                <w:szCs w:val="22"/>
                <w:highlight w:val="none"/>
              </w:rPr>
              <w:t>康支出</w:t>
            </w:r>
          </w:p>
        </w:tc>
        <w:tc>
          <w:tcPr>
            <w:tcW w:w="1125" w:type="dxa"/>
            <w:tcBorders>
              <w:top w:val="nil"/>
            </w:tcBorders>
            <w:vAlign w:val="top"/>
          </w:tcPr>
          <w:p>
            <w:pPr>
              <w:spacing w:before="153"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25" w:type="dxa"/>
            <w:tcBorders>
              <w:top w:val="nil"/>
            </w:tcBorders>
            <w:vAlign w:val="top"/>
          </w:tcPr>
          <w:p>
            <w:pPr>
              <w:spacing w:before="153"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649"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63" w:type="dxa"/>
            <w:vAlign w:val="top"/>
          </w:tcPr>
          <w:p>
            <w:pPr>
              <w:spacing w:before="82"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21011</w:t>
            </w:r>
          </w:p>
        </w:tc>
        <w:tc>
          <w:tcPr>
            <w:tcW w:w="3954" w:type="dxa"/>
            <w:vAlign w:val="top"/>
          </w:tcPr>
          <w:p>
            <w:pPr>
              <w:spacing w:before="48" w:line="221" w:lineRule="auto"/>
              <w:ind w:left="11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行政事</w:t>
            </w:r>
            <w:r>
              <w:rPr>
                <w:rFonts w:ascii="宋体" w:hAnsi="宋体" w:eastAsia="宋体" w:cs="宋体"/>
                <w:color w:val="auto"/>
                <w:spacing w:val="-1"/>
                <w:sz w:val="22"/>
                <w:szCs w:val="22"/>
                <w:highlight w:val="none"/>
              </w:rPr>
              <w:t>业单位医疗</w:t>
            </w:r>
          </w:p>
        </w:tc>
        <w:tc>
          <w:tcPr>
            <w:tcW w:w="1125" w:type="dxa"/>
            <w:vAlign w:val="top"/>
          </w:tcPr>
          <w:p>
            <w:pPr>
              <w:spacing w:before="83"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25" w:type="dxa"/>
            <w:vAlign w:val="top"/>
          </w:tcPr>
          <w:p>
            <w:pPr>
              <w:spacing w:before="83"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64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063" w:type="dxa"/>
            <w:vAlign w:val="top"/>
          </w:tcPr>
          <w:p>
            <w:pPr>
              <w:spacing w:before="85" w:line="186" w:lineRule="auto"/>
              <w:ind w:left="1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2101</w:t>
            </w:r>
            <w:r>
              <w:rPr>
                <w:rFonts w:ascii="宋体" w:hAnsi="宋体" w:eastAsia="宋体" w:cs="宋体"/>
                <w:color w:val="auto"/>
                <w:spacing w:val="-1"/>
                <w:sz w:val="22"/>
                <w:szCs w:val="22"/>
                <w:highlight w:val="none"/>
              </w:rPr>
              <w:t>102</w:t>
            </w:r>
          </w:p>
        </w:tc>
        <w:tc>
          <w:tcPr>
            <w:tcW w:w="3954" w:type="dxa"/>
            <w:vAlign w:val="top"/>
          </w:tcPr>
          <w:p>
            <w:pPr>
              <w:spacing w:before="51" w:line="221" w:lineRule="auto"/>
              <w:ind w:left="3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事</w:t>
            </w:r>
            <w:r>
              <w:rPr>
                <w:rFonts w:ascii="宋体" w:hAnsi="宋体" w:eastAsia="宋体" w:cs="宋体"/>
                <w:color w:val="auto"/>
                <w:spacing w:val="-1"/>
                <w:sz w:val="22"/>
                <w:szCs w:val="22"/>
                <w:highlight w:val="none"/>
              </w:rPr>
              <w:t>业单位医疗</w:t>
            </w:r>
          </w:p>
        </w:tc>
        <w:tc>
          <w:tcPr>
            <w:tcW w:w="1125" w:type="dxa"/>
            <w:vAlign w:val="top"/>
          </w:tcPr>
          <w:p>
            <w:pPr>
              <w:spacing w:before="86"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125" w:type="dxa"/>
            <w:vAlign w:val="top"/>
          </w:tcPr>
          <w:p>
            <w:pPr>
              <w:spacing w:before="86" w:line="185" w:lineRule="auto"/>
              <w:ind w:left="4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1649" w:type="dxa"/>
            <w:vAlign w:val="top"/>
          </w:tcPr>
          <w:p>
            <w:pPr>
              <w:rPr>
                <w:rFonts w:ascii="Arial"/>
                <w:color w:val="auto"/>
                <w:sz w:val="21"/>
                <w:highlight w:val="none"/>
              </w:rPr>
            </w:pPr>
          </w:p>
        </w:tc>
      </w:tr>
    </w:tbl>
    <w:p>
      <w:pPr>
        <w:spacing w:before="47"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pacing w:val="-1"/>
          <w:sz w:val="22"/>
          <w:szCs w:val="22"/>
          <w:highlight w:val="none"/>
        </w:rPr>
        <w:t>本</w:t>
      </w:r>
      <w:r>
        <w:rPr>
          <w:rFonts w:ascii="宋体" w:hAnsi="宋体" w:eastAsia="宋体" w:cs="宋体"/>
          <w:color w:val="auto"/>
          <w:sz w:val="22"/>
          <w:szCs w:val="22"/>
          <w:highlight w:val="none"/>
        </w:rPr>
        <w:t>年度一般公共预算财政拨款支出情况。本套报表金额单位转换时可能存在尾数误差。</w:t>
      </w:r>
    </w:p>
    <w:p>
      <w:pPr>
        <w:rPr>
          <w:color w:val="auto"/>
          <w:highlight w:val="none"/>
        </w:rPr>
        <w:sectPr>
          <w:footerReference r:id="rId19" w:type="default"/>
          <w:pgSz w:w="16839" w:h="11906"/>
          <w:pgMar w:top="1012" w:right="2525"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spacing w:line="166" w:lineRule="exact"/>
        <w:rPr>
          <w:color w:val="auto"/>
          <w:highlight w:val="none"/>
        </w:rPr>
      </w:pPr>
    </w:p>
    <w:p>
      <w:pPr>
        <w:rPr>
          <w:color w:val="auto"/>
          <w:highlight w:val="none"/>
        </w:rPr>
        <w:sectPr>
          <w:footerReference r:id="rId20" w:type="default"/>
          <w:pgSz w:w="16839" w:h="11906"/>
          <w:pgMar w:top="1012" w:right="1327" w:bottom="885" w:left="1425" w:header="0" w:footer="725" w:gutter="0"/>
          <w:cols w:equalWidth="0" w:num="1">
            <w:col w:w="14086"/>
          </w:cols>
        </w:sect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5" w:lineRule="auto"/>
        <w:rPr>
          <w:rFonts w:ascii="Arial"/>
          <w:color w:val="auto"/>
          <w:sz w:val="21"/>
          <w:highlight w:val="none"/>
        </w:rPr>
      </w:pPr>
    </w:p>
    <w:p>
      <w:pPr>
        <w:spacing w:before="62" w:line="312" w:lineRule="exact"/>
        <w:ind w:left="123"/>
        <w:rPr>
          <w:rFonts w:ascii="Arial"/>
          <w:color w:val="auto"/>
          <w:sz w:val="2"/>
          <w:highlight w:val="none"/>
        </w:rPr>
      </w:pPr>
      <w:r>
        <w:rPr>
          <w:rFonts w:hint="eastAsia" w:ascii="宋体" w:hAnsi="宋体" w:eastAsia="宋体" w:cs="宋体"/>
          <w:color w:val="auto"/>
          <w:spacing w:val="9"/>
          <w:position w:val="8"/>
          <w:sz w:val="19"/>
          <w:szCs w:val="19"/>
          <w:highlight w:val="none"/>
          <w:lang w:eastAsia="zh-CN"/>
        </w:rPr>
        <w:t>单位</w:t>
      </w:r>
      <w:r>
        <w:rPr>
          <w:rFonts w:ascii="宋体" w:hAnsi="宋体" w:eastAsia="宋体" w:cs="宋体"/>
          <w:color w:val="auto"/>
          <w:spacing w:val="9"/>
          <w:position w:val="8"/>
          <w:sz w:val="19"/>
          <w:szCs w:val="19"/>
          <w:highlight w:val="none"/>
        </w:rPr>
        <w:t>：许昌幼儿</w:t>
      </w:r>
      <w:r>
        <w:rPr>
          <w:rFonts w:ascii="宋体" w:hAnsi="宋体" w:eastAsia="宋体" w:cs="宋体"/>
          <w:color w:val="auto"/>
          <w:spacing w:val="7"/>
          <w:position w:val="8"/>
          <w:sz w:val="19"/>
          <w:szCs w:val="19"/>
          <w:highlight w:val="none"/>
        </w:rPr>
        <w:t>师</w:t>
      </w:r>
      <w:r>
        <w:rPr>
          <w:rFonts w:hint="eastAsia" w:ascii="宋体" w:hAnsi="宋体" w:eastAsia="宋体" w:cs="宋体"/>
          <w:color w:val="auto"/>
          <w:spacing w:val="7"/>
          <w:position w:val="8"/>
          <w:sz w:val="19"/>
          <w:szCs w:val="19"/>
          <w:highlight w:val="none"/>
          <w:lang w:val="en-US" w:eastAsia="zh-CN"/>
        </w:rPr>
        <w:t>范</w:t>
      </w:r>
      <w:r>
        <w:rPr>
          <w:rFonts w:ascii="宋体" w:hAnsi="宋体" w:eastAsia="宋体" w:cs="宋体"/>
          <w:color w:val="auto"/>
          <w:spacing w:val="5"/>
          <w:sz w:val="19"/>
          <w:szCs w:val="19"/>
          <w:highlight w:val="none"/>
        </w:rPr>
        <w:t>学校</w:t>
      </w:r>
    </w:p>
    <w:p>
      <w:pPr>
        <w:spacing w:before="58" w:line="494" w:lineRule="exact"/>
        <w:rPr>
          <w:rFonts w:ascii="宋体" w:hAnsi="宋体" w:eastAsia="宋体" w:cs="宋体"/>
          <w:color w:val="auto"/>
          <w:sz w:val="29"/>
          <w:szCs w:val="29"/>
          <w:highlight w:val="none"/>
        </w:rPr>
      </w:pPr>
      <w:r>
        <w:rPr>
          <w:rFonts w:ascii="宋体" w:hAnsi="宋体" w:eastAsia="宋体" w:cs="宋体"/>
          <w:color w:val="auto"/>
          <w:spacing w:val="9"/>
          <w:position w:val="2"/>
          <w:sz w:val="29"/>
          <w:szCs w:val="29"/>
          <w:highlight w:val="none"/>
        </w:rPr>
        <w:t>一般公共预算财政拨款基本支出决算表</w:t>
      </w:r>
    </w:p>
    <w:p>
      <w:pPr>
        <w:spacing w:before="33" w:line="339" w:lineRule="auto"/>
        <w:ind w:left="8571" w:right="112" w:firstLine="92"/>
        <w:rPr>
          <w:rFonts w:ascii="宋体" w:hAnsi="宋体" w:eastAsia="宋体" w:cs="宋体"/>
          <w:color w:val="auto"/>
          <w:sz w:val="17"/>
          <w:szCs w:val="17"/>
          <w:highlight w:val="none"/>
        </w:rPr>
      </w:pPr>
      <w:r>
        <w:rPr>
          <w:rFonts w:ascii="宋体" w:hAnsi="宋体" w:eastAsia="宋体" w:cs="宋体"/>
          <w:color w:val="auto"/>
          <w:spacing w:val="-10"/>
          <w:sz w:val="17"/>
          <w:szCs w:val="17"/>
          <w:highlight w:val="none"/>
        </w:rPr>
        <w:t>公</w:t>
      </w:r>
      <w:r>
        <w:rPr>
          <w:rFonts w:ascii="宋体" w:hAnsi="宋体" w:eastAsia="宋体" w:cs="宋体"/>
          <w:color w:val="auto"/>
          <w:spacing w:val="-7"/>
          <w:sz w:val="17"/>
          <w:szCs w:val="17"/>
          <w:highlight w:val="none"/>
        </w:rPr>
        <w:t>开06表</w:t>
      </w:r>
      <w:r>
        <w:rPr>
          <w:rFonts w:ascii="宋体" w:hAnsi="宋体" w:eastAsia="宋体" w:cs="宋体"/>
          <w:color w:val="auto"/>
          <w:spacing w:val="7"/>
          <w:sz w:val="17"/>
          <w:szCs w:val="17"/>
          <w:highlight w:val="none"/>
        </w:rPr>
        <w:t>金</w:t>
      </w:r>
      <w:r>
        <w:rPr>
          <w:rFonts w:ascii="宋体" w:hAnsi="宋体" w:eastAsia="宋体" w:cs="宋体"/>
          <w:color w:val="auto"/>
          <w:spacing w:val="6"/>
          <w:sz w:val="17"/>
          <w:szCs w:val="17"/>
          <w:highlight w:val="none"/>
        </w:rPr>
        <w:t>额单位：</w:t>
      </w:r>
    </w:p>
    <w:p>
      <w:pPr>
        <w:spacing w:line="205" w:lineRule="auto"/>
        <w:ind w:right="112"/>
        <w:jc w:val="right"/>
        <w:rPr>
          <w:rFonts w:ascii="宋体" w:hAnsi="宋体" w:eastAsia="宋体" w:cs="宋体"/>
          <w:color w:val="auto"/>
          <w:sz w:val="17"/>
          <w:szCs w:val="17"/>
          <w:highlight w:val="none"/>
        </w:rPr>
      </w:pPr>
      <w:r>
        <w:rPr>
          <w:rFonts w:ascii="宋体" w:hAnsi="宋体" w:eastAsia="宋体" w:cs="宋体"/>
          <w:color w:val="auto"/>
          <w:spacing w:val="4"/>
          <w:sz w:val="17"/>
          <w:szCs w:val="17"/>
          <w:highlight w:val="none"/>
        </w:rPr>
        <w:t>万元</w:t>
      </w:r>
    </w:p>
    <w:p>
      <w:pPr>
        <w:rPr>
          <w:color w:val="auto"/>
          <w:highlight w:val="none"/>
        </w:rPr>
        <w:sectPr>
          <w:type w:val="continuous"/>
          <w:pgSz w:w="16839" w:h="11906"/>
          <w:pgMar w:top="1012" w:right="1327" w:bottom="885" w:left="1425" w:header="0" w:footer="725" w:gutter="0"/>
          <w:cols w:equalWidth="0" w:num="2">
            <w:col w:w="4410" w:space="100"/>
            <w:col w:w="9576"/>
          </w:cols>
        </w:sectPr>
      </w:pPr>
    </w:p>
    <w:p>
      <w:pPr>
        <w:spacing w:line="55" w:lineRule="exact"/>
        <w:rPr>
          <w:color w:val="auto"/>
          <w:highlight w:val="none"/>
        </w:rPr>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645" w:type="dxa"/>
            <w:gridSpan w:val="3"/>
            <w:vAlign w:val="top"/>
          </w:tcPr>
          <w:p>
            <w:pPr>
              <w:spacing w:before="50" w:line="221" w:lineRule="auto"/>
              <w:ind w:left="239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人</w:t>
            </w:r>
            <w:r>
              <w:rPr>
                <w:rFonts w:ascii="宋体" w:hAnsi="宋体" w:eastAsia="宋体" w:cs="宋体"/>
                <w:color w:val="auto"/>
                <w:spacing w:val="-2"/>
                <w:sz w:val="22"/>
                <w:szCs w:val="22"/>
                <w:highlight w:val="none"/>
              </w:rPr>
              <w:t>员经费</w:t>
            </w:r>
          </w:p>
        </w:tc>
        <w:tc>
          <w:tcPr>
            <w:tcW w:w="8435" w:type="dxa"/>
            <w:gridSpan w:val="6"/>
            <w:vAlign w:val="top"/>
          </w:tcPr>
          <w:p>
            <w:pPr>
              <w:spacing w:before="50" w:line="221" w:lineRule="auto"/>
              <w:ind w:left="378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公</w:t>
            </w:r>
            <w:r>
              <w:rPr>
                <w:rFonts w:ascii="宋体" w:hAnsi="宋体" w:eastAsia="宋体" w:cs="宋体"/>
                <w:color w:val="auto"/>
                <w:spacing w:val="-3"/>
                <w:sz w:val="22"/>
                <w:szCs w:val="22"/>
                <w:highlight w:val="none"/>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42" w:type="dxa"/>
            <w:vAlign w:val="top"/>
          </w:tcPr>
          <w:p>
            <w:pPr>
              <w:spacing w:line="439" w:lineRule="auto"/>
              <w:rPr>
                <w:rFonts w:ascii="Arial"/>
                <w:color w:val="auto"/>
                <w:sz w:val="21"/>
                <w:highlight w:val="none"/>
              </w:rPr>
            </w:pPr>
          </w:p>
          <w:p>
            <w:pPr>
              <w:spacing w:before="72" w:line="219" w:lineRule="auto"/>
              <w:ind w:left="58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科目编码</w:t>
            </w:r>
          </w:p>
        </w:tc>
        <w:tc>
          <w:tcPr>
            <w:tcW w:w="2720" w:type="dxa"/>
            <w:vAlign w:val="top"/>
          </w:tcPr>
          <w:p>
            <w:pPr>
              <w:spacing w:line="439" w:lineRule="auto"/>
              <w:rPr>
                <w:rFonts w:ascii="Arial"/>
                <w:color w:val="auto"/>
                <w:sz w:val="21"/>
                <w:highlight w:val="none"/>
              </w:rPr>
            </w:pPr>
          </w:p>
          <w:p>
            <w:pPr>
              <w:spacing w:before="72" w:line="219" w:lineRule="auto"/>
              <w:ind w:left="9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883" w:type="dxa"/>
            <w:vAlign w:val="top"/>
          </w:tcPr>
          <w:p>
            <w:pPr>
              <w:spacing w:line="439" w:lineRule="auto"/>
              <w:rPr>
                <w:rFonts w:ascii="Arial"/>
                <w:color w:val="auto"/>
                <w:sz w:val="21"/>
                <w:highlight w:val="none"/>
              </w:rPr>
            </w:pPr>
          </w:p>
          <w:p>
            <w:pPr>
              <w:spacing w:before="72" w:line="220" w:lineRule="auto"/>
              <w:ind w:left="12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决</w:t>
            </w:r>
            <w:r>
              <w:rPr>
                <w:rFonts w:ascii="宋体" w:hAnsi="宋体" w:eastAsia="宋体" w:cs="宋体"/>
                <w:color w:val="auto"/>
                <w:spacing w:val="-4"/>
                <w:sz w:val="22"/>
                <w:szCs w:val="22"/>
                <w:highlight w:val="none"/>
              </w:rPr>
              <w:t>算数</w:t>
            </w:r>
          </w:p>
        </w:tc>
        <w:tc>
          <w:tcPr>
            <w:tcW w:w="634" w:type="dxa"/>
            <w:textDirection w:val="tbRlV"/>
            <w:vAlign w:val="top"/>
          </w:tcPr>
          <w:p>
            <w:pPr>
              <w:spacing w:before="204" w:line="200" w:lineRule="auto"/>
              <w:ind w:left="45"/>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科</w:t>
            </w:r>
            <w:r>
              <w:rPr>
                <w:rFonts w:ascii="宋体" w:hAnsi="宋体" w:eastAsia="宋体" w:cs="宋体"/>
                <w:color w:val="auto"/>
                <w:spacing w:val="-7"/>
                <w:position w:val="1"/>
                <w:sz w:val="22"/>
                <w:szCs w:val="22"/>
                <w:highlight w:val="none"/>
              </w:rPr>
              <w:t>目</w:t>
            </w:r>
            <w:r>
              <w:rPr>
                <w:rFonts w:ascii="宋体" w:hAnsi="宋体" w:eastAsia="宋体" w:cs="宋体"/>
                <w:color w:val="auto"/>
                <w:spacing w:val="-7"/>
                <w:sz w:val="22"/>
                <w:szCs w:val="22"/>
                <w:highlight w:val="none"/>
              </w:rPr>
              <w:t>编码</w:t>
            </w:r>
          </w:p>
        </w:tc>
        <w:tc>
          <w:tcPr>
            <w:tcW w:w="1885" w:type="dxa"/>
            <w:vAlign w:val="top"/>
          </w:tcPr>
          <w:p>
            <w:pPr>
              <w:spacing w:line="439" w:lineRule="auto"/>
              <w:rPr>
                <w:rFonts w:ascii="Arial"/>
                <w:color w:val="auto"/>
                <w:sz w:val="21"/>
                <w:highlight w:val="none"/>
              </w:rPr>
            </w:pPr>
          </w:p>
          <w:p>
            <w:pPr>
              <w:spacing w:before="72" w:line="219" w:lineRule="auto"/>
              <w:ind w:left="50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717" w:type="dxa"/>
            <w:vAlign w:val="top"/>
          </w:tcPr>
          <w:p>
            <w:pPr>
              <w:spacing w:line="285" w:lineRule="auto"/>
              <w:rPr>
                <w:rFonts w:ascii="Arial"/>
                <w:color w:val="auto"/>
                <w:sz w:val="21"/>
                <w:highlight w:val="none"/>
              </w:rPr>
            </w:pPr>
          </w:p>
          <w:p>
            <w:pPr>
              <w:spacing w:before="71" w:line="275" w:lineRule="auto"/>
              <w:ind w:left="255" w:right="132" w:hanging="102"/>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决算</w:t>
            </w:r>
            <w:r>
              <w:rPr>
                <w:rFonts w:ascii="宋体" w:hAnsi="宋体" w:eastAsia="宋体" w:cs="宋体"/>
                <w:color w:val="auto"/>
                <w:sz w:val="22"/>
                <w:szCs w:val="22"/>
                <w:highlight w:val="none"/>
              </w:rPr>
              <w:t>数</w:t>
            </w:r>
          </w:p>
        </w:tc>
        <w:tc>
          <w:tcPr>
            <w:tcW w:w="634" w:type="dxa"/>
            <w:textDirection w:val="tbRlV"/>
            <w:vAlign w:val="top"/>
          </w:tcPr>
          <w:p>
            <w:pPr>
              <w:spacing w:before="202" w:line="200" w:lineRule="auto"/>
              <w:ind w:left="45"/>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科</w:t>
            </w:r>
            <w:r>
              <w:rPr>
                <w:rFonts w:ascii="宋体" w:hAnsi="宋体" w:eastAsia="宋体" w:cs="宋体"/>
                <w:color w:val="auto"/>
                <w:spacing w:val="-7"/>
                <w:position w:val="1"/>
                <w:sz w:val="22"/>
                <w:szCs w:val="22"/>
                <w:highlight w:val="none"/>
              </w:rPr>
              <w:t>目</w:t>
            </w:r>
            <w:r>
              <w:rPr>
                <w:rFonts w:ascii="宋体" w:hAnsi="宋体" w:eastAsia="宋体" w:cs="宋体"/>
                <w:color w:val="auto"/>
                <w:spacing w:val="-7"/>
                <w:sz w:val="22"/>
                <w:szCs w:val="22"/>
                <w:highlight w:val="none"/>
              </w:rPr>
              <w:t>编码</w:t>
            </w:r>
          </w:p>
        </w:tc>
        <w:tc>
          <w:tcPr>
            <w:tcW w:w="3388" w:type="dxa"/>
            <w:vAlign w:val="top"/>
          </w:tcPr>
          <w:p>
            <w:pPr>
              <w:spacing w:line="439" w:lineRule="auto"/>
              <w:rPr>
                <w:rFonts w:ascii="Arial"/>
                <w:color w:val="auto"/>
                <w:sz w:val="21"/>
                <w:highlight w:val="none"/>
              </w:rPr>
            </w:pPr>
          </w:p>
          <w:p>
            <w:pPr>
              <w:spacing w:before="72" w:line="219" w:lineRule="auto"/>
              <w:ind w:left="126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1177" w:type="dxa"/>
            <w:vAlign w:val="top"/>
          </w:tcPr>
          <w:p>
            <w:pPr>
              <w:spacing w:line="439" w:lineRule="auto"/>
              <w:rPr>
                <w:rFonts w:ascii="Arial"/>
                <w:color w:val="auto"/>
                <w:sz w:val="21"/>
                <w:highlight w:val="none"/>
              </w:rPr>
            </w:pPr>
          </w:p>
          <w:p>
            <w:pPr>
              <w:spacing w:before="72" w:line="220" w:lineRule="auto"/>
              <w:ind w:left="27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决</w:t>
            </w:r>
            <w:r>
              <w:rPr>
                <w:rFonts w:ascii="宋体" w:hAnsi="宋体" w:eastAsia="宋体" w:cs="宋体"/>
                <w:color w:val="auto"/>
                <w:spacing w:val="-4"/>
                <w:sz w:val="22"/>
                <w:szCs w:val="22"/>
                <w:highlight w:val="none"/>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6" w:line="186" w:lineRule="auto"/>
              <w:ind w:left="12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301</w:t>
            </w:r>
          </w:p>
        </w:tc>
        <w:tc>
          <w:tcPr>
            <w:tcW w:w="2720" w:type="dxa"/>
            <w:vAlign w:val="top"/>
          </w:tcPr>
          <w:p>
            <w:pPr>
              <w:spacing w:before="202" w:line="221" w:lineRule="auto"/>
              <w:ind w:left="11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工资福利</w:t>
            </w:r>
            <w:r>
              <w:rPr>
                <w:rFonts w:ascii="宋体" w:hAnsi="宋体" w:eastAsia="宋体" w:cs="宋体"/>
                <w:color w:val="auto"/>
                <w:spacing w:val="-1"/>
                <w:sz w:val="22"/>
                <w:szCs w:val="22"/>
                <w:highlight w:val="none"/>
              </w:rPr>
              <w:t>支出</w:t>
            </w:r>
          </w:p>
        </w:tc>
        <w:tc>
          <w:tcPr>
            <w:tcW w:w="883" w:type="dxa"/>
            <w:vAlign w:val="top"/>
          </w:tcPr>
          <w:p>
            <w:pPr>
              <w:spacing w:before="79" w:line="224" w:lineRule="auto"/>
              <w:ind w:left="563" w:right="102" w:hanging="4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2,1</w:t>
            </w:r>
            <w:r>
              <w:rPr>
                <w:rFonts w:ascii="宋体" w:hAnsi="宋体" w:eastAsia="宋体" w:cs="宋体"/>
                <w:color w:val="auto"/>
                <w:spacing w:val="-1"/>
                <w:sz w:val="22"/>
                <w:szCs w:val="22"/>
                <w:highlight w:val="none"/>
              </w:rPr>
              <w:t>27.</w:t>
            </w: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6</w:t>
            </w:r>
          </w:p>
        </w:tc>
        <w:tc>
          <w:tcPr>
            <w:tcW w:w="634" w:type="dxa"/>
            <w:vAlign w:val="top"/>
          </w:tcPr>
          <w:p>
            <w:pPr>
              <w:spacing w:before="237"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tc>
        <w:tc>
          <w:tcPr>
            <w:tcW w:w="1885" w:type="dxa"/>
            <w:vAlign w:val="top"/>
          </w:tcPr>
          <w:p>
            <w:pPr>
              <w:spacing w:before="202" w:line="220" w:lineRule="auto"/>
              <w:ind w:left="1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商品和服务支</w:t>
            </w:r>
            <w:r>
              <w:rPr>
                <w:rFonts w:ascii="宋体" w:hAnsi="宋体" w:eastAsia="宋体" w:cs="宋体"/>
                <w:color w:val="auto"/>
                <w:spacing w:val="-1"/>
                <w:sz w:val="22"/>
                <w:szCs w:val="22"/>
                <w:highlight w:val="none"/>
              </w:rPr>
              <w:t>出</w:t>
            </w:r>
          </w:p>
        </w:tc>
        <w:tc>
          <w:tcPr>
            <w:tcW w:w="717" w:type="dxa"/>
            <w:vAlign w:val="top"/>
          </w:tcPr>
          <w:p>
            <w:pPr>
              <w:spacing w:before="81" w:line="312" w:lineRule="exact"/>
              <w:ind w:left="174"/>
              <w:rPr>
                <w:rFonts w:ascii="宋体" w:hAnsi="宋体" w:eastAsia="宋体" w:cs="宋体"/>
                <w:color w:val="auto"/>
                <w:sz w:val="22"/>
                <w:szCs w:val="22"/>
                <w:highlight w:val="none"/>
              </w:rPr>
            </w:pPr>
            <w:r>
              <w:rPr>
                <w:rFonts w:ascii="宋体" w:hAnsi="宋体" w:eastAsia="宋体" w:cs="宋体"/>
                <w:color w:val="auto"/>
                <w:spacing w:val="2"/>
                <w:position w:val="10"/>
                <w:sz w:val="22"/>
                <w:szCs w:val="22"/>
                <w:highlight w:val="none"/>
              </w:rPr>
              <w:t>406.</w:t>
            </w:r>
          </w:p>
          <w:p>
            <w:pPr>
              <w:spacing w:line="186" w:lineRule="auto"/>
              <w:ind w:left="39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2</w:t>
            </w:r>
          </w:p>
        </w:tc>
        <w:tc>
          <w:tcPr>
            <w:tcW w:w="634" w:type="dxa"/>
            <w:vAlign w:val="top"/>
          </w:tcPr>
          <w:p>
            <w:pPr>
              <w:spacing w:before="237"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307</w:t>
            </w:r>
          </w:p>
        </w:tc>
        <w:tc>
          <w:tcPr>
            <w:tcW w:w="3388" w:type="dxa"/>
            <w:vAlign w:val="top"/>
          </w:tcPr>
          <w:p>
            <w:pPr>
              <w:spacing w:before="202" w:line="220" w:lineRule="auto"/>
              <w:ind w:left="11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债务利息及费用支</w:t>
            </w:r>
            <w:r>
              <w:rPr>
                <w:rFonts w:ascii="宋体" w:hAnsi="宋体" w:eastAsia="宋体" w:cs="宋体"/>
                <w:color w:val="auto"/>
                <w:sz w:val="22"/>
                <w:szCs w:val="22"/>
                <w:highlight w:val="none"/>
              </w:rPr>
              <w:t>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0101</w:t>
            </w:r>
          </w:p>
        </w:tc>
        <w:tc>
          <w:tcPr>
            <w:tcW w:w="2720" w:type="dxa"/>
            <w:vAlign w:val="top"/>
          </w:tcPr>
          <w:p>
            <w:pPr>
              <w:spacing w:before="204" w:line="219"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基本工资</w:t>
            </w:r>
          </w:p>
        </w:tc>
        <w:tc>
          <w:tcPr>
            <w:tcW w:w="883" w:type="dxa"/>
            <w:vAlign w:val="top"/>
          </w:tcPr>
          <w:p>
            <w:pPr>
              <w:spacing w:before="238" w:line="186" w:lineRule="auto"/>
              <w:ind w:left="120"/>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459.91</w:t>
            </w: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1</w:t>
            </w:r>
          </w:p>
        </w:tc>
        <w:tc>
          <w:tcPr>
            <w:tcW w:w="1885" w:type="dxa"/>
            <w:vAlign w:val="top"/>
          </w:tcPr>
          <w:p>
            <w:pPr>
              <w:spacing w:before="204" w:line="220" w:lineRule="auto"/>
              <w:ind w:left="33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办</w:t>
            </w:r>
            <w:r>
              <w:rPr>
                <w:rFonts w:ascii="宋体" w:hAnsi="宋体" w:eastAsia="宋体" w:cs="宋体"/>
                <w:color w:val="auto"/>
                <w:spacing w:val="-3"/>
                <w:sz w:val="22"/>
                <w:szCs w:val="22"/>
                <w:highlight w:val="none"/>
              </w:rPr>
              <w:t>公费</w:t>
            </w:r>
          </w:p>
        </w:tc>
        <w:tc>
          <w:tcPr>
            <w:tcW w:w="717" w:type="dxa"/>
            <w:vAlign w:val="top"/>
          </w:tcPr>
          <w:p>
            <w:pPr>
              <w:spacing w:before="83" w:line="313" w:lineRule="exact"/>
              <w:ind w:left="176"/>
              <w:rPr>
                <w:rFonts w:ascii="宋体" w:hAnsi="宋体" w:eastAsia="宋体" w:cs="宋体"/>
                <w:color w:val="auto"/>
                <w:sz w:val="22"/>
                <w:szCs w:val="22"/>
                <w:highlight w:val="none"/>
              </w:rPr>
            </w:pPr>
            <w:r>
              <w:rPr>
                <w:rFonts w:ascii="宋体" w:hAnsi="宋体" w:eastAsia="宋体" w:cs="宋体"/>
                <w:color w:val="auto"/>
                <w:spacing w:val="1"/>
                <w:position w:val="10"/>
                <w:sz w:val="22"/>
                <w:szCs w:val="22"/>
                <w:highlight w:val="none"/>
              </w:rPr>
              <w:t>63.</w:t>
            </w:r>
            <w:r>
              <w:rPr>
                <w:rFonts w:ascii="宋体" w:hAnsi="宋体" w:eastAsia="宋体" w:cs="宋体"/>
                <w:color w:val="auto"/>
                <w:position w:val="10"/>
                <w:sz w:val="22"/>
                <w:szCs w:val="22"/>
                <w:highlight w:val="none"/>
              </w:rPr>
              <w:t>3</w:t>
            </w:r>
          </w:p>
          <w:p>
            <w:pPr>
              <w:spacing w:line="183" w:lineRule="auto"/>
              <w:ind w:left="511"/>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c>
          <w:tcPr>
            <w:tcW w:w="634" w:type="dxa"/>
            <w:vAlign w:val="top"/>
          </w:tcPr>
          <w:p>
            <w:pPr>
              <w:spacing w:before="83"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307</w:t>
            </w:r>
          </w:p>
          <w:p>
            <w:pPr>
              <w:spacing w:before="90" w:line="186"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1</w:t>
            </w:r>
          </w:p>
        </w:tc>
        <w:tc>
          <w:tcPr>
            <w:tcW w:w="3388" w:type="dxa"/>
            <w:vAlign w:val="top"/>
          </w:tcPr>
          <w:p>
            <w:pPr>
              <w:spacing w:before="204" w:line="220" w:lineRule="auto"/>
              <w:ind w:left="357"/>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国</w:t>
            </w:r>
            <w:r>
              <w:rPr>
                <w:rFonts w:ascii="宋体" w:hAnsi="宋体" w:eastAsia="宋体" w:cs="宋体"/>
                <w:color w:val="auto"/>
                <w:spacing w:val="-5"/>
                <w:sz w:val="22"/>
                <w:szCs w:val="22"/>
                <w:highlight w:val="none"/>
              </w:rPr>
              <w:t>内</w:t>
            </w:r>
            <w:r>
              <w:rPr>
                <w:rFonts w:ascii="宋体" w:hAnsi="宋体" w:eastAsia="宋体" w:cs="宋体"/>
                <w:color w:val="auto"/>
                <w:spacing w:val="-4"/>
                <w:sz w:val="22"/>
                <w:szCs w:val="22"/>
                <w:highlight w:val="none"/>
              </w:rPr>
              <w:t>债务付息</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0102</w:t>
            </w:r>
          </w:p>
        </w:tc>
        <w:tc>
          <w:tcPr>
            <w:tcW w:w="2720" w:type="dxa"/>
            <w:vAlign w:val="top"/>
          </w:tcPr>
          <w:p>
            <w:pPr>
              <w:spacing w:before="204" w:line="220"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津贴补贴</w:t>
            </w:r>
          </w:p>
        </w:tc>
        <w:tc>
          <w:tcPr>
            <w:tcW w:w="883" w:type="dxa"/>
            <w:vAlign w:val="top"/>
          </w:tcPr>
          <w:p>
            <w:pPr>
              <w:spacing w:before="238" w:line="186" w:lineRule="auto"/>
              <w:ind w:left="12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717.89</w:t>
            </w: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2</w:t>
            </w:r>
          </w:p>
        </w:tc>
        <w:tc>
          <w:tcPr>
            <w:tcW w:w="1885" w:type="dxa"/>
            <w:vAlign w:val="top"/>
          </w:tcPr>
          <w:p>
            <w:pPr>
              <w:spacing w:before="204" w:line="220" w:lineRule="auto"/>
              <w:ind w:left="351"/>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印</w:t>
            </w:r>
            <w:r>
              <w:rPr>
                <w:rFonts w:ascii="宋体" w:hAnsi="宋体" w:eastAsia="宋体" w:cs="宋体"/>
                <w:color w:val="auto"/>
                <w:spacing w:val="-8"/>
                <w:sz w:val="22"/>
                <w:szCs w:val="22"/>
                <w:highlight w:val="none"/>
              </w:rPr>
              <w:t>刷费</w:t>
            </w:r>
          </w:p>
        </w:tc>
        <w:tc>
          <w:tcPr>
            <w:tcW w:w="717" w:type="dxa"/>
            <w:vAlign w:val="top"/>
          </w:tcPr>
          <w:p>
            <w:pPr>
              <w:spacing w:before="239" w:line="185" w:lineRule="auto"/>
              <w:ind w:left="17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0</w:t>
            </w:r>
            <w:r>
              <w:rPr>
                <w:rFonts w:ascii="宋体" w:hAnsi="宋体" w:eastAsia="宋体" w:cs="宋体"/>
                <w:color w:val="auto"/>
                <w:spacing w:val="-2"/>
                <w:sz w:val="22"/>
                <w:szCs w:val="22"/>
                <w:highlight w:val="none"/>
              </w:rPr>
              <w:t>.06</w:t>
            </w:r>
          </w:p>
        </w:tc>
        <w:tc>
          <w:tcPr>
            <w:tcW w:w="634" w:type="dxa"/>
            <w:vAlign w:val="top"/>
          </w:tcPr>
          <w:p>
            <w:pPr>
              <w:spacing w:before="83"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307</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2</w:t>
            </w:r>
          </w:p>
        </w:tc>
        <w:tc>
          <w:tcPr>
            <w:tcW w:w="3388" w:type="dxa"/>
            <w:vAlign w:val="top"/>
          </w:tcPr>
          <w:p>
            <w:pPr>
              <w:spacing w:before="204" w:line="220" w:lineRule="auto"/>
              <w:ind w:left="357"/>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国</w:t>
            </w:r>
            <w:r>
              <w:rPr>
                <w:rFonts w:ascii="宋体" w:hAnsi="宋体" w:eastAsia="宋体" w:cs="宋体"/>
                <w:color w:val="auto"/>
                <w:spacing w:val="-5"/>
                <w:sz w:val="22"/>
                <w:szCs w:val="22"/>
                <w:highlight w:val="none"/>
              </w:rPr>
              <w:t>外</w:t>
            </w:r>
            <w:r>
              <w:rPr>
                <w:rFonts w:ascii="宋体" w:hAnsi="宋体" w:eastAsia="宋体" w:cs="宋体"/>
                <w:color w:val="auto"/>
                <w:spacing w:val="-4"/>
                <w:sz w:val="22"/>
                <w:szCs w:val="22"/>
                <w:highlight w:val="none"/>
              </w:rPr>
              <w:t>债务付息</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0103</w:t>
            </w:r>
          </w:p>
        </w:tc>
        <w:tc>
          <w:tcPr>
            <w:tcW w:w="2720" w:type="dxa"/>
            <w:vAlign w:val="top"/>
          </w:tcPr>
          <w:p>
            <w:pPr>
              <w:spacing w:before="205" w:line="221" w:lineRule="auto"/>
              <w:ind w:left="33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奖</w:t>
            </w:r>
            <w:r>
              <w:rPr>
                <w:rFonts w:ascii="宋体" w:hAnsi="宋体" w:eastAsia="宋体" w:cs="宋体"/>
                <w:color w:val="auto"/>
                <w:spacing w:val="-4"/>
                <w:sz w:val="22"/>
                <w:szCs w:val="22"/>
                <w:highlight w:val="none"/>
              </w:rPr>
              <w:t>金</w:t>
            </w:r>
          </w:p>
        </w:tc>
        <w:tc>
          <w:tcPr>
            <w:tcW w:w="883" w:type="dxa"/>
            <w:vAlign w:val="top"/>
          </w:tcPr>
          <w:p>
            <w:pPr>
              <w:spacing w:before="240" w:line="185" w:lineRule="auto"/>
              <w:ind w:left="12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334.3</w:t>
            </w:r>
            <w:r>
              <w:rPr>
                <w:rFonts w:ascii="宋体" w:hAnsi="宋体" w:eastAsia="宋体" w:cs="宋体"/>
                <w:color w:val="auto"/>
                <w:spacing w:val="-1"/>
                <w:sz w:val="22"/>
                <w:szCs w:val="22"/>
                <w:highlight w:val="none"/>
              </w:rPr>
              <w:t>9</w:t>
            </w: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3</w:t>
            </w:r>
          </w:p>
        </w:tc>
        <w:tc>
          <w:tcPr>
            <w:tcW w:w="1885" w:type="dxa"/>
            <w:vAlign w:val="top"/>
          </w:tcPr>
          <w:p>
            <w:pPr>
              <w:spacing w:before="205" w:line="221" w:lineRule="auto"/>
              <w:ind w:left="34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咨</w:t>
            </w:r>
            <w:r>
              <w:rPr>
                <w:rFonts w:ascii="宋体" w:hAnsi="宋体" w:eastAsia="宋体" w:cs="宋体"/>
                <w:color w:val="auto"/>
                <w:spacing w:val="-5"/>
                <w:sz w:val="22"/>
                <w:szCs w:val="22"/>
                <w:highlight w:val="none"/>
              </w:rPr>
              <w:t>询费</w:t>
            </w:r>
          </w:p>
        </w:tc>
        <w:tc>
          <w:tcPr>
            <w:tcW w:w="717" w:type="dxa"/>
            <w:vAlign w:val="top"/>
          </w:tcPr>
          <w:p>
            <w:pPr>
              <w:spacing w:before="239" w:line="187" w:lineRule="auto"/>
              <w:ind w:left="17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.60</w:t>
            </w:r>
          </w:p>
        </w:tc>
        <w:tc>
          <w:tcPr>
            <w:tcW w:w="634" w:type="dxa"/>
            <w:vAlign w:val="top"/>
          </w:tcPr>
          <w:p>
            <w:pPr>
              <w:spacing w:before="239"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tc>
        <w:tc>
          <w:tcPr>
            <w:tcW w:w="3388" w:type="dxa"/>
            <w:vAlign w:val="top"/>
          </w:tcPr>
          <w:p>
            <w:pPr>
              <w:spacing w:before="205" w:line="219" w:lineRule="auto"/>
              <w:ind w:left="124"/>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资</w:t>
            </w:r>
            <w:r>
              <w:rPr>
                <w:rFonts w:ascii="宋体" w:hAnsi="宋体" w:eastAsia="宋体" w:cs="宋体"/>
                <w:color w:val="auto"/>
                <w:spacing w:val="-3"/>
                <w:sz w:val="22"/>
                <w:szCs w:val="22"/>
                <w:highlight w:val="none"/>
              </w:rPr>
              <w:t>本性支出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0106</w:t>
            </w:r>
          </w:p>
        </w:tc>
        <w:tc>
          <w:tcPr>
            <w:tcW w:w="2720" w:type="dxa"/>
            <w:vAlign w:val="top"/>
          </w:tcPr>
          <w:p>
            <w:pPr>
              <w:spacing w:before="206" w:line="220" w:lineRule="auto"/>
              <w:ind w:left="33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伙食补</w:t>
            </w:r>
            <w:r>
              <w:rPr>
                <w:rFonts w:ascii="宋体" w:hAnsi="宋体" w:eastAsia="宋体" w:cs="宋体"/>
                <w:color w:val="auto"/>
                <w:spacing w:val="-1"/>
                <w:sz w:val="22"/>
                <w:szCs w:val="22"/>
                <w:highlight w:val="none"/>
              </w:rPr>
              <w:t>助费</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4</w:t>
            </w:r>
          </w:p>
        </w:tc>
        <w:tc>
          <w:tcPr>
            <w:tcW w:w="1885" w:type="dxa"/>
            <w:vAlign w:val="top"/>
          </w:tcPr>
          <w:p>
            <w:pPr>
              <w:spacing w:before="205" w:line="221" w:lineRule="auto"/>
              <w:ind w:left="33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手</w:t>
            </w:r>
            <w:r>
              <w:rPr>
                <w:rFonts w:ascii="宋体" w:hAnsi="宋体" w:eastAsia="宋体" w:cs="宋体"/>
                <w:color w:val="auto"/>
                <w:spacing w:val="-2"/>
                <w:sz w:val="22"/>
                <w:szCs w:val="22"/>
                <w:highlight w:val="none"/>
              </w:rPr>
              <w:t>续费</w:t>
            </w:r>
          </w:p>
        </w:tc>
        <w:tc>
          <w:tcPr>
            <w:tcW w:w="717" w:type="dxa"/>
            <w:vAlign w:val="top"/>
          </w:tcPr>
          <w:p>
            <w:pPr>
              <w:rPr>
                <w:rFonts w:ascii="Arial"/>
                <w:color w:val="auto"/>
                <w:sz w:val="21"/>
                <w:highlight w:val="none"/>
              </w:rPr>
            </w:pPr>
          </w:p>
        </w:tc>
        <w:tc>
          <w:tcPr>
            <w:tcW w:w="634" w:type="dxa"/>
            <w:vAlign w:val="top"/>
          </w:tcPr>
          <w:p>
            <w:pPr>
              <w:spacing w:before="83"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6"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1</w:t>
            </w:r>
          </w:p>
        </w:tc>
        <w:tc>
          <w:tcPr>
            <w:tcW w:w="3388" w:type="dxa"/>
            <w:vAlign w:val="top"/>
          </w:tcPr>
          <w:p>
            <w:pPr>
              <w:spacing w:before="205" w:line="221" w:lineRule="auto"/>
              <w:ind w:left="33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房屋</w:t>
            </w:r>
            <w:r>
              <w:rPr>
                <w:rFonts w:ascii="宋体" w:hAnsi="宋体" w:eastAsia="宋体" w:cs="宋体"/>
                <w:color w:val="auto"/>
                <w:spacing w:val="-1"/>
                <w:sz w:val="22"/>
                <w:szCs w:val="22"/>
                <w:highlight w:val="none"/>
              </w:rPr>
              <w:t>建筑物购建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0"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0107</w:t>
            </w:r>
          </w:p>
        </w:tc>
        <w:tc>
          <w:tcPr>
            <w:tcW w:w="2720" w:type="dxa"/>
            <w:vAlign w:val="top"/>
          </w:tcPr>
          <w:p>
            <w:pPr>
              <w:spacing w:before="206" w:line="221" w:lineRule="auto"/>
              <w:ind w:left="33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绩效</w:t>
            </w:r>
            <w:r>
              <w:rPr>
                <w:rFonts w:ascii="宋体" w:hAnsi="宋体" w:eastAsia="宋体" w:cs="宋体"/>
                <w:color w:val="auto"/>
                <w:spacing w:val="-2"/>
                <w:sz w:val="22"/>
                <w:szCs w:val="22"/>
                <w:highlight w:val="none"/>
              </w:rPr>
              <w:t>工资</w:t>
            </w:r>
          </w:p>
        </w:tc>
        <w:tc>
          <w:tcPr>
            <w:tcW w:w="883" w:type="dxa"/>
            <w:vAlign w:val="top"/>
          </w:tcPr>
          <w:p>
            <w:pPr>
              <w:spacing w:before="241" w:line="185" w:lineRule="auto"/>
              <w:ind w:left="12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225</w:t>
            </w:r>
            <w:r>
              <w:rPr>
                <w:rFonts w:ascii="宋体" w:hAnsi="宋体" w:eastAsia="宋体" w:cs="宋体"/>
                <w:color w:val="auto"/>
                <w:spacing w:val="-1"/>
                <w:sz w:val="22"/>
                <w:szCs w:val="22"/>
                <w:highlight w:val="none"/>
              </w:rPr>
              <w:t>.84</w:t>
            </w:r>
          </w:p>
        </w:tc>
        <w:tc>
          <w:tcPr>
            <w:tcW w:w="634" w:type="dxa"/>
            <w:vAlign w:val="top"/>
          </w:tcPr>
          <w:p>
            <w:pPr>
              <w:spacing w:before="85"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5</w:t>
            </w:r>
          </w:p>
        </w:tc>
        <w:tc>
          <w:tcPr>
            <w:tcW w:w="1885" w:type="dxa"/>
            <w:vAlign w:val="top"/>
          </w:tcPr>
          <w:p>
            <w:pPr>
              <w:spacing w:before="206" w:line="220" w:lineRule="auto"/>
              <w:ind w:left="3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水</w:t>
            </w:r>
            <w:r>
              <w:rPr>
                <w:rFonts w:ascii="宋体" w:hAnsi="宋体" w:eastAsia="宋体" w:cs="宋体"/>
                <w:color w:val="auto"/>
                <w:spacing w:val="-4"/>
                <w:sz w:val="22"/>
                <w:szCs w:val="22"/>
                <w:highlight w:val="none"/>
              </w:rPr>
              <w:t>费</w:t>
            </w:r>
          </w:p>
        </w:tc>
        <w:tc>
          <w:tcPr>
            <w:tcW w:w="717" w:type="dxa"/>
            <w:vAlign w:val="top"/>
          </w:tcPr>
          <w:p>
            <w:pPr>
              <w:spacing w:before="84" w:line="313" w:lineRule="exact"/>
              <w:ind w:left="179"/>
              <w:rPr>
                <w:rFonts w:ascii="宋体" w:hAnsi="宋体" w:eastAsia="宋体" w:cs="宋体"/>
                <w:color w:val="auto"/>
                <w:sz w:val="22"/>
                <w:szCs w:val="22"/>
                <w:highlight w:val="none"/>
              </w:rPr>
            </w:pPr>
            <w:r>
              <w:rPr>
                <w:rFonts w:ascii="宋体" w:hAnsi="宋体" w:eastAsia="宋体" w:cs="宋体"/>
                <w:color w:val="auto"/>
                <w:spacing w:val="-1"/>
                <w:position w:val="10"/>
                <w:sz w:val="22"/>
                <w:szCs w:val="22"/>
                <w:highlight w:val="none"/>
              </w:rPr>
              <w:t>31.</w:t>
            </w:r>
            <w:r>
              <w:rPr>
                <w:rFonts w:ascii="宋体" w:hAnsi="宋体" w:eastAsia="宋体" w:cs="宋体"/>
                <w:color w:val="auto"/>
                <w:position w:val="10"/>
                <w:sz w:val="22"/>
                <w:szCs w:val="22"/>
                <w:highlight w:val="none"/>
              </w:rPr>
              <w:t>8</w:t>
            </w:r>
          </w:p>
          <w:p>
            <w:pPr>
              <w:spacing w:line="186" w:lineRule="auto"/>
              <w:ind w:left="509"/>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634" w:type="dxa"/>
            <w:vAlign w:val="top"/>
          </w:tcPr>
          <w:p>
            <w:pPr>
              <w:spacing w:before="84"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2</w:t>
            </w:r>
          </w:p>
        </w:tc>
        <w:tc>
          <w:tcPr>
            <w:tcW w:w="3388" w:type="dxa"/>
            <w:vAlign w:val="top"/>
          </w:tcPr>
          <w:p>
            <w:pPr>
              <w:spacing w:before="206" w:line="220" w:lineRule="auto"/>
              <w:ind w:left="3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办公设备购置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1"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0108</w:t>
            </w:r>
          </w:p>
        </w:tc>
        <w:tc>
          <w:tcPr>
            <w:tcW w:w="2720" w:type="dxa"/>
            <w:vAlign w:val="top"/>
          </w:tcPr>
          <w:p>
            <w:pPr>
              <w:spacing w:before="51" w:line="241" w:lineRule="auto"/>
              <w:ind w:left="113" w:right="189" w:firstLine="21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机关事业单位基</w:t>
            </w:r>
            <w:r>
              <w:rPr>
                <w:rFonts w:ascii="宋体" w:hAnsi="宋体" w:eastAsia="宋体" w:cs="宋体"/>
                <w:color w:val="auto"/>
                <w:sz w:val="22"/>
                <w:szCs w:val="22"/>
                <w:highlight w:val="none"/>
              </w:rPr>
              <w:t>本养老</w:t>
            </w:r>
            <w:r>
              <w:rPr>
                <w:rFonts w:ascii="宋体" w:hAnsi="宋体" w:eastAsia="宋体" w:cs="宋体"/>
                <w:color w:val="auto"/>
                <w:spacing w:val="-3"/>
                <w:sz w:val="22"/>
                <w:szCs w:val="22"/>
                <w:highlight w:val="none"/>
              </w:rPr>
              <w:t>保</w:t>
            </w:r>
            <w:r>
              <w:rPr>
                <w:rFonts w:ascii="宋体" w:hAnsi="宋体" w:eastAsia="宋体" w:cs="宋体"/>
                <w:color w:val="auto"/>
                <w:spacing w:val="-2"/>
                <w:sz w:val="22"/>
                <w:szCs w:val="22"/>
                <w:highlight w:val="none"/>
              </w:rPr>
              <w:t>险缴费</w:t>
            </w:r>
          </w:p>
        </w:tc>
        <w:tc>
          <w:tcPr>
            <w:tcW w:w="883" w:type="dxa"/>
            <w:vAlign w:val="top"/>
          </w:tcPr>
          <w:p>
            <w:pPr>
              <w:spacing w:before="241" w:line="186" w:lineRule="auto"/>
              <w:ind w:left="1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3.56</w:t>
            </w:r>
          </w:p>
        </w:tc>
        <w:tc>
          <w:tcPr>
            <w:tcW w:w="634" w:type="dxa"/>
            <w:vAlign w:val="top"/>
          </w:tcPr>
          <w:p>
            <w:pPr>
              <w:spacing w:before="86"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6</w:t>
            </w:r>
          </w:p>
        </w:tc>
        <w:tc>
          <w:tcPr>
            <w:tcW w:w="1885" w:type="dxa"/>
            <w:vAlign w:val="top"/>
          </w:tcPr>
          <w:p>
            <w:pPr>
              <w:spacing w:before="207" w:line="221" w:lineRule="auto"/>
              <w:ind w:left="360"/>
              <w:rPr>
                <w:rFonts w:ascii="宋体" w:hAnsi="宋体" w:eastAsia="宋体" w:cs="宋体"/>
                <w:color w:val="auto"/>
                <w:sz w:val="22"/>
                <w:szCs w:val="22"/>
                <w:highlight w:val="none"/>
              </w:rPr>
            </w:pPr>
            <w:r>
              <w:rPr>
                <w:rFonts w:ascii="宋体" w:hAnsi="宋体" w:eastAsia="宋体" w:cs="宋体"/>
                <w:color w:val="auto"/>
                <w:spacing w:val="-17"/>
                <w:sz w:val="22"/>
                <w:szCs w:val="22"/>
                <w:highlight w:val="none"/>
              </w:rPr>
              <w:t>电</w:t>
            </w:r>
            <w:r>
              <w:rPr>
                <w:rFonts w:ascii="宋体" w:hAnsi="宋体" w:eastAsia="宋体" w:cs="宋体"/>
                <w:color w:val="auto"/>
                <w:spacing w:val="-16"/>
                <w:sz w:val="22"/>
                <w:szCs w:val="22"/>
                <w:highlight w:val="none"/>
              </w:rPr>
              <w:t>费</w:t>
            </w:r>
          </w:p>
        </w:tc>
        <w:tc>
          <w:tcPr>
            <w:tcW w:w="717" w:type="dxa"/>
            <w:vAlign w:val="top"/>
          </w:tcPr>
          <w:p>
            <w:pPr>
              <w:spacing w:before="86" w:line="312" w:lineRule="exact"/>
              <w:ind w:left="179"/>
              <w:rPr>
                <w:rFonts w:ascii="宋体" w:hAnsi="宋体" w:eastAsia="宋体" w:cs="宋体"/>
                <w:color w:val="auto"/>
                <w:sz w:val="22"/>
                <w:szCs w:val="22"/>
                <w:highlight w:val="none"/>
              </w:rPr>
            </w:pPr>
            <w:r>
              <w:rPr>
                <w:rFonts w:ascii="宋体" w:hAnsi="宋体" w:eastAsia="宋体" w:cs="宋体"/>
                <w:color w:val="auto"/>
                <w:spacing w:val="-1"/>
                <w:position w:val="10"/>
                <w:sz w:val="22"/>
                <w:szCs w:val="22"/>
                <w:highlight w:val="none"/>
              </w:rPr>
              <w:t>34</w:t>
            </w:r>
            <w:r>
              <w:rPr>
                <w:rFonts w:ascii="宋体" w:hAnsi="宋体" w:eastAsia="宋体" w:cs="宋体"/>
                <w:color w:val="auto"/>
                <w:position w:val="10"/>
                <w:sz w:val="22"/>
                <w:szCs w:val="22"/>
                <w:highlight w:val="none"/>
              </w:rPr>
              <w:t>.0</w:t>
            </w:r>
          </w:p>
          <w:p>
            <w:pPr>
              <w:spacing w:line="186" w:lineRule="auto"/>
              <w:ind w:left="509"/>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634" w:type="dxa"/>
            <w:vAlign w:val="top"/>
          </w:tcPr>
          <w:p>
            <w:pPr>
              <w:spacing w:before="85"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3</w:t>
            </w:r>
          </w:p>
        </w:tc>
        <w:tc>
          <w:tcPr>
            <w:tcW w:w="3388" w:type="dxa"/>
            <w:vAlign w:val="top"/>
          </w:tcPr>
          <w:p>
            <w:pPr>
              <w:spacing w:before="207" w:line="221" w:lineRule="auto"/>
              <w:ind w:left="33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专用</w:t>
            </w:r>
            <w:r>
              <w:rPr>
                <w:rFonts w:ascii="宋体" w:hAnsi="宋体" w:eastAsia="宋体" w:cs="宋体"/>
                <w:color w:val="auto"/>
                <w:spacing w:val="-1"/>
                <w:sz w:val="22"/>
                <w:szCs w:val="22"/>
                <w:highlight w:val="none"/>
              </w:rPr>
              <w:t>设备购置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42" w:type="dxa"/>
            <w:vAlign w:val="top"/>
          </w:tcPr>
          <w:p>
            <w:pPr>
              <w:spacing w:before="8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0109</w:t>
            </w:r>
          </w:p>
        </w:tc>
        <w:tc>
          <w:tcPr>
            <w:tcW w:w="2720" w:type="dxa"/>
            <w:vAlign w:val="top"/>
          </w:tcPr>
          <w:p>
            <w:pPr>
              <w:spacing w:before="54" w:line="220" w:lineRule="auto"/>
              <w:ind w:left="33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职业</w:t>
            </w:r>
            <w:r>
              <w:rPr>
                <w:rFonts w:ascii="宋体" w:hAnsi="宋体" w:eastAsia="宋体" w:cs="宋体"/>
                <w:color w:val="auto"/>
                <w:spacing w:val="-1"/>
                <w:sz w:val="22"/>
                <w:szCs w:val="22"/>
                <w:highlight w:val="none"/>
              </w:rPr>
              <w:t>年金缴费</w:t>
            </w:r>
          </w:p>
        </w:tc>
        <w:tc>
          <w:tcPr>
            <w:tcW w:w="883" w:type="dxa"/>
            <w:vAlign w:val="top"/>
          </w:tcPr>
          <w:p>
            <w:pPr>
              <w:rPr>
                <w:rFonts w:ascii="Arial"/>
                <w:color w:val="auto"/>
                <w:sz w:val="21"/>
                <w:highlight w:val="none"/>
              </w:rPr>
            </w:pPr>
          </w:p>
        </w:tc>
        <w:tc>
          <w:tcPr>
            <w:tcW w:w="634" w:type="dxa"/>
            <w:vAlign w:val="top"/>
          </w:tcPr>
          <w:p>
            <w:pPr>
              <w:spacing w:before="89"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tc>
        <w:tc>
          <w:tcPr>
            <w:tcW w:w="1885" w:type="dxa"/>
            <w:vAlign w:val="top"/>
          </w:tcPr>
          <w:p>
            <w:pPr>
              <w:spacing w:before="54" w:line="221" w:lineRule="auto"/>
              <w:ind w:left="350"/>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邮</w:t>
            </w:r>
            <w:r>
              <w:rPr>
                <w:rFonts w:ascii="宋体" w:hAnsi="宋体" w:eastAsia="宋体" w:cs="宋体"/>
                <w:color w:val="auto"/>
                <w:spacing w:val="-7"/>
                <w:sz w:val="22"/>
                <w:szCs w:val="22"/>
                <w:highlight w:val="none"/>
              </w:rPr>
              <w:t>电费</w:t>
            </w:r>
          </w:p>
        </w:tc>
        <w:tc>
          <w:tcPr>
            <w:tcW w:w="717" w:type="dxa"/>
            <w:vAlign w:val="top"/>
          </w:tcPr>
          <w:p>
            <w:pPr>
              <w:spacing w:before="89" w:line="185" w:lineRule="auto"/>
              <w:ind w:left="17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5.63</w:t>
            </w:r>
          </w:p>
        </w:tc>
        <w:tc>
          <w:tcPr>
            <w:tcW w:w="634" w:type="dxa"/>
            <w:vAlign w:val="top"/>
          </w:tcPr>
          <w:p>
            <w:pPr>
              <w:spacing w:before="88"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tc>
        <w:tc>
          <w:tcPr>
            <w:tcW w:w="3388" w:type="dxa"/>
            <w:vAlign w:val="top"/>
          </w:tcPr>
          <w:p>
            <w:pPr>
              <w:spacing w:before="53" w:line="222" w:lineRule="auto"/>
              <w:ind w:left="33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基</w:t>
            </w:r>
            <w:r>
              <w:rPr>
                <w:rFonts w:ascii="宋体" w:hAnsi="宋体" w:eastAsia="宋体" w:cs="宋体"/>
                <w:color w:val="auto"/>
                <w:spacing w:val="-1"/>
                <w:sz w:val="22"/>
                <w:szCs w:val="22"/>
                <w:highlight w:val="none"/>
              </w:rPr>
              <w:t>础设施建设</w:t>
            </w:r>
          </w:p>
        </w:tc>
        <w:tc>
          <w:tcPr>
            <w:tcW w:w="1177" w:type="dxa"/>
            <w:vAlign w:val="top"/>
          </w:tcPr>
          <w:p>
            <w:pPr>
              <w:rPr>
                <w:rFonts w:ascii="Arial"/>
                <w:color w:val="auto"/>
                <w:sz w:val="21"/>
                <w:highlight w:val="none"/>
              </w:rPr>
            </w:pPr>
          </w:p>
        </w:tc>
      </w:tr>
    </w:tbl>
    <w:p>
      <w:pPr>
        <w:spacing w:line="14" w:lineRule="auto"/>
        <w:rPr>
          <w:rFonts w:ascii="Arial"/>
          <w:color w:val="auto"/>
          <w:sz w:val="2"/>
          <w:highlight w:val="none"/>
        </w:rPr>
      </w:pPr>
    </w:p>
    <w:p>
      <w:pPr>
        <w:rPr>
          <w:color w:val="auto"/>
          <w:highlight w:val="none"/>
        </w:rPr>
        <w:sectPr>
          <w:type w:val="continuous"/>
          <w:pgSz w:w="16839" w:h="11906"/>
          <w:pgMar w:top="1012" w:right="1327" w:bottom="885" w:left="1425" w:header="0" w:footer="725" w:gutter="0"/>
          <w:cols w:equalWidth="0" w:num="1">
            <w:col w:w="14086"/>
          </w:cols>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042" w:type="dxa"/>
            <w:tcBorders>
              <w:top w:val="nil"/>
            </w:tcBorders>
            <w:vAlign w:val="top"/>
          </w:tcPr>
          <w:p>
            <w:pPr>
              <w:rPr>
                <w:rFonts w:ascii="Arial"/>
                <w:color w:val="auto"/>
                <w:sz w:val="21"/>
                <w:highlight w:val="none"/>
              </w:rPr>
            </w:pPr>
          </w:p>
        </w:tc>
        <w:tc>
          <w:tcPr>
            <w:tcW w:w="2720" w:type="dxa"/>
            <w:tcBorders>
              <w:top w:val="nil"/>
            </w:tcBorders>
            <w:vAlign w:val="top"/>
          </w:tcPr>
          <w:p>
            <w:pPr>
              <w:rPr>
                <w:rFonts w:ascii="Arial"/>
                <w:color w:val="auto"/>
                <w:sz w:val="21"/>
                <w:highlight w:val="none"/>
              </w:rPr>
            </w:pPr>
          </w:p>
        </w:tc>
        <w:tc>
          <w:tcPr>
            <w:tcW w:w="883" w:type="dxa"/>
            <w:tcBorders>
              <w:top w:val="nil"/>
            </w:tcBorders>
            <w:vAlign w:val="top"/>
          </w:tcPr>
          <w:p>
            <w:pPr>
              <w:rPr>
                <w:rFonts w:ascii="Arial"/>
                <w:color w:val="auto"/>
                <w:sz w:val="21"/>
                <w:highlight w:val="none"/>
              </w:rPr>
            </w:pPr>
          </w:p>
        </w:tc>
        <w:tc>
          <w:tcPr>
            <w:tcW w:w="634" w:type="dxa"/>
            <w:tcBorders>
              <w:top w:val="nil"/>
            </w:tcBorders>
            <w:vAlign w:val="top"/>
          </w:tcPr>
          <w:p>
            <w:pPr>
              <w:spacing w:before="90" w:line="184" w:lineRule="exact"/>
              <w:ind w:left="115"/>
              <w:rPr>
                <w:rFonts w:ascii="宋体" w:hAnsi="宋体" w:eastAsia="宋体" w:cs="宋体"/>
                <w:color w:val="auto"/>
                <w:sz w:val="22"/>
                <w:szCs w:val="22"/>
                <w:highlight w:val="none"/>
              </w:rPr>
            </w:pPr>
            <w:r>
              <w:rPr>
                <w:rFonts w:ascii="宋体" w:hAnsi="宋体" w:eastAsia="宋体" w:cs="宋体"/>
                <w:color w:val="auto"/>
                <w:spacing w:val="-6"/>
                <w:position w:val="-2"/>
                <w:sz w:val="22"/>
                <w:szCs w:val="22"/>
                <w:highlight w:val="none"/>
              </w:rPr>
              <w:t>0</w:t>
            </w:r>
            <w:r>
              <w:rPr>
                <w:rFonts w:ascii="宋体" w:hAnsi="宋体" w:eastAsia="宋体" w:cs="宋体"/>
                <w:color w:val="auto"/>
                <w:spacing w:val="-4"/>
                <w:position w:val="-2"/>
                <w:sz w:val="22"/>
                <w:szCs w:val="22"/>
                <w:highlight w:val="none"/>
              </w:rPr>
              <w:t>7</w:t>
            </w:r>
          </w:p>
        </w:tc>
        <w:tc>
          <w:tcPr>
            <w:tcW w:w="1885" w:type="dxa"/>
            <w:tcBorders>
              <w:top w:val="nil"/>
            </w:tcBorders>
            <w:vAlign w:val="top"/>
          </w:tcPr>
          <w:p>
            <w:pPr>
              <w:rPr>
                <w:rFonts w:ascii="Arial"/>
                <w:color w:val="auto"/>
                <w:sz w:val="21"/>
                <w:highlight w:val="none"/>
              </w:rPr>
            </w:pPr>
          </w:p>
        </w:tc>
        <w:tc>
          <w:tcPr>
            <w:tcW w:w="717" w:type="dxa"/>
            <w:tcBorders>
              <w:top w:val="nil"/>
            </w:tcBorders>
            <w:vAlign w:val="top"/>
          </w:tcPr>
          <w:p>
            <w:pPr>
              <w:rPr>
                <w:rFonts w:ascii="Arial"/>
                <w:color w:val="auto"/>
                <w:sz w:val="21"/>
                <w:highlight w:val="none"/>
              </w:rPr>
            </w:pPr>
          </w:p>
        </w:tc>
        <w:tc>
          <w:tcPr>
            <w:tcW w:w="634" w:type="dxa"/>
            <w:tcBorders>
              <w:top w:val="nil"/>
            </w:tcBorders>
            <w:vAlign w:val="top"/>
          </w:tcPr>
          <w:p>
            <w:pPr>
              <w:spacing w:before="90" w:line="184" w:lineRule="exact"/>
              <w:ind w:left="117"/>
              <w:rPr>
                <w:rFonts w:ascii="宋体" w:hAnsi="宋体" w:eastAsia="宋体" w:cs="宋体"/>
                <w:color w:val="auto"/>
                <w:sz w:val="22"/>
                <w:szCs w:val="22"/>
                <w:highlight w:val="none"/>
              </w:rPr>
            </w:pPr>
            <w:r>
              <w:rPr>
                <w:rFonts w:ascii="宋体" w:hAnsi="宋体" w:eastAsia="宋体" w:cs="宋体"/>
                <w:color w:val="auto"/>
                <w:spacing w:val="-6"/>
                <w:position w:val="-2"/>
                <w:sz w:val="22"/>
                <w:szCs w:val="22"/>
                <w:highlight w:val="none"/>
              </w:rPr>
              <w:t>0</w:t>
            </w:r>
            <w:r>
              <w:rPr>
                <w:rFonts w:ascii="宋体" w:hAnsi="宋体" w:eastAsia="宋体" w:cs="宋体"/>
                <w:color w:val="auto"/>
                <w:spacing w:val="-4"/>
                <w:position w:val="-2"/>
                <w:sz w:val="22"/>
                <w:szCs w:val="22"/>
                <w:highlight w:val="none"/>
              </w:rPr>
              <w:t>5</w:t>
            </w:r>
          </w:p>
        </w:tc>
        <w:tc>
          <w:tcPr>
            <w:tcW w:w="3388" w:type="dxa"/>
            <w:tcBorders>
              <w:top w:val="nil"/>
            </w:tcBorders>
            <w:vAlign w:val="top"/>
          </w:tcPr>
          <w:p>
            <w:pPr>
              <w:rPr>
                <w:rFonts w:ascii="Arial"/>
                <w:color w:val="auto"/>
                <w:sz w:val="21"/>
                <w:highlight w:val="none"/>
              </w:rPr>
            </w:pPr>
          </w:p>
        </w:tc>
        <w:tc>
          <w:tcPr>
            <w:tcW w:w="1177"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042" w:type="dxa"/>
            <w:tcBorders>
              <w:top w:val="nil"/>
            </w:tcBorders>
            <w:vAlign w:val="top"/>
          </w:tcPr>
          <w:p>
            <w:pPr>
              <w:spacing w:before="28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0110</w:t>
            </w:r>
          </w:p>
        </w:tc>
        <w:tc>
          <w:tcPr>
            <w:tcW w:w="2720" w:type="dxa"/>
            <w:tcBorders>
              <w:top w:val="nil"/>
            </w:tcBorders>
            <w:vAlign w:val="top"/>
          </w:tcPr>
          <w:p>
            <w:pPr>
              <w:spacing w:before="255" w:line="219" w:lineRule="auto"/>
              <w:ind w:left="33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职工基本医疗保险缴</w:t>
            </w:r>
            <w:r>
              <w:rPr>
                <w:rFonts w:ascii="宋体" w:hAnsi="宋体" w:eastAsia="宋体" w:cs="宋体"/>
                <w:color w:val="auto"/>
                <w:sz w:val="22"/>
                <w:szCs w:val="22"/>
                <w:highlight w:val="none"/>
              </w:rPr>
              <w:t>费</w:t>
            </w:r>
          </w:p>
        </w:tc>
        <w:tc>
          <w:tcPr>
            <w:tcW w:w="883" w:type="dxa"/>
            <w:tcBorders>
              <w:top w:val="nil"/>
            </w:tcBorders>
            <w:vAlign w:val="top"/>
          </w:tcPr>
          <w:p>
            <w:pPr>
              <w:spacing w:before="289" w:line="185" w:lineRule="auto"/>
              <w:ind w:left="23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7</w:t>
            </w:r>
            <w:r>
              <w:rPr>
                <w:rFonts w:ascii="宋体" w:hAnsi="宋体" w:eastAsia="宋体" w:cs="宋体"/>
                <w:color w:val="auto"/>
                <w:spacing w:val="-2"/>
                <w:sz w:val="22"/>
                <w:szCs w:val="22"/>
                <w:highlight w:val="none"/>
              </w:rPr>
              <w:t>6.99</w:t>
            </w:r>
          </w:p>
        </w:tc>
        <w:tc>
          <w:tcPr>
            <w:tcW w:w="634" w:type="dxa"/>
            <w:tcBorders>
              <w:top w:val="nil"/>
            </w:tcBorders>
            <w:vAlign w:val="top"/>
          </w:tcPr>
          <w:p>
            <w:pPr>
              <w:spacing w:before="13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8</w:t>
            </w:r>
          </w:p>
        </w:tc>
        <w:tc>
          <w:tcPr>
            <w:tcW w:w="1885" w:type="dxa"/>
            <w:tcBorders>
              <w:top w:val="nil"/>
            </w:tcBorders>
            <w:vAlign w:val="top"/>
          </w:tcPr>
          <w:p>
            <w:pPr>
              <w:spacing w:before="254" w:line="221" w:lineRule="auto"/>
              <w:ind w:left="33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取</w:t>
            </w:r>
            <w:r>
              <w:rPr>
                <w:rFonts w:ascii="宋体" w:hAnsi="宋体" w:eastAsia="宋体" w:cs="宋体"/>
                <w:color w:val="auto"/>
                <w:spacing w:val="-3"/>
                <w:sz w:val="22"/>
                <w:szCs w:val="22"/>
                <w:highlight w:val="none"/>
              </w:rPr>
              <w:t>暖费</w:t>
            </w:r>
          </w:p>
        </w:tc>
        <w:tc>
          <w:tcPr>
            <w:tcW w:w="717" w:type="dxa"/>
            <w:tcBorders>
              <w:top w:val="nil"/>
            </w:tcBorders>
            <w:vAlign w:val="top"/>
          </w:tcPr>
          <w:p>
            <w:pPr>
              <w:rPr>
                <w:rFonts w:ascii="Arial"/>
                <w:color w:val="auto"/>
                <w:sz w:val="21"/>
                <w:highlight w:val="none"/>
              </w:rPr>
            </w:pPr>
          </w:p>
        </w:tc>
        <w:tc>
          <w:tcPr>
            <w:tcW w:w="634" w:type="dxa"/>
            <w:tcBorders>
              <w:top w:val="nil"/>
            </w:tcBorders>
            <w:vAlign w:val="top"/>
          </w:tcPr>
          <w:p>
            <w:pPr>
              <w:spacing w:before="132"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6</w:t>
            </w:r>
          </w:p>
        </w:tc>
        <w:tc>
          <w:tcPr>
            <w:tcW w:w="3388" w:type="dxa"/>
            <w:tcBorders>
              <w:top w:val="nil"/>
            </w:tcBorders>
            <w:vAlign w:val="top"/>
          </w:tcPr>
          <w:p>
            <w:pPr>
              <w:spacing w:before="254" w:line="220" w:lineRule="auto"/>
              <w:ind w:left="33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大</w:t>
            </w:r>
            <w:r>
              <w:rPr>
                <w:rFonts w:ascii="宋体" w:hAnsi="宋体" w:eastAsia="宋体" w:cs="宋体"/>
                <w:color w:val="auto"/>
                <w:spacing w:val="-3"/>
                <w:sz w:val="22"/>
                <w:szCs w:val="22"/>
                <w:highlight w:val="none"/>
              </w:rPr>
              <w:t>型</w:t>
            </w:r>
            <w:r>
              <w:rPr>
                <w:rFonts w:ascii="宋体" w:hAnsi="宋体" w:eastAsia="宋体" w:cs="宋体"/>
                <w:color w:val="auto"/>
                <w:spacing w:val="-2"/>
                <w:sz w:val="22"/>
                <w:szCs w:val="22"/>
                <w:highlight w:val="none"/>
              </w:rPr>
              <w:t>修缮</w:t>
            </w:r>
          </w:p>
        </w:tc>
        <w:tc>
          <w:tcPr>
            <w:tcW w:w="1177"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6"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0111</w:t>
            </w:r>
          </w:p>
        </w:tc>
        <w:tc>
          <w:tcPr>
            <w:tcW w:w="2720" w:type="dxa"/>
            <w:vAlign w:val="top"/>
          </w:tcPr>
          <w:p>
            <w:pPr>
              <w:spacing w:before="202" w:line="220" w:lineRule="auto"/>
              <w:ind w:left="3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公务员医疗</w:t>
            </w:r>
            <w:r>
              <w:rPr>
                <w:rFonts w:ascii="宋体" w:hAnsi="宋体" w:eastAsia="宋体" w:cs="宋体"/>
                <w:color w:val="auto"/>
                <w:spacing w:val="-1"/>
                <w:sz w:val="22"/>
                <w:szCs w:val="22"/>
                <w:highlight w:val="none"/>
              </w:rPr>
              <w:t>补助缴费</w:t>
            </w:r>
          </w:p>
        </w:tc>
        <w:tc>
          <w:tcPr>
            <w:tcW w:w="883" w:type="dxa"/>
            <w:vAlign w:val="top"/>
          </w:tcPr>
          <w:p>
            <w:pPr>
              <w:rPr>
                <w:rFonts w:ascii="Arial"/>
                <w:color w:val="auto"/>
                <w:sz w:val="21"/>
                <w:highlight w:val="none"/>
              </w:rPr>
            </w:pPr>
          </w:p>
        </w:tc>
        <w:tc>
          <w:tcPr>
            <w:tcW w:w="634" w:type="dxa"/>
            <w:vAlign w:val="top"/>
          </w:tcPr>
          <w:p>
            <w:pPr>
              <w:spacing w:before="81"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9</w:t>
            </w:r>
          </w:p>
        </w:tc>
        <w:tc>
          <w:tcPr>
            <w:tcW w:w="1885" w:type="dxa"/>
            <w:vAlign w:val="top"/>
          </w:tcPr>
          <w:p>
            <w:pPr>
              <w:spacing w:before="202" w:line="220" w:lineRule="auto"/>
              <w:ind w:left="33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物业</w:t>
            </w:r>
            <w:r>
              <w:rPr>
                <w:rFonts w:ascii="宋体" w:hAnsi="宋体" w:eastAsia="宋体" w:cs="宋体"/>
                <w:color w:val="auto"/>
                <w:spacing w:val="-1"/>
                <w:sz w:val="22"/>
                <w:szCs w:val="22"/>
                <w:highlight w:val="none"/>
              </w:rPr>
              <w:t>管理费</w:t>
            </w:r>
          </w:p>
        </w:tc>
        <w:tc>
          <w:tcPr>
            <w:tcW w:w="717" w:type="dxa"/>
            <w:vAlign w:val="top"/>
          </w:tcPr>
          <w:p>
            <w:pPr>
              <w:spacing w:before="236" w:line="187" w:lineRule="auto"/>
              <w:ind w:left="19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1.90</w:t>
            </w:r>
          </w:p>
        </w:tc>
        <w:tc>
          <w:tcPr>
            <w:tcW w:w="634" w:type="dxa"/>
            <w:vAlign w:val="top"/>
          </w:tcPr>
          <w:p>
            <w:pPr>
              <w:spacing w:before="80"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7</w:t>
            </w:r>
          </w:p>
        </w:tc>
        <w:tc>
          <w:tcPr>
            <w:tcW w:w="3388" w:type="dxa"/>
            <w:vAlign w:val="top"/>
          </w:tcPr>
          <w:p>
            <w:pPr>
              <w:spacing w:before="202" w:line="220" w:lineRule="auto"/>
              <w:ind w:left="33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信息网络及软件</w:t>
            </w:r>
            <w:r>
              <w:rPr>
                <w:rFonts w:ascii="宋体" w:hAnsi="宋体" w:eastAsia="宋体" w:cs="宋体"/>
                <w:color w:val="auto"/>
                <w:sz w:val="22"/>
                <w:szCs w:val="22"/>
                <w:highlight w:val="none"/>
              </w:rPr>
              <w:t>购置更新</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0112</w:t>
            </w:r>
          </w:p>
        </w:tc>
        <w:tc>
          <w:tcPr>
            <w:tcW w:w="2720" w:type="dxa"/>
            <w:vAlign w:val="top"/>
          </w:tcPr>
          <w:p>
            <w:pPr>
              <w:spacing w:before="205" w:line="219" w:lineRule="auto"/>
              <w:ind w:left="33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其他社会保障缴费</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7"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1</w:t>
            </w:r>
          </w:p>
        </w:tc>
        <w:tc>
          <w:tcPr>
            <w:tcW w:w="1885" w:type="dxa"/>
            <w:vAlign w:val="top"/>
          </w:tcPr>
          <w:p>
            <w:pPr>
              <w:spacing w:before="205" w:line="221" w:lineRule="auto"/>
              <w:ind w:left="33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差</w:t>
            </w:r>
            <w:r>
              <w:rPr>
                <w:rFonts w:ascii="宋体" w:hAnsi="宋体" w:eastAsia="宋体" w:cs="宋体"/>
                <w:color w:val="auto"/>
                <w:spacing w:val="-3"/>
                <w:sz w:val="22"/>
                <w:szCs w:val="22"/>
                <w:highlight w:val="none"/>
              </w:rPr>
              <w:t>旅费</w:t>
            </w:r>
          </w:p>
        </w:tc>
        <w:tc>
          <w:tcPr>
            <w:tcW w:w="717" w:type="dxa"/>
            <w:vAlign w:val="top"/>
          </w:tcPr>
          <w:p>
            <w:pPr>
              <w:spacing w:before="84" w:line="312" w:lineRule="exact"/>
              <w:ind w:left="177"/>
              <w:rPr>
                <w:rFonts w:ascii="宋体" w:hAnsi="宋体" w:eastAsia="宋体" w:cs="宋体"/>
                <w:color w:val="auto"/>
                <w:sz w:val="22"/>
                <w:szCs w:val="22"/>
                <w:highlight w:val="none"/>
              </w:rPr>
            </w:pPr>
            <w:r>
              <w:rPr>
                <w:rFonts w:ascii="宋体" w:hAnsi="宋体" w:eastAsia="宋体" w:cs="宋体"/>
                <w:color w:val="auto"/>
                <w:spacing w:val="1"/>
                <w:position w:val="9"/>
                <w:sz w:val="22"/>
                <w:szCs w:val="22"/>
                <w:highlight w:val="none"/>
              </w:rPr>
              <w:t>24</w:t>
            </w:r>
            <w:r>
              <w:rPr>
                <w:rFonts w:ascii="宋体" w:hAnsi="宋体" w:eastAsia="宋体" w:cs="宋体"/>
                <w:color w:val="auto"/>
                <w:position w:val="9"/>
                <w:sz w:val="22"/>
                <w:szCs w:val="22"/>
                <w:highlight w:val="none"/>
              </w:rPr>
              <w:t>.5</w:t>
            </w:r>
          </w:p>
          <w:p>
            <w:pPr>
              <w:spacing w:line="186" w:lineRule="auto"/>
              <w:ind w:left="509"/>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634" w:type="dxa"/>
            <w:vAlign w:val="top"/>
          </w:tcPr>
          <w:p>
            <w:pPr>
              <w:spacing w:before="83"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8</w:t>
            </w:r>
          </w:p>
        </w:tc>
        <w:tc>
          <w:tcPr>
            <w:tcW w:w="3388" w:type="dxa"/>
            <w:vAlign w:val="top"/>
          </w:tcPr>
          <w:p>
            <w:pPr>
              <w:spacing w:before="205" w:line="221" w:lineRule="auto"/>
              <w:ind w:left="33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物资储备</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0113</w:t>
            </w:r>
          </w:p>
        </w:tc>
        <w:tc>
          <w:tcPr>
            <w:tcW w:w="2720" w:type="dxa"/>
            <w:vAlign w:val="top"/>
          </w:tcPr>
          <w:p>
            <w:pPr>
              <w:spacing w:before="204" w:line="221" w:lineRule="auto"/>
              <w:ind w:left="33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住</w:t>
            </w:r>
            <w:r>
              <w:rPr>
                <w:rFonts w:ascii="宋体" w:hAnsi="宋体" w:eastAsia="宋体" w:cs="宋体"/>
                <w:color w:val="auto"/>
                <w:spacing w:val="-1"/>
                <w:sz w:val="22"/>
                <w:szCs w:val="22"/>
                <w:highlight w:val="none"/>
              </w:rPr>
              <w:t>房公积金</w:t>
            </w:r>
          </w:p>
        </w:tc>
        <w:tc>
          <w:tcPr>
            <w:tcW w:w="883" w:type="dxa"/>
            <w:vAlign w:val="top"/>
          </w:tcPr>
          <w:p>
            <w:pPr>
              <w:spacing w:before="238" w:line="186" w:lineRule="auto"/>
              <w:ind w:left="1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4</w:t>
            </w:r>
            <w:r>
              <w:rPr>
                <w:rFonts w:ascii="宋体" w:hAnsi="宋体" w:eastAsia="宋体" w:cs="宋体"/>
                <w:color w:val="auto"/>
                <w:spacing w:val="-3"/>
                <w:sz w:val="22"/>
                <w:szCs w:val="22"/>
                <w:highlight w:val="none"/>
              </w:rPr>
              <w:t>8.78</w:t>
            </w: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7"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2</w:t>
            </w:r>
          </w:p>
        </w:tc>
        <w:tc>
          <w:tcPr>
            <w:tcW w:w="1885" w:type="dxa"/>
            <w:vAlign w:val="top"/>
          </w:tcPr>
          <w:p>
            <w:pPr>
              <w:spacing w:before="49" w:line="241" w:lineRule="auto"/>
              <w:ind w:left="125" w:right="28" w:firstLine="22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因公出国(境)</w:t>
            </w:r>
            <w:r>
              <w:rPr>
                <w:rFonts w:ascii="宋体" w:hAnsi="宋体" w:eastAsia="宋体" w:cs="宋体"/>
                <w:color w:val="auto"/>
                <w:spacing w:val="-10"/>
                <w:sz w:val="22"/>
                <w:szCs w:val="22"/>
                <w:highlight w:val="none"/>
              </w:rPr>
              <w:t>费</w:t>
            </w:r>
            <w:r>
              <w:rPr>
                <w:rFonts w:ascii="宋体" w:hAnsi="宋体" w:eastAsia="宋体" w:cs="宋体"/>
                <w:color w:val="auto"/>
                <w:spacing w:val="-9"/>
                <w:sz w:val="22"/>
                <w:szCs w:val="22"/>
                <w:highlight w:val="none"/>
              </w:rPr>
              <w:t>用</w:t>
            </w:r>
          </w:p>
        </w:tc>
        <w:tc>
          <w:tcPr>
            <w:tcW w:w="717" w:type="dxa"/>
            <w:vAlign w:val="top"/>
          </w:tcPr>
          <w:p>
            <w:pPr>
              <w:rPr>
                <w:rFonts w:ascii="Arial"/>
                <w:color w:val="auto"/>
                <w:sz w:val="21"/>
                <w:highlight w:val="none"/>
              </w:rPr>
            </w:pPr>
          </w:p>
        </w:tc>
        <w:tc>
          <w:tcPr>
            <w:tcW w:w="634" w:type="dxa"/>
            <w:vAlign w:val="top"/>
          </w:tcPr>
          <w:p>
            <w:pPr>
              <w:spacing w:before="82"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9</w:t>
            </w:r>
          </w:p>
        </w:tc>
        <w:tc>
          <w:tcPr>
            <w:tcW w:w="3388" w:type="dxa"/>
            <w:vAlign w:val="top"/>
          </w:tcPr>
          <w:p>
            <w:pPr>
              <w:spacing w:before="204" w:line="221" w:lineRule="auto"/>
              <w:ind w:left="33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土</w:t>
            </w:r>
            <w:r>
              <w:rPr>
                <w:rFonts w:ascii="宋体" w:hAnsi="宋体" w:eastAsia="宋体" w:cs="宋体"/>
                <w:color w:val="auto"/>
                <w:spacing w:val="-2"/>
                <w:sz w:val="22"/>
                <w:szCs w:val="22"/>
                <w:highlight w:val="none"/>
              </w:rPr>
              <w:t>地补偿</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0114</w:t>
            </w:r>
          </w:p>
        </w:tc>
        <w:tc>
          <w:tcPr>
            <w:tcW w:w="2720" w:type="dxa"/>
            <w:vAlign w:val="top"/>
          </w:tcPr>
          <w:p>
            <w:pPr>
              <w:spacing w:before="205" w:line="221" w:lineRule="auto"/>
              <w:ind w:left="343"/>
              <w:rPr>
                <w:rFonts w:ascii="宋体" w:hAnsi="宋体" w:eastAsia="宋体" w:cs="宋体"/>
                <w:color w:val="auto"/>
                <w:sz w:val="22"/>
                <w:szCs w:val="22"/>
                <w:highlight w:val="none"/>
              </w:rPr>
            </w:pPr>
            <w:r>
              <w:rPr>
                <w:rFonts w:ascii="宋体" w:hAnsi="宋体" w:eastAsia="宋体" w:cs="宋体"/>
                <w:color w:val="auto"/>
                <w:spacing w:val="-8"/>
                <w:sz w:val="22"/>
                <w:szCs w:val="22"/>
                <w:highlight w:val="none"/>
              </w:rPr>
              <w:t>医</w:t>
            </w:r>
            <w:r>
              <w:rPr>
                <w:rFonts w:ascii="宋体" w:hAnsi="宋体" w:eastAsia="宋体" w:cs="宋体"/>
                <w:color w:val="auto"/>
                <w:spacing w:val="-5"/>
                <w:sz w:val="22"/>
                <w:szCs w:val="22"/>
                <w:highlight w:val="none"/>
              </w:rPr>
              <w:t>疗费</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3</w:t>
            </w:r>
          </w:p>
        </w:tc>
        <w:tc>
          <w:tcPr>
            <w:tcW w:w="1885" w:type="dxa"/>
            <w:vAlign w:val="top"/>
          </w:tcPr>
          <w:p>
            <w:pPr>
              <w:spacing w:before="205" w:line="220" w:lineRule="auto"/>
              <w:ind w:left="338"/>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维修(护)</w:t>
            </w:r>
            <w:r>
              <w:rPr>
                <w:rFonts w:ascii="宋体" w:hAnsi="宋体" w:eastAsia="宋体" w:cs="宋体"/>
                <w:color w:val="auto"/>
                <w:sz w:val="22"/>
                <w:szCs w:val="22"/>
                <w:highlight w:val="none"/>
              </w:rPr>
              <w:t>费</w:t>
            </w:r>
          </w:p>
        </w:tc>
        <w:tc>
          <w:tcPr>
            <w:tcW w:w="717" w:type="dxa"/>
            <w:vAlign w:val="top"/>
          </w:tcPr>
          <w:p>
            <w:pPr>
              <w:spacing w:before="83" w:line="313" w:lineRule="exact"/>
              <w:ind w:left="191"/>
              <w:rPr>
                <w:rFonts w:ascii="宋体" w:hAnsi="宋体" w:eastAsia="宋体" w:cs="宋体"/>
                <w:color w:val="auto"/>
                <w:sz w:val="22"/>
                <w:szCs w:val="22"/>
                <w:highlight w:val="none"/>
              </w:rPr>
            </w:pPr>
            <w:r>
              <w:rPr>
                <w:rFonts w:ascii="宋体" w:hAnsi="宋体" w:eastAsia="宋体" w:cs="宋体"/>
                <w:color w:val="auto"/>
                <w:spacing w:val="-4"/>
                <w:position w:val="10"/>
                <w:sz w:val="22"/>
                <w:szCs w:val="22"/>
                <w:highlight w:val="none"/>
              </w:rPr>
              <w:t>1</w:t>
            </w:r>
            <w:r>
              <w:rPr>
                <w:rFonts w:ascii="宋体" w:hAnsi="宋体" w:eastAsia="宋体" w:cs="宋体"/>
                <w:color w:val="auto"/>
                <w:spacing w:val="-2"/>
                <w:position w:val="10"/>
                <w:sz w:val="22"/>
                <w:szCs w:val="22"/>
                <w:highlight w:val="none"/>
              </w:rPr>
              <w:t>08.</w:t>
            </w:r>
          </w:p>
          <w:p>
            <w:pPr>
              <w:spacing w:line="185" w:lineRule="auto"/>
              <w:ind w:left="39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0</w:t>
            </w:r>
          </w:p>
        </w:tc>
        <w:tc>
          <w:tcPr>
            <w:tcW w:w="634" w:type="dxa"/>
            <w:vAlign w:val="top"/>
          </w:tcPr>
          <w:p>
            <w:pPr>
              <w:spacing w:before="83"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6" w:lineRule="auto"/>
              <w:ind w:left="13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0</w:t>
            </w:r>
          </w:p>
        </w:tc>
        <w:tc>
          <w:tcPr>
            <w:tcW w:w="3388" w:type="dxa"/>
            <w:vAlign w:val="top"/>
          </w:tcPr>
          <w:p>
            <w:pPr>
              <w:spacing w:before="205" w:line="221" w:lineRule="auto"/>
              <w:ind w:left="34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安</w:t>
            </w:r>
            <w:r>
              <w:rPr>
                <w:rFonts w:ascii="宋体" w:hAnsi="宋体" w:eastAsia="宋体" w:cs="宋体"/>
                <w:color w:val="auto"/>
                <w:spacing w:val="-3"/>
                <w:sz w:val="22"/>
                <w:szCs w:val="22"/>
                <w:highlight w:val="none"/>
              </w:rPr>
              <w:t>置补助</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0199</w:t>
            </w:r>
          </w:p>
        </w:tc>
        <w:tc>
          <w:tcPr>
            <w:tcW w:w="2720" w:type="dxa"/>
            <w:vAlign w:val="top"/>
          </w:tcPr>
          <w:p>
            <w:pPr>
              <w:spacing w:before="204" w:line="221" w:lineRule="auto"/>
              <w:ind w:left="33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其他工资福利支出</w:t>
            </w:r>
          </w:p>
        </w:tc>
        <w:tc>
          <w:tcPr>
            <w:tcW w:w="883" w:type="dxa"/>
            <w:vAlign w:val="top"/>
          </w:tcPr>
          <w:p>
            <w:pPr>
              <w:rPr>
                <w:rFonts w:ascii="Arial"/>
                <w:color w:val="auto"/>
                <w:sz w:val="21"/>
                <w:highlight w:val="none"/>
              </w:rPr>
            </w:pP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7"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4</w:t>
            </w:r>
          </w:p>
        </w:tc>
        <w:tc>
          <w:tcPr>
            <w:tcW w:w="1885" w:type="dxa"/>
            <w:vAlign w:val="top"/>
          </w:tcPr>
          <w:p>
            <w:pPr>
              <w:spacing w:before="204" w:line="221" w:lineRule="auto"/>
              <w:ind w:left="33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租赁费</w:t>
            </w:r>
          </w:p>
        </w:tc>
        <w:tc>
          <w:tcPr>
            <w:tcW w:w="717" w:type="dxa"/>
            <w:vAlign w:val="top"/>
          </w:tcPr>
          <w:p>
            <w:pPr>
              <w:spacing w:before="238" w:line="186" w:lineRule="auto"/>
              <w:ind w:left="17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8.17</w:t>
            </w:r>
          </w:p>
        </w:tc>
        <w:tc>
          <w:tcPr>
            <w:tcW w:w="634" w:type="dxa"/>
            <w:vAlign w:val="top"/>
          </w:tcPr>
          <w:p>
            <w:pPr>
              <w:spacing w:before="82"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7" w:lineRule="auto"/>
              <w:ind w:left="13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1</w:t>
            </w:r>
          </w:p>
        </w:tc>
        <w:tc>
          <w:tcPr>
            <w:tcW w:w="3388" w:type="dxa"/>
            <w:vAlign w:val="top"/>
          </w:tcPr>
          <w:p>
            <w:pPr>
              <w:spacing w:before="205" w:line="219" w:lineRule="auto"/>
              <w:ind w:left="33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地上附着物和青苗</w:t>
            </w:r>
            <w:r>
              <w:rPr>
                <w:rFonts w:ascii="宋体" w:hAnsi="宋体" w:eastAsia="宋体" w:cs="宋体"/>
                <w:color w:val="auto"/>
                <w:sz w:val="22"/>
                <w:szCs w:val="22"/>
                <w:highlight w:val="none"/>
              </w:rPr>
              <w:t>补偿</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5" w:lineRule="auto"/>
              <w:ind w:left="12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303</w:t>
            </w:r>
          </w:p>
        </w:tc>
        <w:tc>
          <w:tcPr>
            <w:tcW w:w="2720" w:type="dxa"/>
            <w:vAlign w:val="top"/>
          </w:tcPr>
          <w:p>
            <w:pPr>
              <w:spacing w:before="204" w:line="220" w:lineRule="auto"/>
              <w:ind w:left="11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对个人和家庭</w:t>
            </w:r>
            <w:r>
              <w:rPr>
                <w:rFonts w:ascii="宋体" w:hAnsi="宋体" w:eastAsia="宋体" w:cs="宋体"/>
                <w:color w:val="auto"/>
                <w:sz w:val="22"/>
                <w:szCs w:val="22"/>
                <w:highlight w:val="none"/>
              </w:rPr>
              <w:t>的补助</w:t>
            </w:r>
          </w:p>
        </w:tc>
        <w:tc>
          <w:tcPr>
            <w:tcW w:w="883" w:type="dxa"/>
            <w:vAlign w:val="top"/>
          </w:tcPr>
          <w:p>
            <w:pPr>
              <w:spacing w:before="238" w:line="186" w:lineRule="auto"/>
              <w:ind w:left="1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5</w:t>
            </w:r>
          </w:p>
        </w:tc>
        <w:tc>
          <w:tcPr>
            <w:tcW w:w="1885" w:type="dxa"/>
            <w:vAlign w:val="top"/>
          </w:tcPr>
          <w:p>
            <w:pPr>
              <w:spacing w:before="205" w:line="219"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会议费</w:t>
            </w:r>
          </w:p>
        </w:tc>
        <w:tc>
          <w:tcPr>
            <w:tcW w:w="717" w:type="dxa"/>
            <w:vAlign w:val="top"/>
          </w:tcPr>
          <w:p>
            <w:pPr>
              <w:rPr>
                <w:rFonts w:ascii="Arial"/>
                <w:color w:val="auto"/>
                <w:sz w:val="21"/>
                <w:highlight w:val="none"/>
              </w:rPr>
            </w:pPr>
          </w:p>
        </w:tc>
        <w:tc>
          <w:tcPr>
            <w:tcW w:w="634" w:type="dxa"/>
            <w:vAlign w:val="top"/>
          </w:tcPr>
          <w:p>
            <w:pPr>
              <w:spacing w:before="82"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7" w:lineRule="auto"/>
              <w:ind w:left="13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2</w:t>
            </w:r>
          </w:p>
        </w:tc>
        <w:tc>
          <w:tcPr>
            <w:tcW w:w="3388" w:type="dxa"/>
            <w:vAlign w:val="top"/>
          </w:tcPr>
          <w:p>
            <w:pPr>
              <w:spacing w:before="204" w:line="221" w:lineRule="auto"/>
              <w:ind w:left="33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拆迁补偿</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0301</w:t>
            </w:r>
          </w:p>
        </w:tc>
        <w:tc>
          <w:tcPr>
            <w:tcW w:w="2720" w:type="dxa"/>
            <w:vAlign w:val="top"/>
          </w:tcPr>
          <w:p>
            <w:pPr>
              <w:spacing w:before="205" w:line="220" w:lineRule="auto"/>
              <w:ind w:left="33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离</w:t>
            </w:r>
            <w:r>
              <w:rPr>
                <w:rFonts w:ascii="宋体" w:hAnsi="宋体" w:eastAsia="宋体" w:cs="宋体"/>
                <w:color w:val="auto"/>
                <w:spacing w:val="-3"/>
                <w:sz w:val="22"/>
                <w:szCs w:val="22"/>
                <w:highlight w:val="none"/>
              </w:rPr>
              <w:t>休费</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6</w:t>
            </w:r>
          </w:p>
        </w:tc>
        <w:tc>
          <w:tcPr>
            <w:tcW w:w="1885" w:type="dxa"/>
            <w:vAlign w:val="top"/>
          </w:tcPr>
          <w:p>
            <w:pPr>
              <w:spacing w:before="205" w:line="221" w:lineRule="auto"/>
              <w:ind w:left="33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培</w:t>
            </w:r>
            <w:r>
              <w:rPr>
                <w:rFonts w:ascii="宋体" w:hAnsi="宋体" w:eastAsia="宋体" w:cs="宋体"/>
                <w:color w:val="auto"/>
                <w:spacing w:val="-2"/>
                <w:sz w:val="22"/>
                <w:szCs w:val="22"/>
                <w:highlight w:val="none"/>
              </w:rPr>
              <w:t>训费</w:t>
            </w:r>
          </w:p>
        </w:tc>
        <w:tc>
          <w:tcPr>
            <w:tcW w:w="717" w:type="dxa"/>
            <w:vAlign w:val="top"/>
          </w:tcPr>
          <w:p>
            <w:pPr>
              <w:spacing w:before="83" w:line="313" w:lineRule="exact"/>
              <w:ind w:left="191"/>
              <w:rPr>
                <w:rFonts w:ascii="宋体" w:hAnsi="宋体" w:eastAsia="宋体" w:cs="宋体"/>
                <w:color w:val="auto"/>
                <w:sz w:val="22"/>
                <w:szCs w:val="22"/>
                <w:highlight w:val="none"/>
              </w:rPr>
            </w:pPr>
            <w:r>
              <w:rPr>
                <w:rFonts w:ascii="宋体" w:hAnsi="宋体" w:eastAsia="宋体" w:cs="宋体"/>
                <w:color w:val="auto"/>
                <w:spacing w:val="-6"/>
                <w:position w:val="9"/>
                <w:sz w:val="22"/>
                <w:szCs w:val="22"/>
                <w:highlight w:val="none"/>
              </w:rPr>
              <w:t>11.4</w:t>
            </w:r>
          </w:p>
          <w:p>
            <w:pPr>
              <w:spacing w:line="185" w:lineRule="auto"/>
              <w:ind w:left="507"/>
              <w:rPr>
                <w:rFonts w:ascii="宋体" w:hAnsi="宋体" w:eastAsia="宋体" w:cs="宋体"/>
                <w:color w:val="auto"/>
                <w:sz w:val="22"/>
                <w:szCs w:val="22"/>
                <w:highlight w:val="none"/>
              </w:rPr>
            </w:pPr>
            <w:r>
              <w:rPr>
                <w:rFonts w:ascii="宋体" w:hAnsi="宋体" w:eastAsia="宋体" w:cs="宋体"/>
                <w:color w:val="auto"/>
                <w:sz w:val="22"/>
                <w:szCs w:val="22"/>
                <w:highlight w:val="none"/>
              </w:rPr>
              <w:t>9</w:t>
            </w:r>
          </w:p>
        </w:tc>
        <w:tc>
          <w:tcPr>
            <w:tcW w:w="634" w:type="dxa"/>
            <w:vAlign w:val="top"/>
          </w:tcPr>
          <w:p>
            <w:pPr>
              <w:spacing w:before="83"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6" w:lineRule="auto"/>
              <w:ind w:left="13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3</w:t>
            </w:r>
          </w:p>
        </w:tc>
        <w:tc>
          <w:tcPr>
            <w:tcW w:w="3388" w:type="dxa"/>
            <w:vAlign w:val="top"/>
          </w:tcPr>
          <w:p>
            <w:pPr>
              <w:spacing w:before="205" w:line="220" w:lineRule="auto"/>
              <w:ind w:left="34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公</w:t>
            </w:r>
            <w:r>
              <w:rPr>
                <w:rFonts w:ascii="宋体" w:hAnsi="宋体" w:eastAsia="宋体" w:cs="宋体"/>
                <w:color w:val="auto"/>
                <w:spacing w:val="-2"/>
                <w:sz w:val="22"/>
                <w:szCs w:val="22"/>
                <w:highlight w:val="none"/>
              </w:rPr>
              <w:t>务用车购置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2"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0302</w:t>
            </w:r>
          </w:p>
        </w:tc>
        <w:tc>
          <w:tcPr>
            <w:tcW w:w="2720" w:type="dxa"/>
            <w:vAlign w:val="top"/>
          </w:tcPr>
          <w:p>
            <w:pPr>
              <w:spacing w:before="207" w:line="220" w:lineRule="auto"/>
              <w:ind w:left="3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退</w:t>
            </w:r>
            <w:r>
              <w:rPr>
                <w:rFonts w:ascii="宋体" w:hAnsi="宋体" w:eastAsia="宋体" w:cs="宋体"/>
                <w:color w:val="auto"/>
                <w:spacing w:val="-2"/>
                <w:sz w:val="22"/>
                <w:szCs w:val="22"/>
                <w:highlight w:val="none"/>
              </w:rPr>
              <w:t>休费</w:t>
            </w:r>
          </w:p>
        </w:tc>
        <w:tc>
          <w:tcPr>
            <w:tcW w:w="883" w:type="dxa"/>
            <w:vAlign w:val="top"/>
          </w:tcPr>
          <w:p>
            <w:pPr>
              <w:spacing w:before="241" w:line="186" w:lineRule="auto"/>
              <w:ind w:left="13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w:t>
            </w:r>
            <w:r>
              <w:rPr>
                <w:rFonts w:ascii="宋体" w:hAnsi="宋体" w:eastAsia="宋体" w:cs="宋体"/>
                <w:color w:val="auto"/>
                <w:spacing w:val="-5"/>
                <w:sz w:val="22"/>
                <w:szCs w:val="22"/>
                <w:highlight w:val="none"/>
              </w:rPr>
              <w:t>6</w:t>
            </w:r>
            <w:r>
              <w:rPr>
                <w:rFonts w:ascii="宋体" w:hAnsi="宋体" w:eastAsia="宋体" w:cs="宋体"/>
                <w:color w:val="auto"/>
                <w:spacing w:val="-3"/>
                <w:sz w:val="22"/>
                <w:szCs w:val="22"/>
                <w:highlight w:val="none"/>
              </w:rPr>
              <w:t>7.30</w:t>
            </w:r>
          </w:p>
        </w:tc>
        <w:tc>
          <w:tcPr>
            <w:tcW w:w="634" w:type="dxa"/>
            <w:vAlign w:val="top"/>
          </w:tcPr>
          <w:p>
            <w:pPr>
              <w:spacing w:before="86"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7</w:t>
            </w:r>
          </w:p>
        </w:tc>
        <w:tc>
          <w:tcPr>
            <w:tcW w:w="1885" w:type="dxa"/>
            <w:vAlign w:val="top"/>
          </w:tcPr>
          <w:p>
            <w:pPr>
              <w:spacing w:before="207" w:line="220" w:lineRule="auto"/>
              <w:ind w:left="341"/>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公务</w:t>
            </w:r>
            <w:r>
              <w:rPr>
                <w:rFonts w:ascii="宋体" w:hAnsi="宋体" w:eastAsia="宋体" w:cs="宋体"/>
                <w:color w:val="auto"/>
                <w:spacing w:val="-2"/>
                <w:sz w:val="22"/>
                <w:szCs w:val="22"/>
                <w:highlight w:val="none"/>
              </w:rPr>
              <w:t>接待费</w:t>
            </w:r>
          </w:p>
        </w:tc>
        <w:tc>
          <w:tcPr>
            <w:tcW w:w="717" w:type="dxa"/>
            <w:vAlign w:val="top"/>
          </w:tcPr>
          <w:p>
            <w:pPr>
              <w:spacing w:before="241" w:line="187" w:lineRule="auto"/>
              <w:ind w:left="17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.18</w:t>
            </w:r>
          </w:p>
        </w:tc>
        <w:tc>
          <w:tcPr>
            <w:tcW w:w="634" w:type="dxa"/>
            <w:vAlign w:val="top"/>
          </w:tcPr>
          <w:p>
            <w:pPr>
              <w:spacing w:before="85"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6" w:lineRule="auto"/>
              <w:ind w:left="13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9</w:t>
            </w:r>
          </w:p>
        </w:tc>
        <w:tc>
          <w:tcPr>
            <w:tcW w:w="3388" w:type="dxa"/>
            <w:vAlign w:val="top"/>
          </w:tcPr>
          <w:p>
            <w:pPr>
              <w:spacing w:before="207" w:line="221" w:lineRule="auto"/>
              <w:ind w:left="337"/>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其他交通工具购置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41"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0303</w:t>
            </w:r>
          </w:p>
        </w:tc>
        <w:tc>
          <w:tcPr>
            <w:tcW w:w="2720" w:type="dxa"/>
            <w:vAlign w:val="top"/>
          </w:tcPr>
          <w:p>
            <w:pPr>
              <w:spacing w:before="206" w:line="220" w:lineRule="auto"/>
              <w:ind w:left="33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退职</w:t>
            </w:r>
            <w:r>
              <w:rPr>
                <w:rFonts w:ascii="宋体" w:hAnsi="宋体" w:eastAsia="宋体" w:cs="宋体"/>
                <w:color w:val="auto"/>
                <w:spacing w:val="1"/>
                <w:sz w:val="22"/>
                <w:szCs w:val="22"/>
                <w:highlight w:val="none"/>
              </w:rPr>
              <w:t>(役)费</w:t>
            </w:r>
          </w:p>
        </w:tc>
        <w:tc>
          <w:tcPr>
            <w:tcW w:w="883" w:type="dxa"/>
            <w:vAlign w:val="top"/>
          </w:tcPr>
          <w:p>
            <w:pPr>
              <w:rPr>
                <w:rFonts w:ascii="Arial"/>
                <w:color w:val="auto"/>
                <w:sz w:val="21"/>
                <w:highlight w:val="none"/>
              </w:rPr>
            </w:pPr>
          </w:p>
        </w:tc>
        <w:tc>
          <w:tcPr>
            <w:tcW w:w="634" w:type="dxa"/>
            <w:vAlign w:val="top"/>
          </w:tcPr>
          <w:p>
            <w:pPr>
              <w:spacing w:before="85"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30"/>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8</w:t>
            </w:r>
          </w:p>
        </w:tc>
        <w:tc>
          <w:tcPr>
            <w:tcW w:w="1885" w:type="dxa"/>
            <w:vAlign w:val="top"/>
          </w:tcPr>
          <w:p>
            <w:pPr>
              <w:spacing w:before="207" w:line="219" w:lineRule="auto"/>
              <w:ind w:left="33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专用材</w:t>
            </w:r>
            <w:r>
              <w:rPr>
                <w:rFonts w:ascii="宋体" w:hAnsi="宋体" w:eastAsia="宋体" w:cs="宋体"/>
                <w:color w:val="auto"/>
                <w:spacing w:val="-1"/>
                <w:sz w:val="22"/>
                <w:szCs w:val="22"/>
                <w:highlight w:val="none"/>
              </w:rPr>
              <w:t>料费</w:t>
            </w:r>
          </w:p>
        </w:tc>
        <w:tc>
          <w:tcPr>
            <w:tcW w:w="717" w:type="dxa"/>
            <w:vAlign w:val="top"/>
          </w:tcPr>
          <w:p>
            <w:pPr>
              <w:rPr>
                <w:rFonts w:ascii="Arial"/>
                <w:color w:val="auto"/>
                <w:sz w:val="21"/>
                <w:highlight w:val="none"/>
              </w:rPr>
            </w:pPr>
          </w:p>
        </w:tc>
        <w:tc>
          <w:tcPr>
            <w:tcW w:w="634" w:type="dxa"/>
            <w:vAlign w:val="top"/>
          </w:tcPr>
          <w:p>
            <w:pPr>
              <w:spacing w:before="84"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7" w:lineRule="auto"/>
              <w:ind w:left="11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1</w:t>
            </w:r>
          </w:p>
        </w:tc>
        <w:tc>
          <w:tcPr>
            <w:tcW w:w="3388" w:type="dxa"/>
            <w:vAlign w:val="top"/>
          </w:tcPr>
          <w:p>
            <w:pPr>
              <w:spacing w:before="207" w:line="219" w:lineRule="auto"/>
              <w:ind w:left="33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文</w:t>
            </w:r>
            <w:r>
              <w:rPr>
                <w:rFonts w:ascii="宋体" w:hAnsi="宋体" w:eastAsia="宋体" w:cs="宋体"/>
                <w:color w:val="auto"/>
                <w:spacing w:val="-1"/>
                <w:sz w:val="22"/>
                <w:szCs w:val="22"/>
                <w:highlight w:val="none"/>
              </w:rPr>
              <w:t>物和陈列品购置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2"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0304</w:t>
            </w:r>
          </w:p>
        </w:tc>
        <w:tc>
          <w:tcPr>
            <w:tcW w:w="2720" w:type="dxa"/>
            <w:vAlign w:val="top"/>
          </w:tcPr>
          <w:p>
            <w:pPr>
              <w:spacing w:before="207" w:line="220" w:lineRule="auto"/>
              <w:ind w:left="33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抚恤金</w:t>
            </w:r>
          </w:p>
        </w:tc>
        <w:tc>
          <w:tcPr>
            <w:tcW w:w="883" w:type="dxa"/>
            <w:vAlign w:val="top"/>
          </w:tcPr>
          <w:p>
            <w:pPr>
              <w:rPr>
                <w:rFonts w:ascii="Arial"/>
                <w:color w:val="auto"/>
                <w:sz w:val="21"/>
                <w:highlight w:val="none"/>
              </w:rPr>
            </w:pPr>
          </w:p>
        </w:tc>
        <w:tc>
          <w:tcPr>
            <w:tcW w:w="634" w:type="dxa"/>
            <w:vAlign w:val="top"/>
          </w:tcPr>
          <w:p>
            <w:pPr>
              <w:spacing w:before="86"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7" w:lineRule="auto"/>
              <w:ind w:left="11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4</w:t>
            </w:r>
          </w:p>
        </w:tc>
        <w:tc>
          <w:tcPr>
            <w:tcW w:w="1885" w:type="dxa"/>
            <w:vAlign w:val="top"/>
          </w:tcPr>
          <w:p>
            <w:pPr>
              <w:spacing w:before="207" w:line="220" w:lineRule="auto"/>
              <w:ind w:left="33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被装</w:t>
            </w:r>
            <w:r>
              <w:rPr>
                <w:rFonts w:ascii="宋体" w:hAnsi="宋体" w:eastAsia="宋体" w:cs="宋体"/>
                <w:color w:val="auto"/>
                <w:spacing w:val="-1"/>
                <w:sz w:val="22"/>
                <w:szCs w:val="22"/>
                <w:highlight w:val="none"/>
              </w:rPr>
              <w:t>购置费</w:t>
            </w:r>
          </w:p>
        </w:tc>
        <w:tc>
          <w:tcPr>
            <w:tcW w:w="717" w:type="dxa"/>
            <w:vAlign w:val="top"/>
          </w:tcPr>
          <w:p>
            <w:pPr>
              <w:rPr>
                <w:rFonts w:ascii="Arial"/>
                <w:color w:val="auto"/>
                <w:sz w:val="21"/>
                <w:highlight w:val="none"/>
              </w:rPr>
            </w:pPr>
          </w:p>
        </w:tc>
        <w:tc>
          <w:tcPr>
            <w:tcW w:w="634" w:type="dxa"/>
            <w:vAlign w:val="top"/>
          </w:tcPr>
          <w:p>
            <w:pPr>
              <w:spacing w:before="85"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0" w:line="187" w:lineRule="auto"/>
              <w:ind w:left="11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2</w:t>
            </w:r>
          </w:p>
        </w:tc>
        <w:tc>
          <w:tcPr>
            <w:tcW w:w="3388" w:type="dxa"/>
            <w:vAlign w:val="top"/>
          </w:tcPr>
          <w:p>
            <w:pPr>
              <w:spacing w:before="207" w:line="220" w:lineRule="auto"/>
              <w:ind w:left="33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无形资</w:t>
            </w:r>
            <w:r>
              <w:rPr>
                <w:rFonts w:ascii="宋体" w:hAnsi="宋体" w:eastAsia="宋体" w:cs="宋体"/>
                <w:color w:val="auto"/>
                <w:spacing w:val="-1"/>
                <w:sz w:val="22"/>
                <w:szCs w:val="22"/>
                <w:highlight w:val="none"/>
              </w:rPr>
              <w:t>产购置</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1"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0305</w:t>
            </w:r>
          </w:p>
        </w:tc>
        <w:tc>
          <w:tcPr>
            <w:tcW w:w="2720" w:type="dxa"/>
            <w:vAlign w:val="top"/>
          </w:tcPr>
          <w:p>
            <w:pPr>
              <w:spacing w:before="206" w:line="221" w:lineRule="auto"/>
              <w:ind w:left="33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生</w:t>
            </w:r>
            <w:r>
              <w:rPr>
                <w:rFonts w:ascii="宋体" w:hAnsi="宋体" w:eastAsia="宋体" w:cs="宋体"/>
                <w:color w:val="auto"/>
                <w:spacing w:val="-2"/>
                <w:sz w:val="22"/>
                <w:szCs w:val="22"/>
                <w:highlight w:val="none"/>
              </w:rPr>
              <w:t>活补助</w:t>
            </w:r>
          </w:p>
        </w:tc>
        <w:tc>
          <w:tcPr>
            <w:tcW w:w="883" w:type="dxa"/>
            <w:vAlign w:val="top"/>
          </w:tcPr>
          <w:p>
            <w:pPr>
              <w:rPr>
                <w:rFonts w:ascii="Arial"/>
                <w:color w:val="auto"/>
                <w:sz w:val="21"/>
                <w:highlight w:val="none"/>
              </w:rPr>
            </w:pPr>
          </w:p>
        </w:tc>
        <w:tc>
          <w:tcPr>
            <w:tcW w:w="634" w:type="dxa"/>
            <w:vAlign w:val="top"/>
          </w:tcPr>
          <w:p>
            <w:pPr>
              <w:spacing w:before="85"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5</w:t>
            </w:r>
          </w:p>
        </w:tc>
        <w:tc>
          <w:tcPr>
            <w:tcW w:w="1885" w:type="dxa"/>
            <w:vAlign w:val="top"/>
          </w:tcPr>
          <w:p>
            <w:pPr>
              <w:spacing w:before="206" w:line="221" w:lineRule="auto"/>
              <w:ind w:left="33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专用燃</w:t>
            </w:r>
            <w:r>
              <w:rPr>
                <w:rFonts w:ascii="宋体" w:hAnsi="宋体" w:eastAsia="宋体" w:cs="宋体"/>
                <w:color w:val="auto"/>
                <w:spacing w:val="-1"/>
                <w:sz w:val="22"/>
                <w:szCs w:val="22"/>
                <w:highlight w:val="none"/>
              </w:rPr>
              <w:t>料费</w:t>
            </w:r>
          </w:p>
        </w:tc>
        <w:tc>
          <w:tcPr>
            <w:tcW w:w="717" w:type="dxa"/>
            <w:vAlign w:val="top"/>
          </w:tcPr>
          <w:p>
            <w:pPr>
              <w:rPr>
                <w:rFonts w:ascii="Arial"/>
                <w:color w:val="auto"/>
                <w:sz w:val="21"/>
                <w:highlight w:val="none"/>
              </w:rPr>
            </w:pPr>
          </w:p>
        </w:tc>
        <w:tc>
          <w:tcPr>
            <w:tcW w:w="634" w:type="dxa"/>
            <w:vAlign w:val="top"/>
          </w:tcPr>
          <w:p>
            <w:pPr>
              <w:spacing w:before="84" w:line="186"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310</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9</w:t>
            </w:r>
            <w:r>
              <w:rPr>
                <w:rFonts w:ascii="宋体" w:hAnsi="宋体" w:eastAsia="宋体" w:cs="宋体"/>
                <w:color w:val="auto"/>
                <w:spacing w:val="-4"/>
                <w:sz w:val="22"/>
                <w:szCs w:val="22"/>
                <w:highlight w:val="none"/>
              </w:rPr>
              <w:t>9</w:t>
            </w:r>
          </w:p>
        </w:tc>
        <w:tc>
          <w:tcPr>
            <w:tcW w:w="3388" w:type="dxa"/>
            <w:vAlign w:val="top"/>
          </w:tcPr>
          <w:p>
            <w:pPr>
              <w:spacing w:before="207" w:line="219" w:lineRule="auto"/>
              <w:ind w:left="337"/>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资本性支出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42" w:type="dxa"/>
            <w:vAlign w:val="top"/>
          </w:tcPr>
          <w:p>
            <w:pPr>
              <w:spacing w:before="85"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0306</w:t>
            </w:r>
          </w:p>
        </w:tc>
        <w:tc>
          <w:tcPr>
            <w:tcW w:w="2720" w:type="dxa"/>
            <w:vAlign w:val="top"/>
          </w:tcPr>
          <w:p>
            <w:pPr>
              <w:spacing w:before="50" w:line="220" w:lineRule="auto"/>
              <w:ind w:left="33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救济费</w:t>
            </w:r>
          </w:p>
        </w:tc>
        <w:tc>
          <w:tcPr>
            <w:tcW w:w="883" w:type="dxa"/>
            <w:vAlign w:val="top"/>
          </w:tcPr>
          <w:p>
            <w:pPr>
              <w:rPr>
                <w:rFonts w:ascii="Arial"/>
                <w:color w:val="auto"/>
                <w:sz w:val="21"/>
                <w:highlight w:val="none"/>
              </w:rPr>
            </w:pPr>
          </w:p>
        </w:tc>
        <w:tc>
          <w:tcPr>
            <w:tcW w:w="634" w:type="dxa"/>
            <w:vAlign w:val="top"/>
          </w:tcPr>
          <w:p>
            <w:pPr>
              <w:spacing w:before="85"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tc>
        <w:tc>
          <w:tcPr>
            <w:tcW w:w="1885" w:type="dxa"/>
            <w:vAlign w:val="top"/>
          </w:tcPr>
          <w:p>
            <w:pPr>
              <w:spacing w:before="50" w:line="220" w:lineRule="auto"/>
              <w:ind w:left="339"/>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劳</w:t>
            </w:r>
            <w:r>
              <w:rPr>
                <w:rFonts w:ascii="宋体" w:hAnsi="宋体" w:eastAsia="宋体" w:cs="宋体"/>
                <w:color w:val="auto"/>
                <w:spacing w:val="-4"/>
                <w:sz w:val="22"/>
                <w:szCs w:val="22"/>
                <w:highlight w:val="none"/>
              </w:rPr>
              <w:t>务费</w:t>
            </w:r>
          </w:p>
        </w:tc>
        <w:tc>
          <w:tcPr>
            <w:tcW w:w="717" w:type="dxa"/>
            <w:vAlign w:val="top"/>
          </w:tcPr>
          <w:p>
            <w:pPr>
              <w:spacing w:before="85" w:line="185" w:lineRule="auto"/>
              <w:ind w:left="17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53.</w:t>
            </w:r>
            <w:r>
              <w:rPr>
                <w:rFonts w:ascii="宋体" w:hAnsi="宋体" w:eastAsia="宋体" w:cs="宋体"/>
                <w:color w:val="auto"/>
                <w:sz w:val="22"/>
                <w:szCs w:val="22"/>
                <w:highlight w:val="none"/>
              </w:rPr>
              <w:t>8</w:t>
            </w:r>
          </w:p>
        </w:tc>
        <w:tc>
          <w:tcPr>
            <w:tcW w:w="634" w:type="dxa"/>
            <w:vAlign w:val="top"/>
          </w:tcPr>
          <w:p>
            <w:pPr>
              <w:spacing w:before="85"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399</w:t>
            </w:r>
          </w:p>
        </w:tc>
        <w:tc>
          <w:tcPr>
            <w:tcW w:w="3388" w:type="dxa"/>
            <w:vAlign w:val="top"/>
          </w:tcPr>
          <w:p>
            <w:pPr>
              <w:spacing w:before="50" w:line="221" w:lineRule="auto"/>
              <w:ind w:left="11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其</w:t>
            </w:r>
            <w:r>
              <w:rPr>
                <w:rFonts w:ascii="宋体" w:hAnsi="宋体" w:eastAsia="宋体" w:cs="宋体"/>
                <w:color w:val="auto"/>
                <w:spacing w:val="-2"/>
                <w:sz w:val="22"/>
                <w:szCs w:val="22"/>
                <w:highlight w:val="none"/>
              </w:rPr>
              <w:t>他支出</w:t>
            </w:r>
          </w:p>
        </w:tc>
        <w:tc>
          <w:tcPr>
            <w:tcW w:w="1177" w:type="dxa"/>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footerReference r:id="rId21" w:type="default"/>
          <w:pgSz w:w="16839" w:h="11906"/>
          <w:pgMar w:top="1012" w:right="1327" w:bottom="882" w:left="1425" w:header="0" w:footer="722" w:gutter="0"/>
          <w:cols w:space="720" w:num="1"/>
        </w:sectPr>
      </w:pPr>
    </w:p>
    <w:p>
      <w:pPr>
        <w:rPr>
          <w:color w:val="auto"/>
          <w:highlight w:val="none"/>
        </w:rPr>
      </w:pPr>
    </w:p>
    <w:p>
      <w:pPr>
        <w:rPr>
          <w:color w:val="auto"/>
          <w:highlight w:val="none"/>
        </w:rPr>
      </w:pPr>
    </w:p>
    <w:p>
      <w:pPr>
        <w:rPr>
          <w:color w:val="auto"/>
          <w:highlight w:val="none"/>
        </w:rPr>
      </w:pPr>
    </w:p>
    <w:p>
      <w:pPr>
        <w:spacing w:line="63" w:lineRule="exact"/>
        <w:rPr>
          <w:color w:val="auto"/>
          <w:highlight w:val="none"/>
        </w:rPr>
      </w:pPr>
    </w:p>
    <w:tbl>
      <w:tblPr>
        <w:tblStyle w:val="4"/>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2"/>
        <w:gridCol w:w="2720"/>
        <w:gridCol w:w="883"/>
        <w:gridCol w:w="634"/>
        <w:gridCol w:w="1885"/>
        <w:gridCol w:w="717"/>
        <w:gridCol w:w="634"/>
        <w:gridCol w:w="3388"/>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2042" w:type="dxa"/>
            <w:tcBorders>
              <w:top w:val="nil"/>
            </w:tcBorders>
            <w:vAlign w:val="top"/>
          </w:tcPr>
          <w:p>
            <w:pPr>
              <w:rPr>
                <w:rFonts w:ascii="Arial"/>
                <w:color w:val="auto"/>
                <w:sz w:val="21"/>
                <w:highlight w:val="none"/>
              </w:rPr>
            </w:pPr>
          </w:p>
        </w:tc>
        <w:tc>
          <w:tcPr>
            <w:tcW w:w="2720" w:type="dxa"/>
            <w:tcBorders>
              <w:top w:val="nil"/>
            </w:tcBorders>
            <w:vAlign w:val="top"/>
          </w:tcPr>
          <w:p>
            <w:pPr>
              <w:rPr>
                <w:rFonts w:ascii="Arial"/>
                <w:color w:val="auto"/>
                <w:sz w:val="21"/>
                <w:highlight w:val="none"/>
              </w:rPr>
            </w:pPr>
          </w:p>
        </w:tc>
        <w:tc>
          <w:tcPr>
            <w:tcW w:w="883" w:type="dxa"/>
            <w:tcBorders>
              <w:top w:val="nil"/>
            </w:tcBorders>
            <w:vAlign w:val="top"/>
          </w:tcPr>
          <w:p>
            <w:pPr>
              <w:rPr>
                <w:rFonts w:ascii="Arial"/>
                <w:color w:val="auto"/>
                <w:sz w:val="21"/>
                <w:highlight w:val="none"/>
              </w:rPr>
            </w:pPr>
          </w:p>
        </w:tc>
        <w:tc>
          <w:tcPr>
            <w:tcW w:w="634" w:type="dxa"/>
            <w:tcBorders>
              <w:top w:val="nil"/>
            </w:tcBorders>
            <w:vAlign w:val="top"/>
          </w:tcPr>
          <w:p>
            <w:pPr>
              <w:spacing w:before="90" w:line="184" w:lineRule="exact"/>
              <w:ind w:left="116"/>
              <w:rPr>
                <w:rFonts w:ascii="宋体" w:hAnsi="宋体" w:eastAsia="宋体" w:cs="宋体"/>
                <w:color w:val="auto"/>
                <w:sz w:val="22"/>
                <w:szCs w:val="22"/>
                <w:highlight w:val="none"/>
              </w:rPr>
            </w:pPr>
            <w:r>
              <w:rPr>
                <w:rFonts w:ascii="宋体" w:hAnsi="宋体" w:eastAsia="宋体" w:cs="宋体"/>
                <w:color w:val="auto"/>
                <w:spacing w:val="-6"/>
                <w:position w:val="-2"/>
                <w:sz w:val="22"/>
                <w:szCs w:val="22"/>
                <w:highlight w:val="none"/>
              </w:rPr>
              <w:t>2</w:t>
            </w:r>
            <w:r>
              <w:rPr>
                <w:rFonts w:ascii="宋体" w:hAnsi="宋体" w:eastAsia="宋体" w:cs="宋体"/>
                <w:color w:val="auto"/>
                <w:spacing w:val="-5"/>
                <w:position w:val="-2"/>
                <w:sz w:val="22"/>
                <w:szCs w:val="22"/>
                <w:highlight w:val="none"/>
              </w:rPr>
              <w:t>6</w:t>
            </w:r>
          </w:p>
        </w:tc>
        <w:tc>
          <w:tcPr>
            <w:tcW w:w="1885" w:type="dxa"/>
            <w:tcBorders>
              <w:top w:val="nil"/>
            </w:tcBorders>
            <w:vAlign w:val="top"/>
          </w:tcPr>
          <w:p>
            <w:pPr>
              <w:rPr>
                <w:rFonts w:ascii="Arial"/>
                <w:color w:val="auto"/>
                <w:sz w:val="21"/>
                <w:highlight w:val="none"/>
              </w:rPr>
            </w:pPr>
          </w:p>
        </w:tc>
        <w:tc>
          <w:tcPr>
            <w:tcW w:w="717" w:type="dxa"/>
            <w:tcBorders>
              <w:top w:val="nil"/>
            </w:tcBorders>
            <w:vAlign w:val="top"/>
          </w:tcPr>
          <w:p>
            <w:pPr>
              <w:spacing w:before="92" w:line="182" w:lineRule="exact"/>
              <w:ind w:left="511"/>
              <w:rPr>
                <w:rFonts w:ascii="宋体" w:hAnsi="宋体" w:eastAsia="宋体" w:cs="宋体"/>
                <w:color w:val="auto"/>
                <w:sz w:val="22"/>
                <w:szCs w:val="22"/>
                <w:highlight w:val="none"/>
              </w:rPr>
            </w:pPr>
            <w:r>
              <w:rPr>
                <w:rFonts w:ascii="宋体" w:hAnsi="宋体" w:eastAsia="宋体" w:cs="宋体"/>
                <w:color w:val="auto"/>
                <w:position w:val="-2"/>
                <w:sz w:val="22"/>
                <w:szCs w:val="22"/>
                <w:highlight w:val="none"/>
              </w:rPr>
              <w:t>7</w:t>
            </w:r>
          </w:p>
        </w:tc>
        <w:tc>
          <w:tcPr>
            <w:tcW w:w="634" w:type="dxa"/>
            <w:tcBorders>
              <w:top w:val="nil"/>
            </w:tcBorders>
            <w:vAlign w:val="top"/>
          </w:tcPr>
          <w:p>
            <w:pPr>
              <w:rPr>
                <w:rFonts w:ascii="Arial"/>
                <w:color w:val="auto"/>
                <w:sz w:val="21"/>
                <w:highlight w:val="none"/>
              </w:rPr>
            </w:pPr>
          </w:p>
        </w:tc>
        <w:tc>
          <w:tcPr>
            <w:tcW w:w="3388" w:type="dxa"/>
            <w:tcBorders>
              <w:top w:val="nil"/>
            </w:tcBorders>
            <w:vAlign w:val="top"/>
          </w:tcPr>
          <w:p>
            <w:pPr>
              <w:rPr>
                <w:rFonts w:ascii="Arial"/>
                <w:color w:val="auto"/>
                <w:sz w:val="21"/>
                <w:highlight w:val="none"/>
              </w:rPr>
            </w:pPr>
          </w:p>
        </w:tc>
        <w:tc>
          <w:tcPr>
            <w:tcW w:w="1177"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042" w:type="dxa"/>
            <w:tcBorders>
              <w:top w:val="nil"/>
            </w:tcBorders>
            <w:vAlign w:val="top"/>
          </w:tcPr>
          <w:p>
            <w:pPr>
              <w:spacing w:before="289"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0307</w:t>
            </w:r>
          </w:p>
        </w:tc>
        <w:tc>
          <w:tcPr>
            <w:tcW w:w="2720" w:type="dxa"/>
            <w:tcBorders>
              <w:top w:val="nil"/>
            </w:tcBorders>
            <w:vAlign w:val="top"/>
          </w:tcPr>
          <w:p>
            <w:pPr>
              <w:spacing w:before="254" w:line="221" w:lineRule="auto"/>
              <w:ind w:left="34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医</w:t>
            </w:r>
            <w:r>
              <w:rPr>
                <w:rFonts w:ascii="宋体" w:hAnsi="宋体" w:eastAsia="宋体" w:cs="宋体"/>
                <w:color w:val="auto"/>
                <w:spacing w:val="-3"/>
                <w:sz w:val="22"/>
                <w:szCs w:val="22"/>
                <w:highlight w:val="none"/>
              </w:rPr>
              <w:t>疗费补助</w:t>
            </w:r>
          </w:p>
        </w:tc>
        <w:tc>
          <w:tcPr>
            <w:tcW w:w="883" w:type="dxa"/>
            <w:tcBorders>
              <w:top w:val="nil"/>
            </w:tcBorders>
            <w:vAlign w:val="top"/>
          </w:tcPr>
          <w:p>
            <w:pPr>
              <w:rPr>
                <w:rFonts w:ascii="Arial"/>
                <w:color w:val="auto"/>
                <w:sz w:val="21"/>
                <w:highlight w:val="none"/>
              </w:rPr>
            </w:pPr>
          </w:p>
        </w:tc>
        <w:tc>
          <w:tcPr>
            <w:tcW w:w="634" w:type="dxa"/>
            <w:tcBorders>
              <w:top w:val="nil"/>
            </w:tcBorders>
            <w:vAlign w:val="top"/>
          </w:tcPr>
          <w:p>
            <w:pPr>
              <w:spacing w:before="13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7</w:t>
            </w:r>
          </w:p>
        </w:tc>
        <w:tc>
          <w:tcPr>
            <w:tcW w:w="1885" w:type="dxa"/>
            <w:tcBorders>
              <w:top w:val="nil"/>
            </w:tcBorders>
            <w:vAlign w:val="top"/>
          </w:tcPr>
          <w:p>
            <w:pPr>
              <w:spacing w:before="254" w:line="220"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委</w:t>
            </w:r>
            <w:r>
              <w:rPr>
                <w:rFonts w:ascii="宋体" w:hAnsi="宋体" w:eastAsia="宋体" w:cs="宋体"/>
                <w:color w:val="auto"/>
                <w:spacing w:val="-1"/>
                <w:sz w:val="22"/>
                <w:szCs w:val="22"/>
                <w:highlight w:val="none"/>
              </w:rPr>
              <w:t>托业务费</w:t>
            </w:r>
          </w:p>
        </w:tc>
        <w:tc>
          <w:tcPr>
            <w:tcW w:w="717" w:type="dxa"/>
            <w:tcBorders>
              <w:top w:val="nil"/>
            </w:tcBorders>
            <w:vAlign w:val="top"/>
          </w:tcPr>
          <w:p>
            <w:pPr>
              <w:rPr>
                <w:rFonts w:ascii="Arial"/>
                <w:color w:val="auto"/>
                <w:sz w:val="21"/>
                <w:highlight w:val="none"/>
              </w:rPr>
            </w:pPr>
          </w:p>
        </w:tc>
        <w:tc>
          <w:tcPr>
            <w:tcW w:w="634" w:type="dxa"/>
            <w:tcBorders>
              <w:top w:val="nil"/>
            </w:tcBorders>
            <w:vAlign w:val="top"/>
          </w:tcPr>
          <w:p>
            <w:pPr>
              <w:spacing w:before="133"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399</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6</w:t>
            </w:r>
          </w:p>
        </w:tc>
        <w:tc>
          <w:tcPr>
            <w:tcW w:w="3388" w:type="dxa"/>
            <w:tcBorders>
              <w:top w:val="nil"/>
            </w:tcBorders>
            <w:vAlign w:val="top"/>
          </w:tcPr>
          <w:p>
            <w:pPr>
              <w:spacing w:before="254" w:line="221" w:lineRule="auto"/>
              <w:ind w:left="33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赠与</w:t>
            </w:r>
          </w:p>
        </w:tc>
        <w:tc>
          <w:tcPr>
            <w:tcW w:w="1177" w:type="dxa"/>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7"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0308</w:t>
            </w:r>
          </w:p>
        </w:tc>
        <w:tc>
          <w:tcPr>
            <w:tcW w:w="2720" w:type="dxa"/>
            <w:vAlign w:val="top"/>
          </w:tcPr>
          <w:p>
            <w:pPr>
              <w:spacing w:before="202" w:line="221" w:lineRule="auto"/>
              <w:ind w:left="33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助</w:t>
            </w:r>
            <w:r>
              <w:rPr>
                <w:rFonts w:ascii="宋体" w:hAnsi="宋体" w:eastAsia="宋体" w:cs="宋体"/>
                <w:color w:val="auto"/>
                <w:spacing w:val="-2"/>
                <w:sz w:val="22"/>
                <w:szCs w:val="22"/>
                <w:highlight w:val="none"/>
              </w:rPr>
              <w:t>学金</w:t>
            </w:r>
          </w:p>
        </w:tc>
        <w:tc>
          <w:tcPr>
            <w:tcW w:w="883" w:type="dxa"/>
            <w:vAlign w:val="top"/>
          </w:tcPr>
          <w:p>
            <w:pPr>
              <w:rPr>
                <w:rFonts w:ascii="Arial"/>
                <w:color w:val="auto"/>
                <w:sz w:val="21"/>
                <w:highlight w:val="none"/>
              </w:rPr>
            </w:pPr>
          </w:p>
        </w:tc>
        <w:tc>
          <w:tcPr>
            <w:tcW w:w="634" w:type="dxa"/>
            <w:vAlign w:val="top"/>
          </w:tcPr>
          <w:p>
            <w:pPr>
              <w:spacing w:before="81"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8</w:t>
            </w:r>
          </w:p>
        </w:tc>
        <w:tc>
          <w:tcPr>
            <w:tcW w:w="1885" w:type="dxa"/>
            <w:vAlign w:val="top"/>
          </w:tcPr>
          <w:p>
            <w:pPr>
              <w:spacing w:before="202" w:line="219" w:lineRule="auto"/>
              <w:ind w:left="33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工</w:t>
            </w:r>
            <w:r>
              <w:rPr>
                <w:rFonts w:ascii="宋体" w:hAnsi="宋体" w:eastAsia="宋体" w:cs="宋体"/>
                <w:color w:val="auto"/>
                <w:spacing w:val="-3"/>
                <w:sz w:val="22"/>
                <w:szCs w:val="22"/>
                <w:highlight w:val="none"/>
              </w:rPr>
              <w:t>会</w:t>
            </w:r>
            <w:r>
              <w:rPr>
                <w:rFonts w:ascii="宋体" w:hAnsi="宋体" w:eastAsia="宋体" w:cs="宋体"/>
                <w:color w:val="auto"/>
                <w:spacing w:val="-2"/>
                <w:sz w:val="22"/>
                <w:szCs w:val="22"/>
                <w:highlight w:val="none"/>
              </w:rPr>
              <w:t>经费</w:t>
            </w:r>
          </w:p>
        </w:tc>
        <w:tc>
          <w:tcPr>
            <w:tcW w:w="717" w:type="dxa"/>
            <w:vAlign w:val="top"/>
          </w:tcPr>
          <w:p>
            <w:pPr>
              <w:spacing w:before="80" w:line="314" w:lineRule="exact"/>
              <w:ind w:left="191"/>
              <w:rPr>
                <w:rFonts w:ascii="宋体" w:hAnsi="宋体" w:eastAsia="宋体" w:cs="宋体"/>
                <w:color w:val="auto"/>
                <w:sz w:val="22"/>
                <w:szCs w:val="22"/>
                <w:highlight w:val="none"/>
              </w:rPr>
            </w:pPr>
            <w:r>
              <w:rPr>
                <w:rFonts w:ascii="宋体" w:hAnsi="宋体" w:eastAsia="宋体" w:cs="宋体"/>
                <w:color w:val="auto"/>
                <w:spacing w:val="1"/>
                <w:position w:val="10"/>
                <w:sz w:val="22"/>
                <w:szCs w:val="22"/>
                <w:highlight w:val="none"/>
              </w:rPr>
              <w:t>1</w:t>
            </w:r>
            <w:r>
              <w:rPr>
                <w:rFonts w:ascii="宋体" w:hAnsi="宋体" w:eastAsia="宋体" w:cs="宋体"/>
                <w:color w:val="auto"/>
                <w:position w:val="10"/>
                <w:sz w:val="22"/>
                <w:szCs w:val="22"/>
                <w:highlight w:val="none"/>
              </w:rPr>
              <w:t>4.1</w:t>
            </w:r>
          </w:p>
          <w:p>
            <w:pPr>
              <w:spacing w:line="183" w:lineRule="auto"/>
              <w:ind w:left="511"/>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c>
          <w:tcPr>
            <w:tcW w:w="634" w:type="dxa"/>
            <w:vAlign w:val="top"/>
          </w:tcPr>
          <w:p>
            <w:pPr>
              <w:spacing w:before="81"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399</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7</w:t>
            </w:r>
          </w:p>
        </w:tc>
        <w:tc>
          <w:tcPr>
            <w:tcW w:w="3388" w:type="dxa"/>
            <w:vAlign w:val="top"/>
          </w:tcPr>
          <w:p>
            <w:pPr>
              <w:spacing w:before="202" w:line="220" w:lineRule="auto"/>
              <w:ind w:left="35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国</w:t>
            </w:r>
            <w:r>
              <w:rPr>
                <w:rFonts w:ascii="宋体" w:hAnsi="宋体" w:eastAsia="宋体" w:cs="宋体"/>
                <w:color w:val="auto"/>
                <w:spacing w:val="-5"/>
                <w:sz w:val="22"/>
                <w:szCs w:val="22"/>
                <w:highlight w:val="none"/>
              </w:rPr>
              <w:t>家</w:t>
            </w:r>
            <w:r>
              <w:rPr>
                <w:rFonts w:ascii="宋体" w:hAnsi="宋体" w:eastAsia="宋体" w:cs="宋体"/>
                <w:color w:val="auto"/>
                <w:spacing w:val="-3"/>
                <w:sz w:val="22"/>
                <w:szCs w:val="22"/>
                <w:highlight w:val="none"/>
              </w:rPr>
              <w:t>赔偿费用支出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0"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0309</w:t>
            </w:r>
          </w:p>
        </w:tc>
        <w:tc>
          <w:tcPr>
            <w:tcW w:w="2720" w:type="dxa"/>
            <w:vAlign w:val="top"/>
          </w:tcPr>
          <w:p>
            <w:pPr>
              <w:spacing w:before="205" w:line="220" w:lineRule="auto"/>
              <w:ind w:left="334"/>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奖励金</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2</w:t>
            </w:r>
            <w:r>
              <w:rPr>
                <w:rFonts w:ascii="宋体" w:hAnsi="宋体" w:eastAsia="宋体" w:cs="宋体"/>
                <w:color w:val="auto"/>
                <w:spacing w:val="-5"/>
                <w:sz w:val="22"/>
                <w:szCs w:val="22"/>
                <w:highlight w:val="none"/>
              </w:rPr>
              <w:t>9</w:t>
            </w:r>
          </w:p>
        </w:tc>
        <w:tc>
          <w:tcPr>
            <w:tcW w:w="1885" w:type="dxa"/>
            <w:vAlign w:val="top"/>
          </w:tcPr>
          <w:p>
            <w:pPr>
              <w:spacing w:before="205" w:line="221" w:lineRule="auto"/>
              <w:ind w:left="333"/>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福利费</w:t>
            </w:r>
          </w:p>
        </w:tc>
        <w:tc>
          <w:tcPr>
            <w:tcW w:w="717" w:type="dxa"/>
            <w:vAlign w:val="top"/>
          </w:tcPr>
          <w:p>
            <w:pPr>
              <w:spacing w:before="84" w:line="312" w:lineRule="exact"/>
              <w:ind w:left="174"/>
              <w:rPr>
                <w:rFonts w:ascii="宋体" w:hAnsi="宋体" w:eastAsia="宋体" w:cs="宋体"/>
                <w:color w:val="auto"/>
                <w:sz w:val="22"/>
                <w:szCs w:val="22"/>
                <w:highlight w:val="none"/>
              </w:rPr>
            </w:pPr>
            <w:r>
              <w:rPr>
                <w:rFonts w:ascii="宋体" w:hAnsi="宋体" w:eastAsia="宋体" w:cs="宋体"/>
                <w:color w:val="auto"/>
                <w:spacing w:val="-2"/>
                <w:position w:val="10"/>
                <w:sz w:val="22"/>
                <w:szCs w:val="22"/>
                <w:highlight w:val="none"/>
              </w:rPr>
              <w:t>43.</w:t>
            </w:r>
            <w:r>
              <w:rPr>
                <w:rFonts w:ascii="宋体" w:hAnsi="宋体" w:eastAsia="宋体" w:cs="宋体"/>
                <w:color w:val="auto"/>
                <w:spacing w:val="-1"/>
                <w:position w:val="10"/>
                <w:sz w:val="22"/>
                <w:szCs w:val="22"/>
                <w:highlight w:val="none"/>
              </w:rPr>
              <w:t>4</w:t>
            </w:r>
          </w:p>
          <w:p>
            <w:pPr>
              <w:spacing w:line="185" w:lineRule="auto"/>
              <w:ind w:left="508"/>
              <w:rPr>
                <w:rFonts w:ascii="宋体" w:hAnsi="宋体" w:eastAsia="宋体" w:cs="宋体"/>
                <w:color w:val="auto"/>
                <w:sz w:val="22"/>
                <w:szCs w:val="22"/>
                <w:highlight w:val="none"/>
              </w:rPr>
            </w:pPr>
            <w:r>
              <w:rPr>
                <w:rFonts w:ascii="宋体" w:hAnsi="宋体" w:eastAsia="宋体" w:cs="宋体"/>
                <w:color w:val="auto"/>
                <w:sz w:val="22"/>
                <w:szCs w:val="22"/>
                <w:highlight w:val="none"/>
              </w:rPr>
              <w:t>0</w:t>
            </w:r>
          </w:p>
        </w:tc>
        <w:tc>
          <w:tcPr>
            <w:tcW w:w="634" w:type="dxa"/>
            <w:vAlign w:val="top"/>
          </w:tcPr>
          <w:p>
            <w:pPr>
              <w:spacing w:before="84"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399</w:t>
            </w:r>
          </w:p>
          <w:p>
            <w:pPr>
              <w:spacing w:before="91" w:line="185" w:lineRule="auto"/>
              <w:ind w:left="117"/>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0</w:t>
            </w:r>
            <w:r>
              <w:rPr>
                <w:rFonts w:ascii="宋体" w:hAnsi="宋体" w:eastAsia="宋体" w:cs="宋体"/>
                <w:color w:val="auto"/>
                <w:spacing w:val="-4"/>
                <w:sz w:val="22"/>
                <w:szCs w:val="22"/>
                <w:highlight w:val="none"/>
              </w:rPr>
              <w:t>8</w:t>
            </w:r>
          </w:p>
        </w:tc>
        <w:tc>
          <w:tcPr>
            <w:tcW w:w="3388" w:type="dxa"/>
            <w:vAlign w:val="top"/>
          </w:tcPr>
          <w:p>
            <w:pPr>
              <w:spacing w:before="49" w:line="241" w:lineRule="auto"/>
              <w:ind w:left="120" w:right="194" w:firstLine="21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对民间非营利组</w:t>
            </w:r>
            <w:r>
              <w:rPr>
                <w:rFonts w:ascii="宋体" w:hAnsi="宋体" w:eastAsia="宋体" w:cs="宋体"/>
                <w:color w:val="auto"/>
                <w:sz w:val="22"/>
                <w:szCs w:val="22"/>
                <w:highlight w:val="none"/>
              </w:rPr>
              <w:t>织和群众性自</w:t>
            </w:r>
            <w:r>
              <w:rPr>
                <w:rFonts w:ascii="宋体" w:hAnsi="宋体" w:eastAsia="宋体" w:cs="宋体"/>
                <w:color w:val="auto"/>
                <w:spacing w:val="-4"/>
                <w:sz w:val="22"/>
                <w:szCs w:val="22"/>
                <w:highlight w:val="none"/>
              </w:rPr>
              <w:t>治</w:t>
            </w:r>
            <w:r>
              <w:rPr>
                <w:rFonts w:ascii="宋体" w:hAnsi="宋体" w:eastAsia="宋体" w:cs="宋体"/>
                <w:color w:val="auto"/>
                <w:spacing w:val="-3"/>
                <w:sz w:val="22"/>
                <w:szCs w:val="22"/>
                <w:highlight w:val="none"/>
              </w:rPr>
              <w:t>组</w:t>
            </w:r>
            <w:r>
              <w:rPr>
                <w:rFonts w:ascii="宋体" w:hAnsi="宋体" w:eastAsia="宋体" w:cs="宋体"/>
                <w:color w:val="auto"/>
                <w:spacing w:val="-2"/>
                <w:sz w:val="22"/>
                <w:szCs w:val="22"/>
                <w:highlight w:val="none"/>
              </w:rPr>
              <w:t>织补贴</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8"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0310</w:t>
            </w:r>
          </w:p>
        </w:tc>
        <w:tc>
          <w:tcPr>
            <w:tcW w:w="2720" w:type="dxa"/>
            <w:vAlign w:val="top"/>
          </w:tcPr>
          <w:p>
            <w:pPr>
              <w:spacing w:before="204" w:line="220" w:lineRule="auto"/>
              <w:ind w:left="33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个人农业生产补</w:t>
            </w:r>
            <w:r>
              <w:rPr>
                <w:rFonts w:ascii="宋体" w:hAnsi="宋体" w:eastAsia="宋体" w:cs="宋体"/>
                <w:color w:val="auto"/>
                <w:sz w:val="22"/>
                <w:szCs w:val="22"/>
                <w:highlight w:val="none"/>
              </w:rPr>
              <w:t>贴</w:t>
            </w:r>
          </w:p>
        </w:tc>
        <w:tc>
          <w:tcPr>
            <w:tcW w:w="883" w:type="dxa"/>
            <w:vAlign w:val="top"/>
          </w:tcPr>
          <w:p>
            <w:pPr>
              <w:rPr>
                <w:rFonts w:ascii="Arial"/>
                <w:color w:val="auto"/>
                <w:sz w:val="21"/>
                <w:highlight w:val="none"/>
              </w:rPr>
            </w:pPr>
          </w:p>
        </w:tc>
        <w:tc>
          <w:tcPr>
            <w:tcW w:w="634" w:type="dxa"/>
            <w:vAlign w:val="top"/>
          </w:tcPr>
          <w:p>
            <w:pPr>
              <w:spacing w:before="83"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0" w:line="186" w:lineRule="auto"/>
              <w:ind w:left="11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1</w:t>
            </w:r>
          </w:p>
        </w:tc>
        <w:tc>
          <w:tcPr>
            <w:tcW w:w="1885" w:type="dxa"/>
            <w:vAlign w:val="top"/>
          </w:tcPr>
          <w:p>
            <w:pPr>
              <w:spacing w:before="49" w:line="241" w:lineRule="auto"/>
              <w:ind w:left="117" w:right="233" w:firstLine="22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公务</w:t>
            </w:r>
            <w:r>
              <w:rPr>
                <w:rFonts w:ascii="宋体" w:hAnsi="宋体" w:eastAsia="宋体" w:cs="宋体"/>
                <w:color w:val="auto"/>
                <w:spacing w:val="-2"/>
                <w:sz w:val="22"/>
                <w:szCs w:val="22"/>
                <w:highlight w:val="none"/>
              </w:rPr>
              <w:t>用车运行</w:t>
            </w:r>
            <w:r>
              <w:rPr>
                <w:rFonts w:ascii="宋体" w:hAnsi="宋体" w:eastAsia="宋体" w:cs="宋体"/>
                <w:color w:val="auto"/>
                <w:spacing w:val="-5"/>
                <w:sz w:val="22"/>
                <w:szCs w:val="22"/>
                <w:highlight w:val="none"/>
              </w:rPr>
              <w:t>维</w:t>
            </w:r>
            <w:r>
              <w:rPr>
                <w:rFonts w:ascii="宋体" w:hAnsi="宋体" w:eastAsia="宋体" w:cs="宋体"/>
                <w:color w:val="auto"/>
                <w:spacing w:val="-3"/>
                <w:sz w:val="22"/>
                <w:szCs w:val="22"/>
                <w:highlight w:val="none"/>
              </w:rPr>
              <w:t>护费</w:t>
            </w:r>
          </w:p>
        </w:tc>
        <w:tc>
          <w:tcPr>
            <w:tcW w:w="717" w:type="dxa"/>
            <w:vAlign w:val="top"/>
          </w:tcPr>
          <w:p>
            <w:pPr>
              <w:spacing w:before="239" w:line="187" w:lineRule="auto"/>
              <w:ind w:left="19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1.00</w:t>
            </w:r>
          </w:p>
        </w:tc>
        <w:tc>
          <w:tcPr>
            <w:tcW w:w="634" w:type="dxa"/>
            <w:vAlign w:val="top"/>
          </w:tcPr>
          <w:p>
            <w:pPr>
              <w:spacing w:before="83" w:line="185" w:lineRule="auto"/>
              <w:ind w:left="12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399</w:t>
            </w:r>
          </w:p>
          <w:p>
            <w:pPr>
              <w:spacing w:before="91" w:line="185" w:lineRule="auto"/>
              <w:ind w:left="116"/>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9</w:t>
            </w:r>
            <w:r>
              <w:rPr>
                <w:rFonts w:ascii="宋体" w:hAnsi="宋体" w:eastAsia="宋体" w:cs="宋体"/>
                <w:color w:val="auto"/>
                <w:spacing w:val="-4"/>
                <w:sz w:val="22"/>
                <w:szCs w:val="22"/>
                <w:highlight w:val="none"/>
              </w:rPr>
              <w:t>9</w:t>
            </w:r>
          </w:p>
        </w:tc>
        <w:tc>
          <w:tcPr>
            <w:tcW w:w="3388" w:type="dxa"/>
            <w:vAlign w:val="top"/>
          </w:tcPr>
          <w:p>
            <w:pPr>
              <w:spacing w:before="204" w:line="221" w:lineRule="auto"/>
              <w:ind w:left="33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其</w:t>
            </w:r>
            <w:r>
              <w:rPr>
                <w:rFonts w:ascii="宋体" w:hAnsi="宋体" w:eastAsia="宋体" w:cs="宋体"/>
                <w:color w:val="auto"/>
                <w:spacing w:val="-2"/>
                <w:sz w:val="22"/>
                <w:szCs w:val="22"/>
                <w:highlight w:val="none"/>
              </w:rPr>
              <w:t>他支出</w:t>
            </w: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spacing w:before="239" w:line="186"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0311</w:t>
            </w:r>
          </w:p>
        </w:tc>
        <w:tc>
          <w:tcPr>
            <w:tcW w:w="2720" w:type="dxa"/>
            <w:vAlign w:val="top"/>
          </w:tcPr>
          <w:p>
            <w:pPr>
              <w:spacing w:before="205" w:line="219" w:lineRule="auto"/>
              <w:ind w:left="33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代缴社会保险费</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8"/>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3</w:t>
            </w:r>
            <w:r>
              <w:rPr>
                <w:rFonts w:ascii="宋体" w:hAnsi="宋体" w:eastAsia="宋体" w:cs="宋体"/>
                <w:color w:val="auto"/>
                <w:spacing w:val="-6"/>
                <w:sz w:val="22"/>
                <w:szCs w:val="22"/>
                <w:highlight w:val="none"/>
              </w:rPr>
              <w:t>9</w:t>
            </w:r>
          </w:p>
        </w:tc>
        <w:tc>
          <w:tcPr>
            <w:tcW w:w="1885" w:type="dxa"/>
            <w:vAlign w:val="top"/>
          </w:tcPr>
          <w:p>
            <w:pPr>
              <w:spacing w:before="205" w:line="221" w:lineRule="auto"/>
              <w:ind w:left="33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w:t>
            </w:r>
            <w:r>
              <w:rPr>
                <w:rFonts w:ascii="宋体" w:hAnsi="宋体" w:eastAsia="宋体" w:cs="宋体"/>
                <w:color w:val="auto"/>
                <w:spacing w:val="-1"/>
                <w:sz w:val="22"/>
                <w:szCs w:val="22"/>
                <w:highlight w:val="none"/>
              </w:rPr>
              <w:t>交通费用</w:t>
            </w:r>
          </w:p>
        </w:tc>
        <w:tc>
          <w:tcPr>
            <w:tcW w:w="717" w:type="dxa"/>
            <w:vAlign w:val="top"/>
          </w:tcPr>
          <w:p>
            <w:pPr>
              <w:rPr>
                <w:rFonts w:ascii="Arial"/>
                <w:color w:val="auto"/>
                <w:sz w:val="21"/>
                <w:highlight w:val="none"/>
              </w:rPr>
            </w:pPr>
          </w:p>
        </w:tc>
        <w:tc>
          <w:tcPr>
            <w:tcW w:w="634" w:type="dxa"/>
            <w:vAlign w:val="top"/>
          </w:tcPr>
          <w:p>
            <w:pPr>
              <w:rPr>
                <w:rFonts w:ascii="Arial"/>
                <w:color w:val="auto"/>
                <w:sz w:val="21"/>
                <w:highlight w:val="none"/>
              </w:rPr>
            </w:pPr>
          </w:p>
        </w:tc>
        <w:tc>
          <w:tcPr>
            <w:tcW w:w="3388" w:type="dxa"/>
            <w:vAlign w:val="top"/>
          </w:tcPr>
          <w:p>
            <w:pPr>
              <w:rPr>
                <w:rFonts w:ascii="Arial"/>
                <w:color w:val="auto"/>
                <w:sz w:val="21"/>
                <w:highlight w:val="none"/>
              </w:rPr>
            </w:pP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42" w:type="dxa"/>
            <w:vAlign w:val="top"/>
          </w:tcPr>
          <w:p>
            <w:pPr>
              <w:spacing w:before="240" w:line="185" w:lineRule="auto"/>
              <w:ind w:left="121"/>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2"/>
                <w:sz w:val="22"/>
                <w:szCs w:val="22"/>
                <w:highlight w:val="none"/>
              </w:rPr>
              <w:t>0399</w:t>
            </w:r>
          </w:p>
        </w:tc>
        <w:tc>
          <w:tcPr>
            <w:tcW w:w="2720" w:type="dxa"/>
            <w:vAlign w:val="top"/>
          </w:tcPr>
          <w:p>
            <w:pPr>
              <w:spacing w:before="50" w:line="241" w:lineRule="auto"/>
              <w:ind w:left="112" w:right="189" w:firstLine="2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其他对个人和家庭的</w:t>
            </w:r>
            <w:r>
              <w:rPr>
                <w:rFonts w:ascii="宋体" w:hAnsi="宋体" w:eastAsia="宋体" w:cs="宋体"/>
                <w:color w:val="auto"/>
                <w:sz w:val="22"/>
                <w:szCs w:val="22"/>
                <w:highlight w:val="none"/>
              </w:rPr>
              <w:t>补助</w:t>
            </w: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4</w:t>
            </w:r>
            <w:r>
              <w:rPr>
                <w:rFonts w:ascii="宋体" w:hAnsi="宋体" w:eastAsia="宋体" w:cs="宋体"/>
                <w:color w:val="auto"/>
                <w:spacing w:val="-3"/>
                <w:sz w:val="22"/>
                <w:szCs w:val="22"/>
                <w:highlight w:val="none"/>
              </w:rPr>
              <w:t>0</w:t>
            </w:r>
          </w:p>
        </w:tc>
        <w:tc>
          <w:tcPr>
            <w:tcW w:w="1885" w:type="dxa"/>
            <w:vAlign w:val="top"/>
          </w:tcPr>
          <w:p>
            <w:pPr>
              <w:spacing w:before="49" w:line="242" w:lineRule="auto"/>
              <w:ind w:left="115" w:right="233" w:firstLine="21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税金</w:t>
            </w:r>
            <w:r>
              <w:rPr>
                <w:rFonts w:ascii="宋体" w:hAnsi="宋体" w:eastAsia="宋体" w:cs="宋体"/>
                <w:color w:val="auto"/>
                <w:spacing w:val="-1"/>
                <w:sz w:val="22"/>
                <w:szCs w:val="22"/>
                <w:highlight w:val="none"/>
              </w:rPr>
              <w:t>及附加费</w:t>
            </w:r>
            <w:r>
              <w:rPr>
                <w:rFonts w:ascii="宋体" w:hAnsi="宋体" w:eastAsia="宋体" w:cs="宋体"/>
                <w:color w:val="auto"/>
                <w:sz w:val="22"/>
                <w:szCs w:val="22"/>
                <w:highlight w:val="none"/>
              </w:rPr>
              <w:t>用</w:t>
            </w:r>
          </w:p>
        </w:tc>
        <w:tc>
          <w:tcPr>
            <w:tcW w:w="717" w:type="dxa"/>
            <w:vAlign w:val="top"/>
          </w:tcPr>
          <w:p>
            <w:pPr>
              <w:rPr>
                <w:rFonts w:ascii="Arial"/>
                <w:color w:val="auto"/>
                <w:sz w:val="21"/>
                <w:highlight w:val="none"/>
              </w:rPr>
            </w:pPr>
          </w:p>
        </w:tc>
        <w:tc>
          <w:tcPr>
            <w:tcW w:w="634" w:type="dxa"/>
            <w:vAlign w:val="top"/>
          </w:tcPr>
          <w:p>
            <w:pPr>
              <w:rPr>
                <w:rFonts w:ascii="Arial"/>
                <w:color w:val="auto"/>
                <w:sz w:val="21"/>
                <w:highlight w:val="none"/>
              </w:rPr>
            </w:pPr>
          </w:p>
        </w:tc>
        <w:tc>
          <w:tcPr>
            <w:tcW w:w="3388" w:type="dxa"/>
            <w:vAlign w:val="top"/>
          </w:tcPr>
          <w:p>
            <w:pPr>
              <w:rPr>
                <w:rFonts w:ascii="Arial"/>
                <w:color w:val="auto"/>
                <w:sz w:val="21"/>
                <w:highlight w:val="none"/>
              </w:rPr>
            </w:pP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42" w:type="dxa"/>
            <w:vAlign w:val="top"/>
          </w:tcPr>
          <w:p>
            <w:pPr>
              <w:rPr>
                <w:rFonts w:ascii="Arial"/>
                <w:color w:val="auto"/>
                <w:sz w:val="21"/>
                <w:highlight w:val="none"/>
              </w:rPr>
            </w:pPr>
          </w:p>
        </w:tc>
        <w:tc>
          <w:tcPr>
            <w:tcW w:w="2720" w:type="dxa"/>
            <w:vAlign w:val="top"/>
          </w:tcPr>
          <w:p>
            <w:pPr>
              <w:rPr>
                <w:rFonts w:ascii="Arial"/>
                <w:color w:val="auto"/>
                <w:sz w:val="21"/>
                <w:highlight w:val="none"/>
              </w:rPr>
            </w:pPr>
          </w:p>
        </w:tc>
        <w:tc>
          <w:tcPr>
            <w:tcW w:w="883" w:type="dxa"/>
            <w:vAlign w:val="top"/>
          </w:tcPr>
          <w:p>
            <w:pPr>
              <w:rPr>
                <w:rFonts w:ascii="Arial"/>
                <w:color w:val="auto"/>
                <w:sz w:val="21"/>
                <w:highlight w:val="none"/>
              </w:rPr>
            </w:pPr>
          </w:p>
        </w:tc>
        <w:tc>
          <w:tcPr>
            <w:tcW w:w="634" w:type="dxa"/>
            <w:vAlign w:val="top"/>
          </w:tcPr>
          <w:p>
            <w:pPr>
              <w:spacing w:before="84" w:line="185" w:lineRule="auto"/>
              <w:ind w:left="11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302</w:t>
            </w:r>
          </w:p>
          <w:p>
            <w:pPr>
              <w:spacing w:before="91" w:line="185" w:lineRule="auto"/>
              <w:ind w:left="115"/>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9</w:t>
            </w:r>
            <w:r>
              <w:rPr>
                <w:rFonts w:ascii="宋体" w:hAnsi="宋体" w:eastAsia="宋体" w:cs="宋体"/>
                <w:color w:val="auto"/>
                <w:spacing w:val="-4"/>
                <w:sz w:val="22"/>
                <w:szCs w:val="22"/>
                <w:highlight w:val="none"/>
              </w:rPr>
              <w:t>9</w:t>
            </w:r>
          </w:p>
        </w:tc>
        <w:tc>
          <w:tcPr>
            <w:tcW w:w="1885" w:type="dxa"/>
            <w:vAlign w:val="top"/>
          </w:tcPr>
          <w:p>
            <w:pPr>
              <w:spacing w:before="49" w:line="241" w:lineRule="auto"/>
              <w:ind w:left="115" w:right="233" w:firstLine="2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其他商品</w:t>
            </w:r>
            <w:r>
              <w:rPr>
                <w:rFonts w:ascii="宋体" w:hAnsi="宋体" w:eastAsia="宋体" w:cs="宋体"/>
                <w:color w:val="auto"/>
                <w:spacing w:val="-1"/>
                <w:sz w:val="22"/>
                <w:szCs w:val="22"/>
                <w:highlight w:val="none"/>
              </w:rPr>
              <w:t>和服</w:t>
            </w:r>
            <w:r>
              <w:rPr>
                <w:rFonts w:ascii="宋体" w:hAnsi="宋体" w:eastAsia="宋体" w:cs="宋体"/>
                <w:color w:val="auto"/>
                <w:spacing w:val="-3"/>
                <w:sz w:val="22"/>
                <w:szCs w:val="22"/>
                <w:highlight w:val="none"/>
              </w:rPr>
              <w:t>务支出</w:t>
            </w:r>
          </w:p>
        </w:tc>
        <w:tc>
          <w:tcPr>
            <w:tcW w:w="717" w:type="dxa"/>
            <w:vAlign w:val="top"/>
          </w:tcPr>
          <w:p>
            <w:pPr>
              <w:rPr>
                <w:rFonts w:ascii="Arial"/>
                <w:color w:val="auto"/>
                <w:sz w:val="21"/>
                <w:highlight w:val="none"/>
              </w:rPr>
            </w:pPr>
          </w:p>
        </w:tc>
        <w:tc>
          <w:tcPr>
            <w:tcW w:w="634" w:type="dxa"/>
            <w:vAlign w:val="top"/>
          </w:tcPr>
          <w:p>
            <w:pPr>
              <w:rPr>
                <w:rFonts w:ascii="Arial"/>
                <w:color w:val="auto"/>
                <w:sz w:val="21"/>
                <w:highlight w:val="none"/>
              </w:rPr>
            </w:pPr>
          </w:p>
        </w:tc>
        <w:tc>
          <w:tcPr>
            <w:tcW w:w="3388" w:type="dxa"/>
            <w:vAlign w:val="top"/>
          </w:tcPr>
          <w:p>
            <w:pPr>
              <w:rPr>
                <w:rFonts w:ascii="Arial"/>
                <w:color w:val="auto"/>
                <w:sz w:val="21"/>
                <w:highlight w:val="none"/>
              </w:rPr>
            </w:pPr>
          </w:p>
        </w:tc>
        <w:tc>
          <w:tcPr>
            <w:tcW w:w="1177"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762" w:type="dxa"/>
            <w:gridSpan w:val="2"/>
            <w:vAlign w:val="top"/>
          </w:tcPr>
          <w:p>
            <w:pPr>
              <w:spacing w:before="206" w:line="221" w:lineRule="auto"/>
              <w:ind w:left="172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人员经</w:t>
            </w:r>
            <w:r>
              <w:rPr>
                <w:rFonts w:ascii="宋体" w:hAnsi="宋体" w:eastAsia="宋体" w:cs="宋体"/>
                <w:color w:val="auto"/>
                <w:spacing w:val="-1"/>
                <w:sz w:val="22"/>
                <w:szCs w:val="22"/>
                <w:highlight w:val="none"/>
              </w:rPr>
              <w:t>费合计</w:t>
            </w:r>
          </w:p>
        </w:tc>
        <w:tc>
          <w:tcPr>
            <w:tcW w:w="883" w:type="dxa"/>
            <w:vAlign w:val="top"/>
          </w:tcPr>
          <w:p>
            <w:pPr>
              <w:spacing w:before="86" w:line="223" w:lineRule="auto"/>
              <w:ind w:left="561" w:right="102" w:hanging="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w:t>
            </w:r>
            <w:r>
              <w:rPr>
                <w:rFonts w:ascii="宋体" w:hAnsi="宋体" w:eastAsia="宋体" w:cs="宋体"/>
                <w:color w:val="auto"/>
                <w:spacing w:val="-1"/>
                <w:sz w:val="22"/>
                <w:szCs w:val="22"/>
                <w:highlight w:val="none"/>
              </w:rPr>
              <w:t>94.</w:t>
            </w:r>
            <w:r>
              <w:rPr>
                <w:rFonts w:ascii="宋体" w:hAnsi="宋体" w:eastAsia="宋体" w:cs="宋体"/>
                <w:color w:val="auto"/>
                <w:spacing w:val="-6"/>
                <w:sz w:val="22"/>
                <w:szCs w:val="22"/>
                <w:highlight w:val="none"/>
              </w:rPr>
              <w:t>6</w:t>
            </w:r>
            <w:r>
              <w:rPr>
                <w:rFonts w:ascii="宋体" w:hAnsi="宋体" w:eastAsia="宋体" w:cs="宋体"/>
                <w:color w:val="auto"/>
                <w:spacing w:val="-4"/>
                <w:sz w:val="22"/>
                <w:szCs w:val="22"/>
                <w:highlight w:val="none"/>
              </w:rPr>
              <w:t>6</w:t>
            </w:r>
          </w:p>
        </w:tc>
        <w:tc>
          <w:tcPr>
            <w:tcW w:w="7258" w:type="dxa"/>
            <w:gridSpan w:val="5"/>
            <w:vAlign w:val="top"/>
          </w:tcPr>
          <w:p>
            <w:pPr>
              <w:spacing w:before="206" w:line="221" w:lineRule="auto"/>
              <w:ind w:left="298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公</w:t>
            </w:r>
            <w:r>
              <w:rPr>
                <w:rFonts w:ascii="宋体" w:hAnsi="宋体" w:eastAsia="宋体" w:cs="宋体"/>
                <w:color w:val="auto"/>
                <w:spacing w:val="-2"/>
                <w:sz w:val="22"/>
                <w:szCs w:val="22"/>
                <w:highlight w:val="none"/>
              </w:rPr>
              <w:t>用经费合计</w:t>
            </w:r>
          </w:p>
        </w:tc>
        <w:tc>
          <w:tcPr>
            <w:tcW w:w="1177" w:type="dxa"/>
            <w:vAlign w:val="top"/>
          </w:tcPr>
          <w:p>
            <w:pPr>
              <w:spacing w:before="241" w:line="185" w:lineRule="auto"/>
              <w:ind w:left="41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406.22</w:t>
            </w:r>
          </w:p>
        </w:tc>
      </w:tr>
    </w:tbl>
    <w:p>
      <w:pPr>
        <w:spacing w:before="48"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z w:val="22"/>
          <w:szCs w:val="22"/>
          <w:highlight w:val="none"/>
        </w:rPr>
        <w:t>本年度一般公共预算财政拨款基本支出明细情况。本表金额转换为万元时，因四舍五入可能存在尾差。</w:t>
      </w:r>
    </w:p>
    <w:p>
      <w:pPr>
        <w:rPr>
          <w:color w:val="auto"/>
          <w:highlight w:val="none"/>
        </w:rPr>
        <w:sectPr>
          <w:footerReference r:id="rId22" w:type="default"/>
          <w:pgSz w:w="16839" w:h="11906"/>
          <w:pgMar w:top="1012" w:right="1327" w:bottom="885" w:left="1425" w:header="0" w:footer="725" w:gutter="0"/>
          <w:cols w:space="720" w:num="1"/>
        </w:sect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126" w:lineRule="exact"/>
        <w:rPr>
          <w:color w:val="auto"/>
          <w:highlight w:val="none"/>
        </w:rPr>
      </w:pPr>
    </w:p>
    <w:p>
      <w:pPr>
        <w:rPr>
          <w:color w:val="auto"/>
          <w:highlight w:val="none"/>
        </w:rPr>
        <w:sectPr>
          <w:footerReference r:id="rId23" w:type="default"/>
          <w:pgSz w:w="16839" w:h="11906"/>
          <w:pgMar w:top="1012" w:right="794" w:bottom="882" w:left="1572" w:header="0" w:footer="722" w:gutter="0"/>
          <w:cols w:equalWidth="0" w:num="1">
            <w:col w:w="14472"/>
          </w:cols>
        </w:sectPr>
      </w:pPr>
    </w:p>
    <w:p>
      <w:pPr>
        <w:spacing w:before="87" w:line="727" w:lineRule="exact"/>
        <w:ind w:left="2639"/>
        <w:rPr>
          <w:rFonts w:ascii="宋体" w:hAnsi="宋体" w:eastAsia="宋体" w:cs="宋体"/>
          <w:color w:val="auto"/>
          <w:sz w:val="43"/>
          <w:szCs w:val="43"/>
          <w:highlight w:val="none"/>
        </w:rPr>
      </w:pPr>
      <w:r>
        <w:rPr>
          <w:rFonts w:ascii="宋体" w:hAnsi="宋体" w:eastAsia="宋体" w:cs="宋体"/>
          <w:color w:val="auto"/>
          <w:spacing w:val="9"/>
          <w:position w:val="3"/>
          <w:sz w:val="43"/>
          <w:szCs w:val="43"/>
          <w:highlight w:val="none"/>
        </w:rPr>
        <w:t>一般公共预算财政拨款“三公”经费支出决算</w:t>
      </w:r>
      <w:r>
        <w:rPr>
          <w:rFonts w:ascii="宋体" w:hAnsi="宋体" w:eastAsia="宋体" w:cs="宋体"/>
          <w:color w:val="auto"/>
          <w:spacing w:val="5"/>
          <w:position w:val="3"/>
          <w:sz w:val="43"/>
          <w:szCs w:val="43"/>
          <w:highlight w:val="none"/>
        </w:rPr>
        <w:t>表</w:t>
      </w:r>
    </w:p>
    <w:p>
      <w:pPr>
        <w:spacing w:before="173" w:line="193" w:lineRule="auto"/>
        <w:ind w:left="122"/>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line="304" w:lineRule="auto"/>
        <w:rPr>
          <w:rFonts w:ascii="Arial"/>
          <w:color w:val="auto"/>
          <w:sz w:val="21"/>
          <w:highlight w:val="none"/>
        </w:rPr>
      </w:pPr>
    </w:p>
    <w:p>
      <w:pPr>
        <w:spacing w:line="304" w:lineRule="auto"/>
        <w:rPr>
          <w:rFonts w:ascii="Arial"/>
          <w:color w:val="auto"/>
          <w:sz w:val="21"/>
          <w:highlight w:val="none"/>
        </w:rPr>
      </w:pPr>
    </w:p>
    <w:p>
      <w:pPr>
        <w:spacing w:before="62" w:line="248" w:lineRule="auto"/>
        <w:ind w:right="112" w:firstLine="50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开07表</w:t>
      </w: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794" w:bottom="882" w:left="1572" w:header="0" w:footer="722" w:gutter="0"/>
          <w:cols w:equalWidth="0" w:num="2">
            <w:col w:w="12870" w:space="100"/>
            <w:col w:w="1503"/>
          </w:cols>
        </w:sectPr>
      </w:pPr>
    </w:p>
    <w:p>
      <w:pPr>
        <w:spacing w:line="55" w:lineRule="exact"/>
        <w:rPr>
          <w:color w:val="auto"/>
          <w:highlight w:val="none"/>
        </w:rPr>
      </w:pPr>
    </w:p>
    <w:tbl>
      <w:tblPr>
        <w:tblStyle w:val="4"/>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20"/>
        <w:gridCol w:w="1359"/>
        <w:gridCol w:w="1108"/>
        <w:gridCol w:w="840"/>
        <w:gridCol w:w="1108"/>
        <w:gridCol w:w="980"/>
        <w:gridCol w:w="980"/>
        <w:gridCol w:w="980"/>
        <w:gridCol w:w="1046"/>
        <w:gridCol w:w="778"/>
        <w:gridCol w:w="1047"/>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015" w:type="dxa"/>
            <w:gridSpan w:val="6"/>
            <w:vAlign w:val="top"/>
          </w:tcPr>
          <w:p>
            <w:pPr>
              <w:spacing w:before="50" w:line="220" w:lineRule="auto"/>
              <w:ind w:left="3686"/>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预算数</w:t>
            </w:r>
          </w:p>
        </w:tc>
        <w:tc>
          <w:tcPr>
            <w:tcW w:w="6451" w:type="dxa"/>
            <w:gridSpan w:val="6"/>
            <w:vAlign w:val="top"/>
          </w:tcPr>
          <w:p>
            <w:pPr>
              <w:spacing w:before="50" w:line="220" w:lineRule="auto"/>
              <w:ind w:left="290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决</w:t>
            </w:r>
            <w:r>
              <w:rPr>
                <w:rFonts w:ascii="宋体" w:hAnsi="宋体" w:eastAsia="宋体" w:cs="宋体"/>
                <w:color w:val="auto"/>
                <w:spacing w:val="-4"/>
                <w:sz w:val="22"/>
                <w:szCs w:val="22"/>
                <w:highlight w:val="none"/>
              </w:rPr>
              <w:t>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20" w:type="dxa"/>
            <w:vMerge w:val="restart"/>
            <w:tcBorders>
              <w:bottom w:val="nil"/>
            </w:tcBorders>
            <w:vAlign w:val="top"/>
          </w:tcPr>
          <w:p>
            <w:pPr>
              <w:spacing w:line="299" w:lineRule="auto"/>
              <w:rPr>
                <w:rFonts w:ascii="Arial"/>
                <w:color w:val="auto"/>
                <w:sz w:val="21"/>
                <w:highlight w:val="none"/>
              </w:rPr>
            </w:pPr>
          </w:p>
          <w:p>
            <w:pPr>
              <w:spacing w:line="300" w:lineRule="auto"/>
              <w:rPr>
                <w:rFonts w:ascii="Arial"/>
                <w:color w:val="auto"/>
                <w:sz w:val="21"/>
                <w:highlight w:val="none"/>
              </w:rPr>
            </w:pPr>
          </w:p>
          <w:p>
            <w:pPr>
              <w:spacing w:before="71" w:line="222" w:lineRule="auto"/>
              <w:ind w:left="109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359" w:type="dxa"/>
            <w:vMerge w:val="restart"/>
            <w:tcBorders>
              <w:bottom w:val="nil"/>
            </w:tcBorders>
            <w:vAlign w:val="top"/>
          </w:tcPr>
          <w:p>
            <w:pPr>
              <w:spacing w:line="444" w:lineRule="auto"/>
              <w:rPr>
                <w:rFonts w:ascii="Arial"/>
                <w:color w:val="auto"/>
                <w:sz w:val="21"/>
                <w:highlight w:val="none"/>
              </w:rPr>
            </w:pPr>
          </w:p>
          <w:p>
            <w:pPr>
              <w:spacing w:before="71" w:line="276" w:lineRule="auto"/>
              <w:ind w:left="250" w:right="237" w:firstLine="10"/>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因</w:t>
            </w:r>
            <w:r>
              <w:rPr>
                <w:rFonts w:ascii="宋体" w:hAnsi="宋体" w:eastAsia="宋体" w:cs="宋体"/>
                <w:color w:val="auto"/>
                <w:spacing w:val="-6"/>
                <w:sz w:val="22"/>
                <w:szCs w:val="22"/>
                <w:highlight w:val="none"/>
              </w:rPr>
              <w:t>公出国</w:t>
            </w:r>
            <w:r>
              <w:rPr>
                <w:rFonts w:ascii="宋体" w:hAnsi="宋体" w:eastAsia="宋体" w:cs="宋体"/>
                <w:color w:val="auto"/>
                <w:spacing w:val="19"/>
                <w:sz w:val="22"/>
                <w:szCs w:val="22"/>
                <w:highlight w:val="none"/>
              </w:rPr>
              <w:t>(境)费</w:t>
            </w:r>
          </w:p>
        </w:tc>
        <w:tc>
          <w:tcPr>
            <w:tcW w:w="3056" w:type="dxa"/>
            <w:gridSpan w:val="3"/>
            <w:vAlign w:val="top"/>
          </w:tcPr>
          <w:p>
            <w:pPr>
              <w:spacing w:before="46" w:line="220" w:lineRule="auto"/>
              <w:ind w:left="44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公务用车购</w:t>
            </w:r>
            <w:r>
              <w:rPr>
                <w:rFonts w:ascii="宋体" w:hAnsi="宋体" w:eastAsia="宋体" w:cs="宋体"/>
                <w:color w:val="auto"/>
                <w:spacing w:val="-1"/>
                <w:sz w:val="22"/>
                <w:szCs w:val="22"/>
                <w:highlight w:val="none"/>
              </w:rPr>
              <w:t>置及运行费</w:t>
            </w:r>
          </w:p>
        </w:tc>
        <w:tc>
          <w:tcPr>
            <w:tcW w:w="980" w:type="dxa"/>
            <w:vMerge w:val="restart"/>
            <w:tcBorders>
              <w:bottom w:val="nil"/>
            </w:tcBorders>
            <w:vAlign w:val="top"/>
          </w:tcPr>
          <w:p>
            <w:pPr>
              <w:spacing w:line="445" w:lineRule="auto"/>
              <w:rPr>
                <w:rFonts w:ascii="Arial"/>
                <w:color w:val="auto"/>
                <w:sz w:val="21"/>
                <w:highlight w:val="none"/>
              </w:rPr>
            </w:pPr>
          </w:p>
          <w:p>
            <w:pPr>
              <w:spacing w:before="72" w:line="275" w:lineRule="auto"/>
              <w:ind w:left="277" w:right="155" w:hanging="102"/>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公</w:t>
            </w:r>
            <w:r>
              <w:rPr>
                <w:rFonts w:ascii="宋体" w:hAnsi="宋体" w:eastAsia="宋体" w:cs="宋体"/>
                <w:color w:val="auto"/>
                <w:spacing w:val="-5"/>
                <w:sz w:val="22"/>
                <w:szCs w:val="22"/>
                <w:highlight w:val="none"/>
              </w:rPr>
              <w:t>务接待</w:t>
            </w:r>
            <w:r>
              <w:rPr>
                <w:rFonts w:ascii="宋体" w:hAnsi="宋体" w:eastAsia="宋体" w:cs="宋体"/>
                <w:color w:val="auto"/>
                <w:spacing w:val="-4"/>
                <w:sz w:val="22"/>
                <w:szCs w:val="22"/>
                <w:highlight w:val="none"/>
              </w:rPr>
              <w:t>费</w:t>
            </w:r>
          </w:p>
        </w:tc>
        <w:tc>
          <w:tcPr>
            <w:tcW w:w="980" w:type="dxa"/>
            <w:vMerge w:val="restart"/>
            <w:tcBorders>
              <w:bottom w:val="nil"/>
            </w:tcBorders>
            <w:vAlign w:val="top"/>
          </w:tcPr>
          <w:p>
            <w:pPr>
              <w:spacing w:line="299" w:lineRule="auto"/>
              <w:rPr>
                <w:rFonts w:ascii="Arial"/>
                <w:color w:val="auto"/>
                <w:sz w:val="21"/>
                <w:highlight w:val="none"/>
              </w:rPr>
            </w:pPr>
          </w:p>
          <w:p>
            <w:pPr>
              <w:spacing w:line="300" w:lineRule="auto"/>
              <w:rPr>
                <w:rFonts w:ascii="Arial"/>
                <w:color w:val="auto"/>
                <w:sz w:val="21"/>
                <w:highlight w:val="none"/>
              </w:rPr>
            </w:pPr>
          </w:p>
          <w:p>
            <w:pPr>
              <w:spacing w:before="71" w:line="222" w:lineRule="auto"/>
              <w:ind w:left="278"/>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980" w:type="dxa"/>
            <w:vMerge w:val="restart"/>
            <w:tcBorders>
              <w:bottom w:val="nil"/>
            </w:tcBorders>
            <w:vAlign w:val="top"/>
          </w:tcPr>
          <w:p>
            <w:pPr>
              <w:spacing w:line="289" w:lineRule="auto"/>
              <w:rPr>
                <w:rFonts w:ascii="Arial"/>
                <w:color w:val="auto"/>
                <w:sz w:val="21"/>
                <w:highlight w:val="none"/>
              </w:rPr>
            </w:pPr>
          </w:p>
          <w:p>
            <w:pPr>
              <w:spacing w:before="72" w:line="223" w:lineRule="auto"/>
              <w:ind w:left="184"/>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因</w:t>
            </w:r>
            <w:r>
              <w:rPr>
                <w:rFonts w:ascii="宋体" w:hAnsi="宋体" w:eastAsia="宋体" w:cs="宋体"/>
                <w:color w:val="auto"/>
                <w:spacing w:val="-8"/>
                <w:sz w:val="22"/>
                <w:szCs w:val="22"/>
                <w:highlight w:val="none"/>
              </w:rPr>
              <w:t>公出</w:t>
            </w:r>
          </w:p>
          <w:p>
            <w:pPr>
              <w:spacing w:before="46" w:line="221" w:lineRule="auto"/>
              <w:ind w:left="138"/>
              <w:rPr>
                <w:rFonts w:ascii="宋体" w:hAnsi="宋体" w:eastAsia="宋体" w:cs="宋体"/>
                <w:color w:val="auto"/>
                <w:sz w:val="22"/>
                <w:szCs w:val="22"/>
                <w:highlight w:val="none"/>
              </w:rPr>
            </w:pPr>
            <w:r>
              <w:rPr>
                <w:rFonts w:ascii="宋体" w:hAnsi="宋体" w:eastAsia="宋体" w:cs="宋体"/>
                <w:color w:val="auto"/>
                <w:spacing w:val="-12"/>
                <w:sz w:val="22"/>
                <w:szCs w:val="22"/>
                <w:highlight w:val="none"/>
              </w:rPr>
              <w:t>国</w:t>
            </w:r>
            <w:r>
              <w:rPr>
                <w:rFonts w:ascii="宋体" w:hAnsi="宋体" w:eastAsia="宋体" w:cs="宋体"/>
                <w:color w:val="auto"/>
                <w:spacing w:val="-10"/>
                <w:sz w:val="22"/>
                <w:szCs w:val="22"/>
                <w:highlight w:val="none"/>
              </w:rPr>
              <w:t>(境)</w:t>
            </w:r>
          </w:p>
          <w:p>
            <w:pPr>
              <w:spacing w:before="48" w:line="221" w:lineRule="auto"/>
              <w:ind w:left="399"/>
              <w:rPr>
                <w:rFonts w:ascii="宋体" w:hAnsi="宋体" w:eastAsia="宋体" w:cs="宋体"/>
                <w:color w:val="auto"/>
                <w:sz w:val="22"/>
                <w:szCs w:val="22"/>
                <w:highlight w:val="none"/>
              </w:rPr>
            </w:pPr>
            <w:r>
              <w:rPr>
                <w:rFonts w:ascii="宋体" w:hAnsi="宋体" w:eastAsia="宋体" w:cs="宋体"/>
                <w:color w:val="auto"/>
                <w:sz w:val="22"/>
                <w:szCs w:val="22"/>
                <w:highlight w:val="none"/>
              </w:rPr>
              <w:t>费</w:t>
            </w:r>
          </w:p>
        </w:tc>
        <w:tc>
          <w:tcPr>
            <w:tcW w:w="2871" w:type="dxa"/>
            <w:gridSpan w:val="3"/>
            <w:vAlign w:val="top"/>
          </w:tcPr>
          <w:p>
            <w:pPr>
              <w:spacing w:before="46" w:line="220" w:lineRule="auto"/>
              <w:ind w:left="35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公务用车购</w:t>
            </w:r>
            <w:r>
              <w:rPr>
                <w:rFonts w:ascii="宋体" w:hAnsi="宋体" w:eastAsia="宋体" w:cs="宋体"/>
                <w:color w:val="auto"/>
                <w:spacing w:val="-1"/>
                <w:sz w:val="22"/>
                <w:szCs w:val="22"/>
                <w:highlight w:val="none"/>
              </w:rPr>
              <w:t>置及运行费</w:t>
            </w:r>
          </w:p>
        </w:tc>
        <w:tc>
          <w:tcPr>
            <w:tcW w:w="1620" w:type="dxa"/>
            <w:vMerge w:val="restart"/>
            <w:tcBorders>
              <w:bottom w:val="nil"/>
            </w:tcBorders>
            <w:vAlign w:val="top"/>
          </w:tcPr>
          <w:p>
            <w:pPr>
              <w:spacing w:line="299" w:lineRule="auto"/>
              <w:rPr>
                <w:rFonts w:ascii="Arial"/>
                <w:color w:val="auto"/>
                <w:sz w:val="21"/>
                <w:highlight w:val="none"/>
              </w:rPr>
            </w:pPr>
          </w:p>
          <w:p>
            <w:pPr>
              <w:spacing w:line="300" w:lineRule="auto"/>
              <w:rPr>
                <w:rFonts w:ascii="Arial"/>
                <w:color w:val="auto"/>
                <w:sz w:val="21"/>
                <w:highlight w:val="none"/>
              </w:rPr>
            </w:pPr>
          </w:p>
          <w:p>
            <w:pPr>
              <w:spacing w:before="72" w:line="220" w:lineRule="auto"/>
              <w:ind w:left="273"/>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公务</w:t>
            </w:r>
            <w:r>
              <w:rPr>
                <w:rFonts w:ascii="宋体" w:hAnsi="宋体" w:eastAsia="宋体" w:cs="宋体"/>
                <w:color w:val="auto"/>
                <w:spacing w:val="-2"/>
                <w:sz w:val="22"/>
                <w:szCs w:val="22"/>
                <w:highlight w:val="none"/>
              </w:rPr>
              <w:t>接待费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620" w:type="dxa"/>
            <w:vMerge w:val="continue"/>
            <w:tcBorders>
              <w:top w:val="nil"/>
            </w:tcBorders>
            <w:vAlign w:val="top"/>
          </w:tcPr>
          <w:p>
            <w:pPr>
              <w:rPr>
                <w:rFonts w:ascii="Arial"/>
                <w:color w:val="auto"/>
                <w:sz w:val="21"/>
                <w:highlight w:val="none"/>
              </w:rPr>
            </w:pPr>
          </w:p>
        </w:tc>
        <w:tc>
          <w:tcPr>
            <w:tcW w:w="1359" w:type="dxa"/>
            <w:vMerge w:val="continue"/>
            <w:tcBorders>
              <w:top w:val="nil"/>
            </w:tcBorders>
            <w:vAlign w:val="top"/>
          </w:tcPr>
          <w:p>
            <w:pPr>
              <w:rPr>
                <w:rFonts w:ascii="Arial"/>
                <w:color w:val="auto"/>
                <w:sz w:val="21"/>
                <w:highlight w:val="none"/>
              </w:rPr>
            </w:pPr>
          </w:p>
        </w:tc>
        <w:tc>
          <w:tcPr>
            <w:tcW w:w="1108" w:type="dxa"/>
            <w:vAlign w:val="top"/>
          </w:tcPr>
          <w:p>
            <w:pPr>
              <w:spacing w:line="442" w:lineRule="auto"/>
              <w:rPr>
                <w:rFonts w:ascii="Arial"/>
                <w:color w:val="auto"/>
                <w:sz w:val="21"/>
                <w:highlight w:val="none"/>
              </w:rPr>
            </w:pPr>
          </w:p>
          <w:p>
            <w:pPr>
              <w:spacing w:before="71" w:line="222" w:lineRule="auto"/>
              <w:ind w:left="34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小</w:t>
            </w:r>
            <w:r>
              <w:rPr>
                <w:rFonts w:ascii="宋体" w:hAnsi="宋体" w:eastAsia="宋体" w:cs="宋体"/>
                <w:color w:val="auto"/>
                <w:spacing w:val="-6"/>
                <w:sz w:val="22"/>
                <w:szCs w:val="22"/>
                <w:highlight w:val="none"/>
              </w:rPr>
              <w:t>计</w:t>
            </w:r>
          </w:p>
        </w:tc>
        <w:tc>
          <w:tcPr>
            <w:tcW w:w="840" w:type="dxa"/>
            <w:vAlign w:val="top"/>
          </w:tcPr>
          <w:p>
            <w:pPr>
              <w:spacing w:before="49" w:line="220" w:lineRule="auto"/>
              <w:ind w:left="212"/>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公务</w:t>
            </w:r>
          </w:p>
          <w:p>
            <w:pPr>
              <w:spacing w:before="49" w:line="220" w:lineRule="auto"/>
              <w:ind w:left="207"/>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用</w:t>
            </w:r>
            <w:r>
              <w:rPr>
                <w:rFonts w:ascii="宋体" w:hAnsi="宋体" w:eastAsia="宋体" w:cs="宋体"/>
                <w:color w:val="auto"/>
                <w:spacing w:val="-4"/>
                <w:sz w:val="22"/>
                <w:szCs w:val="22"/>
                <w:highlight w:val="none"/>
              </w:rPr>
              <w:t>车</w:t>
            </w:r>
          </w:p>
          <w:p>
            <w:pPr>
              <w:spacing w:before="49" w:line="221" w:lineRule="auto"/>
              <w:ind w:left="204"/>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购</w:t>
            </w:r>
            <w:r>
              <w:rPr>
                <w:rFonts w:ascii="宋体" w:hAnsi="宋体" w:eastAsia="宋体" w:cs="宋体"/>
                <w:color w:val="auto"/>
                <w:spacing w:val="-2"/>
                <w:sz w:val="22"/>
                <w:szCs w:val="22"/>
                <w:highlight w:val="none"/>
              </w:rPr>
              <w:t>置</w:t>
            </w:r>
          </w:p>
          <w:p>
            <w:pPr>
              <w:spacing w:before="48" w:line="221" w:lineRule="auto"/>
              <w:ind w:left="328"/>
              <w:rPr>
                <w:rFonts w:ascii="宋体" w:hAnsi="宋体" w:eastAsia="宋体" w:cs="宋体"/>
                <w:color w:val="auto"/>
                <w:sz w:val="22"/>
                <w:szCs w:val="22"/>
                <w:highlight w:val="none"/>
              </w:rPr>
            </w:pPr>
            <w:r>
              <w:rPr>
                <w:rFonts w:ascii="宋体" w:hAnsi="宋体" w:eastAsia="宋体" w:cs="宋体"/>
                <w:color w:val="auto"/>
                <w:sz w:val="22"/>
                <w:szCs w:val="22"/>
                <w:highlight w:val="none"/>
              </w:rPr>
              <w:t>费</w:t>
            </w:r>
          </w:p>
        </w:tc>
        <w:tc>
          <w:tcPr>
            <w:tcW w:w="1108" w:type="dxa"/>
            <w:vAlign w:val="top"/>
          </w:tcPr>
          <w:p>
            <w:pPr>
              <w:spacing w:line="287" w:lineRule="auto"/>
              <w:rPr>
                <w:rFonts w:ascii="Arial"/>
                <w:color w:val="auto"/>
                <w:sz w:val="21"/>
                <w:highlight w:val="none"/>
              </w:rPr>
            </w:pPr>
          </w:p>
          <w:p>
            <w:pPr>
              <w:spacing w:before="71" w:line="276" w:lineRule="auto"/>
              <w:ind w:left="229" w:right="111" w:hanging="10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公</w:t>
            </w:r>
            <w:r>
              <w:rPr>
                <w:rFonts w:ascii="宋体" w:hAnsi="宋体" w:eastAsia="宋体" w:cs="宋体"/>
                <w:color w:val="auto"/>
                <w:spacing w:val="-3"/>
                <w:sz w:val="22"/>
                <w:szCs w:val="22"/>
                <w:highlight w:val="none"/>
              </w:rPr>
              <w:t>务用车运</w:t>
            </w:r>
            <w:r>
              <w:rPr>
                <w:rFonts w:ascii="宋体" w:hAnsi="宋体" w:eastAsia="宋体" w:cs="宋体"/>
                <w:color w:val="auto"/>
                <w:spacing w:val="-2"/>
                <w:sz w:val="22"/>
                <w:szCs w:val="22"/>
                <w:highlight w:val="none"/>
              </w:rPr>
              <w:t>行费</w:t>
            </w:r>
          </w:p>
        </w:tc>
        <w:tc>
          <w:tcPr>
            <w:tcW w:w="980" w:type="dxa"/>
            <w:vMerge w:val="continue"/>
            <w:tcBorders>
              <w:top w:val="nil"/>
            </w:tcBorders>
            <w:vAlign w:val="top"/>
          </w:tcPr>
          <w:p>
            <w:pPr>
              <w:rPr>
                <w:rFonts w:ascii="Arial"/>
                <w:color w:val="auto"/>
                <w:sz w:val="21"/>
                <w:highlight w:val="none"/>
              </w:rPr>
            </w:pPr>
          </w:p>
        </w:tc>
        <w:tc>
          <w:tcPr>
            <w:tcW w:w="980" w:type="dxa"/>
            <w:vMerge w:val="continue"/>
            <w:tcBorders>
              <w:top w:val="nil"/>
            </w:tcBorders>
            <w:vAlign w:val="top"/>
          </w:tcPr>
          <w:p>
            <w:pPr>
              <w:rPr>
                <w:rFonts w:ascii="Arial"/>
                <w:color w:val="auto"/>
                <w:sz w:val="21"/>
                <w:highlight w:val="none"/>
              </w:rPr>
            </w:pPr>
          </w:p>
        </w:tc>
        <w:tc>
          <w:tcPr>
            <w:tcW w:w="980" w:type="dxa"/>
            <w:vMerge w:val="continue"/>
            <w:tcBorders>
              <w:top w:val="nil"/>
            </w:tcBorders>
            <w:vAlign w:val="top"/>
          </w:tcPr>
          <w:p>
            <w:pPr>
              <w:rPr>
                <w:rFonts w:ascii="Arial"/>
                <w:color w:val="auto"/>
                <w:sz w:val="21"/>
                <w:highlight w:val="none"/>
              </w:rPr>
            </w:pPr>
          </w:p>
        </w:tc>
        <w:tc>
          <w:tcPr>
            <w:tcW w:w="1046" w:type="dxa"/>
            <w:vAlign w:val="top"/>
          </w:tcPr>
          <w:p>
            <w:pPr>
              <w:spacing w:line="442" w:lineRule="auto"/>
              <w:rPr>
                <w:rFonts w:ascii="Arial"/>
                <w:color w:val="auto"/>
                <w:sz w:val="21"/>
                <w:highlight w:val="none"/>
              </w:rPr>
            </w:pPr>
          </w:p>
          <w:p>
            <w:pPr>
              <w:spacing w:before="71" w:line="222" w:lineRule="auto"/>
              <w:ind w:left="31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小</w:t>
            </w:r>
            <w:r>
              <w:rPr>
                <w:rFonts w:ascii="宋体" w:hAnsi="宋体" w:eastAsia="宋体" w:cs="宋体"/>
                <w:color w:val="auto"/>
                <w:spacing w:val="-6"/>
                <w:sz w:val="22"/>
                <w:szCs w:val="22"/>
                <w:highlight w:val="none"/>
              </w:rPr>
              <w:t>计</w:t>
            </w:r>
          </w:p>
        </w:tc>
        <w:tc>
          <w:tcPr>
            <w:tcW w:w="778" w:type="dxa"/>
            <w:vAlign w:val="top"/>
          </w:tcPr>
          <w:p>
            <w:pPr>
              <w:spacing w:before="49" w:line="220" w:lineRule="auto"/>
              <w:ind w:left="18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公务</w:t>
            </w:r>
          </w:p>
          <w:p>
            <w:pPr>
              <w:spacing w:before="49" w:line="220" w:lineRule="auto"/>
              <w:ind w:left="180"/>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用</w:t>
            </w:r>
            <w:r>
              <w:rPr>
                <w:rFonts w:ascii="宋体" w:hAnsi="宋体" w:eastAsia="宋体" w:cs="宋体"/>
                <w:color w:val="auto"/>
                <w:spacing w:val="-4"/>
                <w:sz w:val="22"/>
                <w:szCs w:val="22"/>
                <w:highlight w:val="none"/>
              </w:rPr>
              <w:t>车</w:t>
            </w:r>
          </w:p>
          <w:p>
            <w:pPr>
              <w:spacing w:before="49" w:line="221" w:lineRule="auto"/>
              <w:ind w:left="17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购</w:t>
            </w:r>
            <w:r>
              <w:rPr>
                <w:rFonts w:ascii="宋体" w:hAnsi="宋体" w:eastAsia="宋体" w:cs="宋体"/>
                <w:color w:val="auto"/>
                <w:spacing w:val="-2"/>
                <w:sz w:val="22"/>
                <w:szCs w:val="22"/>
                <w:highlight w:val="none"/>
              </w:rPr>
              <w:t>置</w:t>
            </w:r>
          </w:p>
          <w:p>
            <w:pPr>
              <w:spacing w:before="48" w:line="221" w:lineRule="auto"/>
              <w:ind w:left="298"/>
              <w:rPr>
                <w:rFonts w:ascii="宋体" w:hAnsi="宋体" w:eastAsia="宋体" w:cs="宋体"/>
                <w:color w:val="auto"/>
                <w:sz w:val="22"/>
                <w:szCs w:val="22"/>
                <w:highlight w:val="none"/>
              </w:rPr>
            </w:pPr>
            <w:r>
              <w:rPr>
                <w:rFonts w:ascii="宋体" w:hAnsi="宋体" w:eastAsia="宋体" w:cs="宋体"/>
                <w:color w:val="auto"/>
                <w:sz w:val="22"/>
                <w:szCs w:val="22"/>
                <w:highlight w:val="none"/>
              </w:rPr>
              <w:t>费</w:t>
            </w:r>
          </w:p>
        </w:tc>
        <w:tc>
          <w:tcPr>
            <w:tcW w:w="1047" w:type="dxa"/>
            <w:vAlign w:val="top"/>
          </w:tcPr>
          <w:p>
            <w:pPr>
              <w:spacing w:before="205" w:line="220" w:lineRule="auto"/>
              <w:ind w:left="208"/>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公</w:t>
            </w:r>
            <w:r>
              <w:rPr>
                <w:rFonts w:ascii="宋体" w:hAnsi="宋体" w:eastAsia="宋体" w:cs="宋体"/>
                <w:color w:val="auto"/>
                <w:spacing w:val="-4"/>
                <w:sz w:val="22"/>
                <w:szCs w:val="22"/>
                <w:highlight w:val="none"/>
              </w:rPr>
              <w:t>务用</w:t>
            </w:r>
          </w:p>
          <w:p>
            <w:pPr>
              <w:spacing w:before="49" w:line="220" w:lineRule="auto"/>
              <w:ind w:left="20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车运行</w:t>
            </w:r>
          </w:p>
          <w:p>
            <w:pPr>
              <w:spacing w:before="49" w:line="221" w:lineRule="auto"/>
              <w:ind w:left="432"/>
              <w:rPr>
                <w:rFonts w:ascii="宋体" w:hAnsi="宋体" w:eastAsia="宋体" w:cs="宋体"/>
                <w:color w:val="auto"/>
                <w:sz w:val="22"/>
                <w:szCs w:val="22"/>
                <w:highlight w:val="none"/>
              </w:rPr>
            </w:pPr>
            <w:r>
              <w:rPr>
                <w:rFonts w:ascii="宋体" w:hAnsi="宋体" w:eastAsia="宋体" w:cs="宋体"/>
                <w:color w:val="auto"/>
                <w:sz w:val="22"/>
                <w:szCs w:val="22"/>
                <w:highlight w:val="none"/>
              </w:rPr>
              <w:t>费</w:t>
            </w:r>
          </w:p>
        </w:tc>
        <w:tc>
          <w:tcPr>
            <w:tcW w:w="1620"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20" w:type="dxa"/>
            <w:vAlign w:val="top"/>
          </w:tcPr>
          <w:p>
            <w:pPr>
              <w:spacing w:before="85" w:line="187" w:lineRule="auto"/>
              <w:ind w:left="1277"/>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359" w:type="dxa"/>
            <w:vAlign w:val="top"/>
          </w:tcPr>
          <w:p>
            <w:pPr>
              <w:spacing w:before="85" w:line="187" w:lineRule="auto"/>
              <w:ind w:left="630"/>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108" w:type="dxa"/>
            <w:vAlign w:val="top"/>
          </w:tcPr>
          <w:p>
            <w:pPr>
              <w:spacing w:before="85" w:line="185" w:lineRule="auto"/>
              <w:ind w:left="509"/>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840" w:type="dxa"/>
            <w:vAlign w:val="top"/>
          </w:tcPr>
          <w:p>
            <w:pPr>
              <w:spacing w:before="85" w:line="187" w:lineRule="auto"/>
              <w:ind w:left="370"/>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1108" w:type="dxa"/>
            <w:vAlign w:val="top"/>
          </w:tcPr>
          <w:p>
            <w:pPr>
              <w:spacing w:before="86" w:line="184" w:lineRule="auto"/>
              <w:ind w:left="510"/>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980" w:type="dxa"/>
            <w:vAlign w:val="top"/>
          </w:tcPr>
          <w:p>
            <w:pPr>
              <w:spacing w:before="85" w:line="185" w:lineRule="auto"/>
              <w:ind w:left="443"/>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c>
          <w:tcPr>
            <w:tcW w:w="980" w:type="dxa"/>
            <w:vAlign w:val="top"/>
          </w:tcPr>
          <w:p>
            <w:pPr>
              <w:spacing w:before="86" w:line="184" w:lineRule="auto"/>
              <w:ind w:left="446"/>
              <w:rPr>
                <w:rFonts w:ascii="宋体" w:hAnsi="宋体" w:eastAsia="宋体" w:cs="宋体"/>
                <w:color w:val="auto"/>
                <w:sz w:val="22"/>
                <w:szCs w:val="22"/>
                <w:highlight w:val="none"/>
              </w:rPr>
            </w:pPr>
            <w:r>
              <w:rPr>
                <w:rFonts w:ascii="宋体" w:hAnsi="宋体" w:eastAsia="宋体" w:cs="宋体"/>
                <w:color w:val="auto"/>
                <w:sz w:val="22"/>
                <w:szCs w:val="22"/>
                <w:highlight w:val="none"/>
              </w:rPr>
              <w:t>7</w:t>
            </w:r>
          </w:p>
        </w:tc>
        <w:tc>
          <w:tcPr>
            <w:tcW w:w="980" w:type="dxa"/>
            <w:vAlign w:val="top"/>
          </w:tcPr>
          <w:p>
            <w:pPr>
              <w:spacing w:before="85" w:line="185" w:lineRule="auto"/>
              <w:ind w:left="443"/>
              <w:rPr>
                <w:rFonts w:ascii="宋体" w:hAnsi="宋体" w:eastAsia="宋体" w:cs="宋体"/>
                <w:color w:val="auto"/>
                <w:sz w:val="22"/>
                <w:szCs w:val="22"/>
                <w:highlight w:val="none"/>
              </w:rPr>
            </w:pPr>
            <w:r>
              <w:rPr>
                <w:rFonts w:ascii="宋体" w:hAnsi="宋体" w:eastAsia="宋体" w:cs="宋体"/>
                <w:color w:val="auto"/>
                <w:sz w:val="22"/>
                <w:szCs w:val="22"/>
                <w:highlight w:val="none"/>
              </w:rPr>
              <w:t>8</w:t>
            </w:r>
          </w:p>
        </w:tc>
        <w:tc>
          <w:tcPr>
            <w:tcW w:w="1046" w:type="dxa"/>
            <w:vAlign w:val="top"/>
          </w:tcPr>
          <w:p>
            <w:pPr>
              <w:spacing w:before="85" w:line="185" w:lineRule="auto"/>
              <w:ind w:left="476"/>
              <w:rPr>
                <w:rFonts w:ascii="宋体" w:hAnsi="宋体" w:eastAsia="宋体" w:cs="宋体"/>
                <w:color w:val="auto"/>
                <w:sz w:val="22"/>
                <w:szCs w:val="22"/>
                <w:highlight w:val="none"/>
              </w:rPr>
            </w:pPr>
            <w:r>
              <w:rPr>
                <w:rFonts w:ascii="宋体" w:hAnsi="宋体" w:eastAsia="宋体" w:cs="宋体"/>
                <w:color w:val="auto"/>
                <w:sz w:val="22"/>
                <w:szCs w:val="22"/>
                <w:highlight w:val="none"/>
              </w:rPr>
              <w:t>9</w:t>
            </w:r>
          </w:p>
        </w:tc>
        <w:tc>
          <w:tcPr>
            <w:tcW w:w="778" w:type="dxa"/>
            <w:vAlign w:val="top"/>
          </w:tcPr>
          <w:p>
            <w:pPr>
              <w:spacing w:before="84" w:line="186" w:lineRule="auto"/>
              <w:ind w:left="302"/>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0</w:t>
            </w:r>
          </w:p>
        </w:tc>
        <w:tc>
          <w:tcPr>
            <w:tcW w:w="1047" w:type="dxa"/>
            <w:vAlign w:val="top"/>
          </w:tcPr>
          <w:p>
            <w:pPr>
              <w:spacing w:before="85" w:line="187" w:lineRule="auto"/>
              <w:ind w:left="436"/>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1</w:t>
            </w:r>
          </w:p>
        </w:tc>
        <w:tc>
          <w:tcPr>
            <w:tcW w:w="1620" w:type="dxa"/>
            <w:vAlign w:val="top"/>
          </w:tcPr>
          <w:p>
            <w:pPr>
              <w:spacing w:before="85" w:line="187" w:lineRule="auto"/>
              <w:ind w:left="721"/>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w:t>
            </w:r>
            <w:r>
              <w:rPr>
                <w:rFonts w:ascii="宋体" w:hAnsi="宋体" w:eastAsia="宋体" w:cs="宋体"/>
                <w:color w:val="auto"/>
                <w:spacing w:val="-12"/>
                <w:sz w:val="22"/>
                <w:szCs w:val="22"/>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20" w:type="dxa"/>
            <w:vAlign w:val="top"/>
          </w:tcPr>
          <w:p>
            <w:pPr>
              <w:spacing w:before="86" w:line="185" w:lineRule="auto"/>
              <w:ind w:right="104"/>
              <w:jc w:val="right"/>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5.44</w:t>
            </w:r>
          </w:p>
        </w:tc>
        <w:tc>
          <w:tcPr>
            <w:tcW w:w="1359" w:type="dxa"/>
            <w:vAlign w:val="top"/>
          </w:tcPr>
          <w:p>
            <w:pPr>
              <w:rPr>
                <w:rFonts w:ascii="Arial"/>
                <w:color w:val="auto"/>
                <w:sz w:val="21"/>
                <w:highlight w:val="none"/>
              </w:rPr>
            </w:pPr>
          </w:p>
        </w:tc>
        <w:tc>
          <w:tcPr>
            <w:tcW w:w="1108" w:type="dxa"/>
            <w:vAlign w:val="top"/>
          </w:tcPr>
          <w:p>
            <w:pPr>
              <w:spacing w:before="85" w:line="187" w:lineRule="auto"/>
              <w:ind w:left="581"/>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1.00</w:t>
            </w:r>
          </w:p>
        </w:tc>
        <w:tc>
          <w:tcPr>
            <w:tcW w:w="840" w:type="dxa"/>
            <w:vAlign w:val="top"/>
          </w:tcPr>
          <w:p>
            <w:pPr>
              <w:rPr>
                <w:rFonts w:ascii="Arial"/>
                <w:color w:val="auto"/>
                <w:sz w:val="21"/>
                <w:highlight w:val="none"/>
              </w:rPr>
            </w:pPr>
          </w:p>
        </w:tc>
        <w:tc>
          <w:tcPr>
            <w:tcW w:w="1108" w:type="dxa"/>
            <w:vAlign w:val="top"/>
          </w:tcPr>
          <w:p>
            <w:pPr>
              <w:spacing w:before="85" w:line="187" w:lineRule="auto"/>
              <w:ind w:left="584"/>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1.00</w:t>
            </w:r>
          </w:p>
        </w:tc>
        <w:tc>
          <w:tcPr>
            <w:tcW w:w="980" w:type="dxa"/>
            <w:vAlign w:val="top"/>
          </w:tcPr>
          <w:p>
            <w:pPr>
              <w:spacing w:before="85" w:line="187" w:lineRule="auto"/>
              <w:ind w:left="438"/>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4.4</w:t>
            </w:r>
            <w:r>
              <w:rPr>
                <w:rFonts w:ascii="宋体" w:hAnsi="宋体" w:eastAsia="宋体" w:cs="宋体"/>
                <w:color w:val="auto"/>
                <w:spacing w:val="-1"/>
                <w:sz w:val="22"/>
                <w:szCs w:val="22"/>
                <w:highlight w:val="none"/>
              </w:rPr>
              <w:t>4</w:t>
            </w:r>
          </w:p>
        </w:tc>
        <w:tc>
          <w:tcPr>
            <w:tcW w:w="980" w:type="dxa"/>
            <w:vAlign w:val="top"/>
          </w:tcPr>
          <w:p>
            <w:pPr>
              <w:spacing w:before="85" w:line="186" w:lineRule="auto"/>
              <w:ind w:left="443"/>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3.18</w:t>
            </w:r>
          </w:p>
        </w:tc>
        <w:tc>
          <w:tcPr>
            <w:tcW w:w="980" w:type="dxa"/>
            <w:vAlign w:val="top"/>
          </w:tcPr>
          <w:p>
            <w:pPr>
              <w:rPr>
                <w:rFonts w:ascii="Arial"/>
                <w:color w:val="auto"/>
                <w:sz w:val="21"/>
                <w:highlight w:val="none"/>
              </w:rPr>
            </w:pPr>
          </w:p>
        </w:tc>
        <w:tc>
          <w:tcPr>
            <w:tcW w:w="1046" w:type="dxa"/>
            <w:vAlign w:val="top"/>
          </w:tcPr>
          <w:p>
            <w:pPr>
              <w:spacing w:before="85" w:line="187" w:lineRule="auto"/>
              <w:ind w:left="52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1.00</w:t>
            </w:r>
          </w:p>
        </w:tc>
        <w:tc>
          <w:tcPr>
            <w:tcW w:w="778" w:type="dxa"/>
            <w:vAlign w:val="top"/>
          </w:tcPr>
          <w:p>
            <w:pPr>
              <w:rPr>
                <w:rFonts w:ascii="Arial"/>
                <w:color w:val="auto"/>
                <w:sz w:val="21"/>
                <w:highlight w:val="none"/>
              </w:rPr>
            </w:pPr>
          </w:p>
        </w:tc>
        <w:tc>
          <w:tcPr>
            <w:tcW w:w="1047" w:type="dxa"/>
            <w:vAlign w:val="top"/>
          </w:tcPr>
          <w:p>
            <w:pPr>
              <w:spacing w:before="85" w:line="187" w:lineRule="auto"/>
              <w:ind w:left="523"/>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1.00</w:t>
            </w:r>
          </w:p>
        </w:tc>
        <w:tc>
          <w:tcPr>
            <w:tcW w:w="1620" w:type="dxa"/>
            <w:vAlign w:val="top"/>
          </w:tcPr>
          <w:p>
            <w:pPr>
              <w:spacing w:before="85" w:line="187" w:lineRule="auto"/>
              <w:ind w:left="108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2</w:t>
            </w:r>
            <w:r>
              <w:rPr>
                <w:rFonts w:ascii="宋体" w:hAnsi="宋体" w:eastAsia="宋体" w:cs="宋体"/>
                <w:color w:val="auto"/>
                <w:spacing w:val="-2"/>
                <w:sz w:val="22"/>
                <w:szCs w:val="22"/>
                <w:highlight w:val="none"/>
              </w:rPr>
              <w:t>.18</w:t>
            </w:r>
          </w:p>
        </w:tc>
      </w:tr>
    </w:tbl>
    <w:p>
      <w:pPr>
        <w:spacing w:before="45" w:line="224" w:lineRule="auto"/>
        <w:ind w:left="134" w:right="112" w:hanging="13"/>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pacing w:val="-1"/>
          <w:sz w:val="22"/>
          <w:szCs w:val="22"/>
          <w:highlight w:val="none"/>
        </w:rPr>
        <w:t>本年度“三公”经费支出预决算情况。其中，预算数为“三公”经费全年预算数，反映按规定程序调整后的预算数；决算数是</w:t>
      </w:r>
      <w:r>
        <w:rPr>
          <w:rFonts w:ascii="宋体" w:hAnsi="宋体" w:eastAsia="宋体" w:cs="宋体"/>
          <w:color w:val="auto"/>
          <w:sz w:val="22"/>
          <w:szCs w:val="22"/>
          <w:highlight w:val="none"/>
        </w:rPr>
        <w:t>包括</w:t>
      </w:r>
      <w:r>
        <w:rPr>
          <w:rFonts w:ascii="宋体" w:hAnsi="宋体" w:eastAsia="宋体" w:cs="宋体"/>
          <w:color w:val="auto"/>
          <w:spacing w:val="-1"/>
          <w:sz w:val="22"/>
          <w:szCs w:val="22"/>
          <w:highlight w:val="none"/>
        </w:rPr>
        <w:t>当年一般公共预算财政拨款和以前年度结转资金安排</w:t>
      </w:r>
      <w:r>
        <w:rPr>
          <w:rFonts w:ascii="宋体" w:hAnsi="宋体" w:eastAsia="宋体" w:cs="宋体"/>
          <w:color w:val="auto"/>
          <w:sz w:val="22"/>
          <w:szCs w:val="22"/>
          <w:highlight w:val="none"/>
        </w:rPr>
        <w:t>的实际支出。本表金额转换为万元时，因四舍五入可能存在尾差。</w:t>
      </w:r>
    </w:p>
    <w:p>
      <w:pPr>
        <w:rPr>
          <w:color w:val="auto"/>
          <w:highlight w:val="none"/>
        </w:rPr>
        <w:sectPr>
          <w:type w:val="continuous"/>
          <w:pgSz w:w="16839" w:h="11906"/>
          <w:pgMar w:top="1012" w:right="794" w:bottom="882" w:left="1572" w:header="0" w:footer="722" w:gutter="0"/>
          <w:cols w:equalWidth="0" w:num="1">
            <w:col w:w="14472"/>
          </w:cols>
        </w:sect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 w:lineRule="exact"/>
        <w:rPr>
          <w:color w:val="auto"/>
          <w:highlight w:val="none"/>
        </w:rPr>
      </w:pPr>
    </w:p>
    <w:p>
      <w:pPr>
        <w:rPr>
          <w:color w:val="auto"/>
          <w:highlight w:val="none"/>
        </w:rPr>
        <w:sectPr>
          <w:footerReference r:id="rId24" w:type="default"/>
          <w:pgSz w:w="16839" w:h="11906"/>
          <w:pgMar w:top="1012" w:right="2207" w:bottom="885" w:left="1425" w:header="0" w:footer="725" w:gutter="0"/>
          <w:cols w:equalWidth="0" w:num="1">
            <w:col w:w="13206"/>
          </w:cols>
        </w:sectPr>
      </w:pPr>
    </w:p>
    <w:p>
      <w:pPr>
        <w:spacing w:line="273"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before="62" w:line="193" w:lineRule="auto"/>
        <w:ind w:left="123"/>
        <w:rPr>
          <w:rFonts w:ascii="宋体" w:hAnsi="宋体" w:eastAsia="宋体" w:cs="宋体"/>
          <w:color w:val="auto"/>
          <w:sz w:val="19"/>
          <w:szCs w:val="19"/>
          <w:highlight w:val="none"/>
        </w:rPr>
      </w:pPr>
      <w:r>
        <w:rPr>
          <w:rFonts w:hint="eastAsia" w:ascii="宋体" w:hAnsi="宋体" w:eastAsia="宋体" w:cs="宋体"/>
          <w:color w:val="auto"/>
          <w:spacing w:val="10"/>
          <w:sz w:val="19"/>
          <w:szCs w:val="19"/>
          <w:highlight w:val="none"/>
          <w:lang w:eastAsia="zh-CN"/>
        </w:rPr>
        <w:t>单位</w:t>
      </w:r>
      <w:r>
        <w:rPr>
          <w:rFonts w:ascii="宋体" w:hAnsi="宋体" w:eastAsia="宋体" w:cs="宋体"/>
          <w:color w:val="auto"/>
          <w:spacing w:val="9"/>
          <w:sz w:val="19"/>
          <w:szCs w:val="19"/>
          <w:highlight w:val="none"/>
        </w:rPr>
        <w:t>：许昌幼儿师范学校</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58" w:line="225" w:lineRule="auto"/>
        <w:rPr>
          <w:rFonts w:ascii="宋体" w:hAnsi="宋体" w:eastAsia="宋体" w:cs="宋体"/>
          <w:color w:val="auto"/>
          <w:sz w:val="29"/>
          <w:szCs w:val="29"/>
          <w:highlight w:val="none"/>
        </w:rPr>
      </w:pPr>
      <w:r>
        <w:rPr>
          <w:rFonts w:ascii="宋体" w:hAnsi="宋体" w:eastAsia="宋体" w:cs="宋体"/>
          <w:color w:val="auto"/>
          <w:spacing w:val="16"/>
          <w:sz w:val="29"/>
          <w:szCs w:val="29"/>
          <w:highlight w:val="none"/>
        </w:rPr>
        <w:t>政</w:t>
      </w:r>
      <w:r>
        <w:rPr>
          <w:rFonts w:ascii="宋体" w:hAnsi="宋体" w:eastAsia="宋体" w:cs="宋体"/>
          <w:color w:val="auto"/>
          <w:spacing w:val="9"/>
          <w:sz w:val="29"/>
          <w:szCs w:val="29"/>
          <w:highlight w:val="none"/>
        </w:rPr>
        <w:t>府性基金预算财政拨款收入支出决算表</w:t>
      </w:r>
    </w:p>
    <w:p>
      <w:pPr>
        <w:spacing w:before="163" w:line="248" w:lineRule="auto"/>
        <w:ind w:left="7789" w:right="113" w:firstLine="50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公</w:t>
      </w:r>
      <w:r>
        <w:rPr>
          <w:rFonts w:ascii="宋体" w:hAnsi="宋体" w:eastAsia="宋体" w:cs="宋体"/>
          <w:color w:val="auto"/>
          <w:spacing w:val="-9"/>
          <w:sz w:val="19"/>
          <w:szCs w:val="19"/>
          <w:highlight w:val="none"/>
        </w:rPr>
        <w:t>开08表</w:t>
      </w:r>
      <w:r>
        <w:rPr>
          <w:rFonts w:ascii="宋体" w:hAnsi="宋体" w:eastAsia="宋体" w:cs="宋体"/>
          <w:color w:val="auto"/>
          <w:spacing w:val="11"/>
          <w:sz w:val="19"/>
          <w:szCs w:val="19"/>
          <w:highlight w:val="none"/>
        </w:rPr>
        <w:t>金</w:t>
      </w:r>
      <w:r>
        <w:rPr>
          <w:rFonts w:ascii="宋体" w:hAnsi="宋体" w:eastAsia="宋体" w:cs="宋体"/>
          <w:color w:val="auto"/>
          <w:spacing w:val="8"/>
          <w:sz w:val="19"/>
          <w:szCs w:val="19"/>
          <w:highlight w:val="none"/>
        </w:rPr>
        <w:t>额单位：万元</w:t>
      </w:r>
    </w:p>
    <w:p>
      <w:pPr>
        <w:rPr>
          <w:color w:val="auto"/>
          <w:highlight w:val="none"/>
        </w:rPr>
        <w:sectPr>
          <w:type w:val="continuous"/>
          <w:pgSz w:w="16839" w:h="11906"/>
          <w:pgMar w:top="1012" w:right="2207" w:bottom="885" w:left="1425" w:header="0" w:footer="725" w:gutter="0"/>
          <w:cols w:equalWidth="0" w:num="2">
            <w:col w:w="3814" w:space="100"/>
            <w:col w:w="9293"/>
          </w:cols>
        </w:sectPr>
      </w:pPr>
    </w:p>
    <w:p>
      <w:pPr>
        <w:spacing w:line="57" w:lineRule="exact"/>
        <w:rPr>
          <w:color w:val="auto"/>
          <w:highlight w:val="none"/>
        </w:rPr>
      </w:pPr>
    </w:p>
    <w:tbl>
      <w:tblPr>
        <w:tblStyle w:val="4"/>
        <w:tblW w:w="13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1160"/>
        <w:gridCol w:w="1386"/>
        <w:gridCol w:w="1386"/>
        <w:gridCol w:w="1386"/>
        <w:gridCol w:w="1386"/>
        <w:gridCol w:w="1387"/>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403" w:type="dxa"/>
            <w:gridSpan w:val="2"/>
            <w:vAlign w:val="top"/>
          </w:tcPr>
          <w:p>
            <w:pPr>
              <w:spacing w:before="51" w:line="221" w:lineRule="auto"/>
              <w:ind w:left="1989"/>
              <w:rPr>
                <w:rFonts w:ascii="宋体" w:hAnsi="宋体" w:eastAsia="宋体" w:cs="宋体"/>
                <w:color w:val="auto"/>
                <w:sz w:val="22"/>
                <w:szCs w:val="22"/>
                <w:highlight w:val="none"/>
              </w:rPr>
            </w:pPr>
            <w:r>
              <w:rPr>
                <w:rFonts w:ascii="宋体" w:hAnsi="宋体" w:eastAsia="宋体" w:cs="宋体"/>
                <w:color w:val="auto"/>
                <w:spacing w:val="-6"/>
                <w:sz w:val="22"/>
                <w:szCs w:val="22"/>
                <w:highlight w:val="none"/>
              </w:rPr>
              <w:t>项</w:t>
            </w:r>
            <w:r>
              <w:rPr>
                <w:rFonts w:ascii="宋体" w:hAnsi="宋体" w:eastAsia="宋体" w:cs="宋体"/>
                <w:color w:val="auto"/>
                <w:spacing w:val="-5"/>
                <w:sz w:val="22"/>
                <w:szCs w:val="22"/>
                <w:highlight w:val="none"/>
              </w:rPr>
              <w:t>目</w:t>
            </w:r>
          </w:p>
        </w:tc>
        <w:tc>
          <w:tcPr>
            <w:tcW w:w="1386" w:type="dxa"/>
            <w:vMerge w:val="restart"/>
            <w:tcBorders>
              <w:bottom w:val="nil"/>
            </w:tcBorders>
            <w:vAlign w:val="top"/>
          </w:tcPr>
          <w:p>
            <w:pPr>
              <w:spacing w:line="299" w:lineRule="auto"/>
              <w:rPr>
                <w:rFonts w:ascii="Arial"/>
                <w:color w:val="auto"/>
                <w:sz w:val="21"/>
                <w:highlight w:val="none"/>
              </w:rPr>
            </w:pPr>
          </w:p>
          <w:p>
            <w:pPr>
              <w:spacing w:before="71" w:line="276" w:lineRule="auto"/>
              <w:ind w:left="482" w:right="141" w:hanging="33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年初结</w:t>
            </w:r>
            <w:r>
              <w:rPr>
                <w:rFonts w:ascii="宋体" w:hAnsi="宋体" w:eastAsia="宋体" w:cs="宋体"/>
                <w:color w:val="auto"/>
                <w:spacing w:val="-1"/>
                <w:sz w:val="22"/>
                <w:szCs w:val="22"/>
                <w:highlight w:val="none"/>
              </w:rPr>
              <w:t>转和</w:t>
            </w:r>
            <w:r>
              <w:rPr>
                <w:rFonts w:ascii="宋体" w:hAnsi="宋体" w:eastAsia="宋体" w:cs="宋体"/>
                <w:color w:val="auto"/>
                <w:spacing w:val="-7"/>
                <w:sz w:val="22"/>
                <w:szCs w:val="22"/>
                <w:highlight w:val="none"/>
              </w:rPr>
              <w:t>结</w:t>
            </w:r>
            <w:r>
              <w:rPr>
                <w:rFonts w:ascii="宋体" w:hAnsi="宋体" w:eastAsia="宋体" w:cs="宋体"/>
                <w:color w:val="auto"/>
                <w:spacing w:val="-6"/>
                <w:sz w:val="22"/>
                <w:szCs w:val="22"/>
                <w:highlight w:val="none"/>
              </w:rPr>
              <w:t>余</w:t>
            </w:r>
          </w:p>
        </w:tc>
        <w:tc>
          <w:tcPr>
            <w:tcW w:w="1386" w:type="dxa"/>
            <w:vMerge w:val="restart"/>
            <w:tcBorders>
              <w:bottom w:val="nil"/>
            </w:tcBorders>
            <w:vAlign w:val="top"/>
          </w:tcPr>
          <w:p>
            <w:pPr>
              <w:spacing w:line="455" w:lineRule="auto"/>
              <w:rPr>
                <w:rFonts w:ascii="Arial"/>
                <w:color w:val="auto"/>
                <w:sz w:val="21"/>
                <w:highlight w:val="none"/>
              </w:rPr>
            </w:pPr>
          </w:p>
          <w:p>
            <w:pPr>
              <w:spacing w:before="71" w:line="219" w:lineRule="auto"/>
              <w:ind w:left="259"/>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本</w:t>
            </w:r>
            <w:r>
              <w:rPr>
                <w:rFonts w:ascii="宋体" w:hAnsi="宋体" w:eastAsia="宋体" w:cs="宋体"/>
                <w:color w:val="auto"/>
                <w:spacing w:val="-2"/>
                <w:sz w:val="22"/>
                <w:szCs w:val="22"/>
                <w:highlight w:val="none"/>
              </w:rPr>
              <w:t>年收入</w:t>
            </w:r>
          </w:p>
        </w:tc>
        <w:tc>
          <w:tcPr>
            <w:tcW w:w="4159" w:type="dxa"/>
            <w:gridSpan w:val="3"/>
            <w:vAlign w:val="top"/>
          </w:tcPr>
          <w:p>
            <w:pPr>
              <w:spacing w:before="51" w:line="219" w:lineRule="auto"/>
              <w:ind w:left="1647"/>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本</w:t>
            </w:r>
            <w:r>
              <w:rPr>
                <w:rFonts w:ascii="宋体" w:hAnsi="宋体" w:eastAsia="宋体" w:cs="宋体"/>
                <w:color w:val="auto"/>
                <w:spacing w:val="-2"/>
                <w:sz w:val="22"/>
                <w:szCs w:val="22"/>
                <w:highlight w:val="none"/>
              </w:rPr>
              <w:t>年支出</w:t>
            </w:r>
          </w:p>
        </w:tc>
        <w:tc>
          <w:tcPr>
            <w:tcW w:w="1866" w:type="dxa"/>
            <w:vMerge w:val="restart"/>
            <w:tcBorders>
              <w:bottom w:val="nil"/>
            </w:tcBorders>
            <w:vAlign w:val="top"/>
          </w:tcPr>
          <w:p>
            <w:pPr>
              <w:spacing w:line="454" w:lineRule="auto"/>
              <w:rPr>
                <w:rFonts w:ascii="Arial"/>
                <w:color w:val="auto"/>
                <w:sz w:val="21"/>
                <w:highlight w:val="none"/>
              </w:rPr>
            </w:pPr>
          </w:p>
          <w:p>
            <w:pPr>
              <w:spacing w:before="72" w:line="220" w:lineRule="auto"/>
              <w:ind w:left="16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年末</w:t>
            </w:r>
            <w:r>
              <w:rPr>
                <w:rFonts w:ascii="宋体" w:hAnsi="宋体" w:eastAsia="宋体" w:cs="宋体"/>
                <w:color w:val="auto"/>
                <w:spacing w:val="-1"/>
                <w:sz w:val="22"/>
                <w:szCs w:val="22"/>
                <w:highlight w:val="none"/>
              </w:rPr>
              <w:t>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3243" w:type="dxa"/>
            <w:vAlign w:val="top"/>
          </w:tcPr>
          <w:p>
            <w:pPr>
              <w:spacing w:line="291" w:lineRule="auto"/>
              <w:rPr>
                <w:rFonts w:ascii="Arial"/>
                <w:color w:val="auto"/>
                <w:sz w:val="21"/>
                <w:highlight w:val="none"/>
              </w:rPr>
            </w:pPr>
          </w:p>
          <w:p>
            <w:pPr>
              <w:spacing w:before="71" w:line="219" w:lineRule="auto"/>
              <w:ind w:left="751"/>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功能分</w:t>
            </w:r>
            <w:r>
              <w:rPr>
                <w:rFonts w:ascii="宋体" w:hAnsi="宋体" w:eastAsia="宋体" w:cs="宋体"/>
                <w:color w:val="auto"/>
                <w:spacing w:val="-1"/>
                <w:sz w:val="22"/>
                <w:szCs w:val="22"/>
                <w:highlight w:val="none"/>
              </w:rPr>
              <w:t>类科目编码</w:t>
            </w:r>
          </w:p>
        </w:tc>
        <w:tc>
          <w:tcPr>
            <w:tcW w:w="1160" w:type="dxa"/>
            <w:vAlign w:val="top"/>
          </w:tcPr>
          <w:p>
            <w:pPr>
              <w:spacing w:line="291" w:lineRule="auto"/>
              <w:rPr>
                <w:rFonts w:ascii="Arial"/>
                <w:color w:val="auto"/>
                <w:sz w:val="21"/>
                <w:highlight w:val="none"/>
              </w:rPr>
            </w:pPr>
          </w:p>
          <w:p>
            <w:pPr>
              <w:spacing w:before="71" w:line="219" w:lineRule="auto"/>
              <w:ind w:left="145"/>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科目名称</w:t>
            </w:r>
          </w:p>
        </w:tc>
        <w:tc>
          <w:tcPr>
            <w:tcW w:w="1386" w:type="dxa"/>
            <w:vMerge w:val="continue"/>
            <w:tcBorders>
              <w:top w:val="nil"/>
            </w:tcBorders>
            <w:vAlign w:val="top"/>
          </w:tcPr>
          <w:p>
            <w:pPr>
              <w:rPr>
                <w:rFonts w:ascii="Arial"/>
                <w:color w:val="auto"/>
                <w:sz w:val="21"/>
                <w:highlight w:val="none"/>
              </w:rPr>
            </w:pPr>
          </w:p>
        </w:tc>
        <w:tc>
          <w:tcPr>
            <w:tcW w:w="1386" w:type="dxa"/>
            <w:vMerge w:val="continue"/>
            <w:tcBorders>
              <w:top w:val="nil"/>
            </w:tcBorders>
            <w:vAlign w:val="top"/>
          </w:tcPr>
          <w:p>
            <w:pPr>
              <w:rPr>
                <w:rFonts w:ascii="Arial"/>
                <w:color w:val="auto"/>
                <w:sz w:val="21"/>
                <w:highlight w:val="none"/>
              </w:rPr>
            </w:pPr>
          </w:p>
        </w:tc>
        <w:tc>
          <w:tcPr>
            <w:tcW w:w="1386" w:type="dxa"/>
            <w:vAlign w:val="top"/>
          </w:tcPr>
          <w:p>
            <w:pPr>
              <w:spacing w:line="290" w:lineRule="auto"/>
              <w:rPr>
                <w:rFonts w:ascii="Arial"/>
                <w:color w:val="auto"/>
                <w:sz w:val="21"/>
                <w:highlight w:val="none"/>
              </w:rPr>
            </w:pPr>
          </w:p>
          <w:p>
            <w:pPr>
              <w:spacing w:before="71" w:line="222" w:lineRule="auto"/>
              <w:ind w:left="486"/>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小</w:t>
            </w:r>
            <w:r>
              <w:rPr>
                <w:rFonts w:ascii="宋体" w:hAnsi="宋体" w:eastAsia="宋体" w:cs="宋体"/>
                <w:color w:val="auto"/>
                <w:spacing w:val="-6"/>
                <w:sz w:val="22"/>
                <w:szCs w:val="22"/>
                <w:highlight w:val="none"/>
              </w:rPr>
              <w:t>计</w:t>
            </w:r>
          </w:p>
        </w:tc>
        <w:tc>
          <w:tcPr>
            <w:tcW w:w="1386" w:type="dxa"/>
            <w:vAlign w:val="top"/>
          </w:tcPr>
          <w:p>
            <w:pPr>
              <w:spacing w:line="291" w:lineRule="auto"/>
              <w:rPr>
                <w:rFonts w:ascii="Arial"/>
                <w:color w:val="auto"/>
                <w:sz w:val="21"/>
                <w:highlight w:val="none"/>
              </w:rPr>
            </w:pPr>
          </w:p>
          <w:p>
            <w:pPr>
              <w:spacing w:before="71" w:line="219" w:lineRule="auto"/>
              <w:ind w:left="260"/>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基本支出</w:t>
            </w:r>
          </w:p>
        </w:tc>
        <w:tc>
          <w:tcPr>
            <w:tcW w:w="1387" w:type="dxa"/>
            <w:vAlign w:val="top"/>
          </w:tcPr>
          <w:p>
            <w:pPr>
              <w:spacing w:line="290" w:lineRule="auto"/>
              <w:rPr>
                <w:rFonts w:ascii="Arial"/>
                <w:color w:val="auto"/>
                <w:sz w:val="21"/>
                <w:highlight w:val="none"/>
              </w:rPr>
            </w:pPr>
          </w:p>
          <w:p>
            <w:pPr>
              <w:spacing w:before="71" w:line="221" w:lineRule="auto"/>
              <w:ind w:left="265"/>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项目</w:t>
            </w:r>
            <w:r>
              <w:rPr>
                <w:rFonts w:ascii="宋体" w:hAnsi="宋体" w:eastAsia="宋体" w:cs="宋体"/>
                <w:color w:val="auto"/>
                <w:spacing w:val="-2"/>
                <w:sz w:val="22"/>
                <w:szCs w:val="22"/>
                <w:highlight w:val="none"/>
              </w:rPr>
              <w:t>支出</w:t>
            </w:r>
          </w:p>
        </w:tc>
        <w:tc>
          <w:tcPr>
            <w:tcW w:w="1866"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03" w:type="dxa"/>
            <w:gridSpan w:val="2"/>
            <w:vAlign w:val="top"/>
          </w:tcPr>
          <w:p>
            <w:pPr>
              <w:spacing w:before="49" w:line="220" w:lineRule="auto"/>
              <w:ind w:left="1986"/>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栏</w:t>
            </w:r>
            <w:r>
              <w:rPr>
                <w:rFonts w:ascii="宋体" w:hAnsi="宋体" w:eastAsia="宋体" w:cs="宋体"/>
                <w:color w:val="auto"/>
                <w:spacing w:val="-3"/>
                <w:sz w:val="22"/>
                <w:szCs w:val="22"/>
                <w:highlight w:val="none"/>
              </w:rPr>
              <w:t>次</w:t>
            </w:r>
          </w:p>
        </w:tc>
        <w:tc>
          <w:tcPr>
            <w:tcW w:w="1386" w:type="dxa"/>
            <w:vAlign w:val="top"/>
          </w:tcPr>
          <w:p>
            <w:pPr>
              <w:spacing w:before="83" w:line="187" w:lineRule="auto"/>
              <w:ind w:left="659"/>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1386" w:type="dxa"/>
            <w:vAlign w:val="top"/>
          </w:tcPr>
          <w:p>
            <w:pPr>
              <w:spacing w:before="83" w:line="187" w:lineRule="auto"/>
              <w:ind w:left="644"/>
              <w:rPr>
                <w:rFonts w:ascii="宋体" w:hAnsi="宋体" w:eastAsia="宋体" w:cs="宋体"/>
                <w:color w:val="auto"/>
                <w:sz w:val="22"/>
                <w:szCs w:val="22"/>
                <w:highlight w:val="none"/>
              </w:rPr>
            </w:pPr>
            <w:r>
              <w:rPr>
                <w:rFonts w:ascii="宋体" w:hAnsi="宋体" w:eastAsia="宋体" w:cs="宋体"/>
                <w:color w:val="auto"/>
                <w:sz w:val="22"/>
                <w:szCs w:val="22"/>
                <w:highlight w:val="none"/>
              </w:rPr>
              <w:t>2</w:t>
            </w:r>
          </w:p>
        </w:tc>
        <w:tc>
          <w:tcPr>
            <w:tcW w:w="1386" w:type="dxa"/>
            <w:vAlign w:val="top"/>
          </w:tcPr>
          <w:p>
            <w:pPr>
              <w:spacing w:before="84" w:line="185" w:lineRule="auto"/>
              <w:ind w:left="647"/>
              <w:rPr>
                <w:rFonts w:ascii="宋体" w:hAnsi="宋体" w:eastAsia="宋体" w:cs="宋体"/>
                <w:color w:val="auto"/>
                <w:sz w:val="22"/>
                <w:szCs w:val="22"/>
                <w:highlight w:val="none"/>
              </w:rPr>
            </w:pPr>
            <w:r>
              <w:rPr>
                <w:rFonts w:ascii="宋体" w:hAnsi="宋体" w:eastAsia="宋体" w:cs="宋体"/>
                <w:color w:val="auto"/>
                <w:sz w:val="22"/>
                <w:szCs w:val="22"/>
                <w:highlight w:val="none"/>
              </w:rPr>
              <w:t>3</w:t>
            </w:r>
          </w:p>
        </w:tc>
        <w:tc>
          <w:tcPr>
            <w:tcW w:w="1386" w:type="dxa"/>
            <w:vAlign w:val="top"/>
          </w:tcPr>
          <w:p>
            <w:pPr>
              <w:spacing w:before="83" w:line="187" w:lineRule="auto"/>
              <w:ind w:left="643"/>
              <w:rPr>
                <w:rFonts w:ascii="宋体" w:hAnsi="宋体" w:eastAsia="宋体" w:cs="宋体"/>
                <w:color w:val="auto"/>
                <w:sz w:val="22"/>
                <w:szCs w:val="22"/>
                <w:highlight w:val="none"/>
              </w:rPr>
            </w:pPr>
            <w:r>
              <w:rPr>
                <w:rFonts w:ascii="宋体" w:hAnsi="宋体" w:eastAsia="宋体" w:cs="宋体"/>
                <w:color w:val="auto"/>
                <w:sz w:val="22"/>
                <w:szCs w:val="22"/>
                <w:highlight w:val="none"/>
              </w:rPr>
              <w:t>4</w:t>
            </w:r>
          </w:p>
        </w:tc>
        <w:tc>
          <w:tcPr>
            <w:tcW w:w="1387" w:type="dxa"/>
            <w:vAlign w:val="top"/>
          </w:tcPr>
          <w:p>
            <w:pPr>
              <w:spacing w:before="85" w:line="184" w:lineRule="auto"/>
              <w:ind w:left="650"/>
              <w:rPr>
                <w:rFonts w:ascii="宋体" w:hAnsi="宋体" w:eastAsia="宋体" w:cs="宋体"/>
                <w:color w:val="auto"/>
                <w:sz w:val="22"/>
                <w:szCs w:val="22"/>
                <w:highlight w:val="none"/>
              </w:rPr>
            </w:pPr>
            <w:r>
              <w:rPr>
                <w:rFonts w:ascii="宋体" w:hAnsi="宋体" w:eastAsia="宋体" w:cs="宋体"/>
                <w:color w:val="auto"/>
                <w:sz w:val="22"/>
                <w:szCs w:val="22"/>
                <w:highlight w:val="none"/>
              </w:rPr>
              <w:t>5</w:t>
            </w:r>
          </w:p>
        </w:tc>
        <w:tc>
          <w:tcPr>
            <w:tcW w:w="1866" w:type="dxa"/>
            <w:vAlign w:val="top"/>
          </w:tcPr>
          <w:p>
            <w:pPr>
              <w:spacing w:before="84" w:line="185" w:lineRule="auto"/>
              <w:ind w:left="885"/>
              <w:rPr>
                <w:rFonts w:ascii="宋体" w:hAnsi="宋体" w:eastAsia="宋体" w:cs="宋体"/>
                <w:color w:val="auto"/>
                <w:sz w:val="22"/>
                <w:szCs w:val="22"/>
                <w:highlight w:val="none"/>
              </w:rPr>
            </w:pPr>
            <w:r>
              <w:rPr>
                <w:rFonts w:ascii="宋体" w:hAnsi="宋体" w:eastAsia="宋体" w:cs="宋体"/>
                <w:color w:val="auto"/>
                <w:sz w:val="22"/>
                <w:szCs w:val="22"/>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03" w:type="dxa"/>
            <w:gridSpan w:val="2"/>
            <w:vAlign w:val="top"/>
          </w:tcPr>
          <w:p>
            <w:pPr>
              <w:spacing w:before="49" w:line="222" w:lineRule="auto"/>
              <w:ind w:left="1987"/>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合计</w:t>
            </w: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243" w:type="dxa"/>
            <w:vAlign w:val="top"/>
          </w:tcPr>
          <w:p>
            <w:pPr>
              <w:rPr>
                <w:rFonts w:ascii="Arial"/>
                <w:color w:val="auto"/>
                <w:sz w:val="21"/>
                <w:highlight w:val="none"/>
              </w:rPr>
            </w:pPr>
          </w:p>
        </w:tc>
        <w:tc>
          <w:tcPr>
            <w:tcW w:w="1160"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6" w:type="dxa"/>
            <w:vAlign w:val="top"/>
          </w:tcPr>
          <w:p>
            <w:pPr>
              <w:rPr>
                <w:rFonts w:ascii="Arial"/>
                <w:color w:val="auto"/>
                <w:sz w:val="21"/>
                <w:highlight w:val="none"/>
              </w:rPr>
            </w:pPr>
          </w:p>
        </w:tc>
        <w:tc>
          <w:tcPr>
            <w:tcW w:w="1387" w:type="dxa"/>
            <w:vAlign w:val="top"/>
          </w:tcPr>
          <w:p>
            <w:pPr>
              <w:rPr>
                <w:rFonts w:ascii="Arial"/>
                <w:color w:val="auto"/>
                <w:sz w:val="21"/>
                <w:highlight w:val="none"/>
              </w:rPr>
            </w:pPr>
          </w:p>
        </w:tc>
        <w:tc>
          <w:tcPr>
            <w:tcW w:w="1866" w:type="dxa"/>
            <w:vAlign w:val="top"/>
          </w:tcPr>
          <w:p>
            <w:pPr>
              <w:rPr>
                <w:rFonts w:ascii="Arial"/>
                <w:color w:val="auto"/>
                <w:sz w:val="21"/>
                <w:highlight w:val="none"/>
              </w:rPr>
            </w:pPr>
          </w:p>
        </w:tc>
      </w:tr>
    </w:tbl>
    <w:p>
      <w:pPr>
        <w:spacing w:before="47" w:line="224" w:lineRule="auto"/>
        <w:ind w:left="121"/>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注：本表反映</w:t>
      </w:r>
      <w:r>
        <w:rPr>
          <w:rFonts w:hint="eastAsia" w:ascii="宋体" w:hAnsi="宋体" w:eastAsia="宋体" w:cs="宋体"/>
          <w:color w:val="auto"/>
          <w:spacing w:val="-1"/>
          <w:sz w:val="22"/>
          <w:szCs w:val="22"/>
          <w:highlight w:val="none"/>
          <w:lang w:eastAsia="zh-CN"/>
        </w:rPr>
        <w:t>单位</w:t>
      </w:r>
      <w:r>
        <w:rPr>
          <w:rFonts w:ascii="宋体" w:hAnsi="宋体" w:eastAsia="宋体" w:cs="宋体"/>
          <w:color w:val="auto"/>
          <w:sz w:val="22"/>
          <w:szCs w:val="22"/>
          <w:highlight w:val="none"/>
        </w:rPr>
        <w:t>本年度政府性基金预算财政拨款收入、支出及结转和结余情况。本表金额转换为万元时，因四舍五入可能存在尾差。</w:t>
      </w:r>
    </w:p>
    <w:p>
      <w:pPr>
        <w:spacing w:before="35" w:line="192" w:lineRule="auto"/>
        <w:ind w:left="27"/>
        <w:rPr>
          <w:rFonts w:ascii="宋体" w:hAnsi="宋体" w:eastAsia="宋体" w:cs="宋体"/>
          <w:color w:val="auto"/>
          <w:sz w:val="23"/>
          <w:szCs w:val="23"/>
          <w:highlight w:val="none"/>
        </w:rPr>
      </w:pPr>
      <w:r>
        <w:rPr>
          <w:rFonts w:ascii="宋体" w:hAnsi="宋体" w:eastAsia="宋体" w:cs="宋体"/>
          <w:color w:val="auto"/>
          <w:spacing w:val="18"/>
          <w:sz w:val="23"/>
          <w:szCs w:val="23"/>
          <w:highlight w:val="none"/>
        </w:rPr>
        <w:t>说</w:t>
      </w:r>
      <w:r>
        <w:rPr>
          <w:rFonts w:ascii="宋体" w:hAnsi="宋体" w:eastAsia="宋体" w:cs="宋体"/>
          <w:color w:val="auto"/>
          <w:spacing w:val="16"/>
          <w:sz w:val="23"/>
          <w:szCs w:val="23"/>
          <w:highlight w:val="none"/>
        </w:rPr>
        <w:t>明</w:t>
      </w:r>
      <w:r>
        <w:rPr>
          <w:rFonts w:ascii="宋体" w:hAnsi="宋体" w:eastAsia="宋体" w:cs="宋体"/>
          <w:color w:val="auto"/>
          <w:spacing w:val="9"/>
          <w:sz w:val="23"/>
          <w:szCs w:val="23"/>
          <w:highlight w:val="none"/>
        </w:rPr>
        <w:t>：我</w:t>
      </w:r>
      <w:r>
        <w:rPr>
          <w:rFonts w:hint="eastAsia" w:ascii="宋体" w:hAnsi="宋体" w:eastAsia="宋体" w:cs="宋体"/>
          <w:color w:val="auto"/>
          <w:spacing w:val="9"/>
          <w:sz w:val="23"/>
          <w:szCs w:val="23"/>
          <w:highlight w:val="none"/>
          <w:lang w:eastAsia="zh-CN"/>
        </w:rPr>
        <w:t>单位</w:t>
      </w:r>
      <w:r>
        <w:rPr>
          <w:rFonts w:ascii="宋体" w:hAnsi="宋体" w:eastAsia="宋体" w:cs="宋体"/>
          <w:color w:val="auto"/>
          <w:spacing w:val="9"/>
          <w:sz w:val="23"/>
          <w:szCs w:val="23"/>
          <w:highlight w:val="none"/>
        </w:rPr>
        <w:t>没有政府性基金收入，也没有使用政府性基金安排的支出，故本表无数据。</w:t>
      </w:r>
    </w:p>
    <w:p>
      <w:pPr>
        <w:rPr>
          <w:color w:val="auto"/>
          <w:highlight w:val="none"/>
        </w:rPr>
        <w:sectPr>
          <w:type w:val="continuous"/>
          <w:pgSz w:w="16839" w:h="11906"/>
          <w:pgMar w:top="1012" w:right="2207" w:bottom="885" w:left="1425" w:header="0" w:footer="725" w:gutter="0"/>
          <w:cols w:equalWidth="0" w:num="1">
            <w:col w:w="13206"/>
          </w:cols>
        </w:sect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numPr>
          <w:ilvl w:val="0"/>
          <w:numId w:val="1"/>
        </w:numPr>
        <w:spacing w:before="152" w:line="225" w:lineRule="auto"/>
        <w:ind w:left="630" w:leftChars="0" w:firstLine="0" w:firstLineChars="0"/>
        <w:jc w:val="center"/>
        <w:outlineLvl w:val="0"/>
        <w:rPr>
          <w:rFonts w:ascii="黑体" w:hAnsi="黑体" w:eastAsia="黑体" w:cs="黑体"/>
          <w:color w:val="auto"/>
          <w:spacing w:val="1"/>
          <w:sz w:val="47"/>
          <w:szCs w:val="47"/>
          <w:highlight w:val="none"/>
        </w:rPr>
      </w:pPr>
      <w:r>
        <w:rPr>
          <w:rFonts w:ascii="黑体" w:hAnsi="黑体" w:eastAsia="黑体" w:cs="黑体"/>
          <w:color w:val="auto"/>
          <w:spacing w:val="2"/>
          <w:sz w:val="47"/>
          <w:szCs w:val="47"/>
          <w:highlight w:val="none"/>
        </w:rPr>
        <w:t>2021年</w:t>
      </w:r>
      <w:r>
        <w:rPr>
          <w:rFonts w:ascii="黑体" w:hAnsi="黑体" w:eastAsia="黑体" w:cs="黑体"/>
          <w:color w:val="auto"/>
          <w:spacing w:val="1"/>
          <w:sz w:val="47"/>
          <w:szCs w:val="47"/>
          <w:highlight w:val="none"/>
        </w:rPr>
        <w:t>度</w:t>
      </w:r>
    </w:p>
    <w:p>
      <w:pPr>
        <w:numPr>
          <w:ilvl w:val="0"/>
          <w:numId w:val="0"/>
        </w:numPr>
        <w:spacing w:before="152" w:line="225" w:lineRule="auto"/>
        <w:ind w:left="630" w:leftChars="0"/>
        <w:jc w:val="center"/>
        <w:outlineLvl w:val="0"/>
        <w:rPr>
          <w:rFonts w:ascii="黑体" w:hAnsi="黑体" w:eastAsia="黑体" w:cs="黑体"/>
          <w:color w:val="auto"/>
          <w:sz w:val="47"/>
          <w:szCs w:val="47"/>
          <w:highlight w:val="none"/>
        </w:rPr>
      </w:pPr>
      <w:r>
        <w:rPr>
          <w:rFonts w:hint="eastAsia" w:ascii="黑体" w:hAnsi="黑体" w:eastAsia="黑体" w:cs="黑体"/>
          <w:color w:val="auto"/>
          <w:spacing w:val="1"/>
          <w:sz w:val="47"/>
          <w:szCs w:val="47"/>
          <w:highlight w:val="none"/>
          <w:lang w:val="en-US" w:eastAsia="zh-CN"/>
        </w:rPr>
        <w:t>许昌幼儿师范学校</w:t>
      </w:r>
      <w:r>
        <w:rPr>
          <w:rFonts w:ascii="黑体" w:hAnsi="黑体" w:eastAsia="黑体" w:cs="黑体"/>
          <w:color w:val="auto"/>
          <w:spacing w:val="1"/>
          <w:sz w:val="47"/>
          <w:szCs w:val="47"/>
          <w:highlight w:val="none"/>
        </w:rPr>
        <w:t>决算情况说明</w:t>
      </w:r>
    </w:p>
    <w:p>
      <w:pPr>
        <w:jc w:val="center"/>
        <w:rPr>
          <w:color w:val="auto"/>
          <w:highlight w:val="none"/>
        </w:rPr>
        <w:sectPr>
          <w:footerReference r:id="rId25" w:type="default"/>
          <w:pgSz w:w="11906" w:h="16839"/>
          <w:pgMar w:top="1431" w:right="1785" w:bottom="882" w:left="1785" w:header="0" w:footer="722" w:gutter="0"/>
          <w:cols w:space="720" w:num="1"/>
        </w:sectPr>
      </w:pPr>
    </w:p>
    <w:p>
      <w:pPr>
        <w:spacing w:before="208" w:line="513" w:lineRule="exact"/>
        <w:ind w:left="640"/>
        <w:outlineLvl w:val="1"/>
        <w:rPr>
          <w:rFonts w:ascii="黑体" w:hAnsi="黑体" w:eastAsia="黑体" w:cs="黑体"/>
          <w:color w:val="auto"/>
          <w:sz w:val="31"/>
          <w:szCs w:val="31"/>
          <w:highlight w:val="none"/>
        </w:rPr>
      </w:pPr>
      <w:r>
        <w:rPr>
          <w:rFonts w:ascii="黑体" w:hAnsi="黑体" w:eastAsia="黑体" w:cs="黑体"/>
          <w:color w:val="auto"/>
          <w:spacing w:val="16"/>
          <w:position w:val="4"/>
          <w:sz w:val="31"/>
          <w:szCs w:val="31"/>
          <w:highlight w:val="none"/>
        </w:rPr>
        <w:t>一</w:t>
      </w:r>
      <w:r>
        <w:rPr>
          <w:rFonts w:ascii="黑体" w:hAnsi="黑体" w:eastAsia="黑体" w:cs="黑体"/>
          <w:color w:val="auto"/>
          <w:spacing w:val="8"/>
          <w:position w:val="4"/>
          <w:sz w:val="31"/>
          <w:szCs w:val="31"/>
          <w:highlight w:val="none"/>
        </w:rPr>
        <w:t>、收入支出决算总体情况说明</w:t>
      </w:r>
    </w:p>
    <w:p>
      <w:pPr>
        <w:spacing w:before="78" w:line="351" w:lineRule="auto"/>
        <w:ind w:left="3" w:right="43" w:firstLine="634"/>
        <w:rPr>
          <w:rFonts w:hint="eastAsia" w:ascii="仿宋_GB2312" w:hAnsi="仿宋_GB2312" w:eastAsia="仿宋_GB2312" w:cs="仿宋_GB2312"/>
          <w:color w:val="auto"/>
          <w:sz w:val="31"/>
          <w:szCs w:val="31"/>
          <w:highlight w:val="none"/>
          <w:lang w:eastAsia="zh-CN"/>
        </w:rPr>
      </w:pPr>
      <w:r>
        <w:rPr>
          <w:rFonts w:hint="eastAsia" w:ascii="仿宋_GB2312" w:hAnsi="仿宋_GB2312" w:eastAsia="仿宋_GB2312" w:cs="仿宋_GB2312"/>
          <w:color w:val="auto"/>
          <w:spacing w:val="-10"/>
          <w:sz w:val="31"/>
          <w:szCs w:val="31"/>
          <w:highlight w:val="none"/>
        </w:rPr>
        <w:t>2</w:t>
      </w:r>
      <w:r>
        <w:rPr>
          <w:rFonts w:hint="eastAsia" w:ascii="仿宋_GB2312" w:hAnsi="仿宋_GB2312" w:eastAsia="仿宋_GB2312" w:cs="仿宋_GB2312"/>
          <w:color w:val="auto"/>
          <w:spacing w:val="-8"/>
          <w:sz w:val="31"/>
          <w:szCs w:val="31"/>
          <w:highlight w:val="none"/>
        </w:rPr>
        <w:t>0</w:t>
      </w:r>
      <w:r>
        <w:rPr>
          <w:rFonts w:hint="eastAsia" w:ascii="仿宋_GB2312" w:hAnsi="仿宋_GB2312" w:eastAsia="仿宋_GB2312" w:cs="仿宋_GB2312"/>
          <w:color w:val="auto"/>
          <w:spacing w:val="-5"/>
          <w:sz w:val="31"/>
          <w:szCs w:val="31"/>
          <w:highlight w:val="none"/>
        </w:rPr>
        <w:t>21年度收入总计为</w:t>
      </w:r>
      <w:r>
        <w:rPr>
          <w:rFonts w:hint="eastAsia" w:ascii="仿宋_GB2312" w:hAnsi="仿宋_GB2312" w:eastAsia="仿宋_GB2312" w:cs="仿宋_GB2312"/>
          <w:color w:val="auto"/>
          <w:spacing w:val="-5"/>
          <w:sz w:val="31"/>
          <w:szCs w:val="31"/>
          <w:highlight w:val="none"/>
          <w:lang w:val="en-US" w:eastAsia="zh-CN"/>
        </w:rPr>
        <w:t>3775.13</w:t>
      </w:r>
      <w:r>
        <w:rPr>
          <w:rFonts w:hint="eastAsia" w:ascii="仿宋_GB2312" w:hAnsi="仿宋_GB2312" w:eastAsia="仿宋_GB2312" w:cs="仿宋_GB2312"/>
          <w:color w:val="auto"/>
          <w:spacing w:val="-5"/>
          <w:sz w:val="31"/>
          <w:szCs w:val="31"/>
          <w:highlight w:val="none"/>
        </w:rPr>
        <w:t>万元，支出总计3775.13万元。</w:t>
      </w:r>
      <w:r>
        <w:rPr>
          <w:rFonts w:hint="eastAsia" w:ascii="仿宋_GB2312" w:hAnsi="仿宋_GB2312" w:eastAsia="仿宋_GB2312" w:cs="仿宋_GB2312"/>
          <w:color w:val="auto"/>
          <w:spacing w:val="4"/>
          <w:sz w:val="31"/>
          <w:szCs w:val="31"/>
          <w:highlight w:val="none"/>
        </w:rPr>
        <w:t>与上年度相比，收</w:t>
      </w:r>
      <w:r>
        <w:rPr>
          <w:rFonts w:hint="eastAsia" w:ascii="仿宋_GB2312" w:hAnsi="仿宋_GB2312" w:eastAsia="仿宋_GB2312" w:cs="仿宋_GB2312"/>
          <w:color w:val="auto"/>
          <w:spacing w:val="3"/>
          <w:sz w:val="31"/>
          <w:szCs w:val="31"/>
          <w:highlight w:val="none"/>
          <w:lang w:eastAsia="zh-CN"/>
        </w:rPr>
        <w:t>支</w:t>
      </w:r>
      <w:r>
        <w:rPr>
          <w:rFonts w:hint="eastAsia" w:ascii="仿宋_GB2312" w:hAnsi="仿宋_GB2312" w:eastAsia="仿宋_GB2312" w:cs="仿宋_GB2312"/>
          <w:color w:val="auto"/>
          <w:spacing w:val="2"/>
          <w:sz w:val="31"/>
          <w:szCs w:val="31"/>
          <w:highlight w:val="none"/>
        </w:rPr>
        <w:t>总计</w:t>
      </w:r>
      <w:r>
        <w:rPr>
          <w:rFonts w:hint="eastAsia" w:ascii="仿宋_GB2312" w:hAnsi="仿宋_GB2312" w:eastAsia="仿宋_GB2312" w:cs="仿宋_GB2312"/>
          <w:color w:val="auto"/>
          <w:spacing w:val="2"/>
          <w:sz w:val="31"/>
          <w:szCs w:val="31"/>
          <w:highlight w:val="none"/>
          <w:lang w:val="en-US" w:eastAsia="zh-CN"/>
        </w:rPr>
        <w:t>增加334.73</w:t>
      </w:r>
      <w:r>
        <w:rPr>
          <w:rFonts w:hint="eastAsia" w:ascii="仿宋_GB2312" w:hAnsi="仿宋_GB2312" w:eastAsia="仿宋_GB2312" w:cs="仿宋_GB2312"/>
          <w:color w:val="auto"/>
          <w:spacing w:val="2"/>
          <w:sz w:val="31"/>
          <w:szCs w:val="31"/>
          <w:highlight w:val="none"/>
        </w:rPr>
        <w:t>万元</w:t>
      </w:r>
      <w:r>
        <w:rPr>
          <w:rFonts w:hint="eastAsia" w:ascii="仿宋_GB2312" w:hAnsi="仿宋_GB2312" w:eastAsia="仿宋_GB2312" w:cs="仿宋_GB2312"/>
          <w:color w:val="auto"/>
          <w:spacing w:val="2"/>
          <w:sz w:val="31"/>
          <w:szCs w:val="31"/>
          <w:highlight w:val="none"/>
        </w:rPr>
        <w:t>，</w:t>
      </w:r>
      <w:r>
        <w:rPr>
          <w:rFonts w:hint="eastAsia" w:ascii="仿宋_GB2312" w:hAnsi="仿宋_GB2312" w:eastAsia="仿宋_GB2312" w:cs="仿宋_GB2312"/>
          <w:color w:val="auto"/>
          <w:spacing w:val="2"/>
          <w:sz w:val="31"/>
          <w:szCs w:val="31"/>
          <w:highlight w:val="none"/>
          <w:lang w:val="en-US" w:eastAsia="zh-CN"/>
        </w:rPr>
        <w:t>增加9.73</w:t>
      </w:r>
      <w:r>
        <w:rPr>
          <w:rFonts w:hint="eastAsia" w:ascii="仿宋_GB2312" w:hAnsi="仿宋_GB2312" w:eastAsia="仿宋_GB2312" w:cs="仿宋_GB2312"/>
          <w:color w:val="auto"/>
          <w:spacing w:val="2"/>
          <w:sz w:val="31"/>
          <w:szCs w:val="31"/>
          <w:highlight w:val="none"/>
        </w:rPr>
        <w:t>%。主要原因是</w:t>
      </w:r>
      <w:r>
        <w:rPr>
          <w:rFonts w:hint="eastAsia" w:ascii="仿宋_GB2312" w:hAnsi="仿宋_GB2312" w:eastAsia="仿宋_GB2312" w:cs="仿宋_GB2312"/>
          <w:color w:val="auto"/>
          <w:spacing w:val="2"/>
          <w:sz w:val="31"/>
          <w:szCs w:val="31"/>
          <w:highlight w:val="none"/>
          <w:lang w:val="en-US" w:eastAsia="zh-CN"/>
        </w:rPr>
        <w:t>专户资金增加。</w:t>
      </w:r>
    </w:p>
    <w:p>
      <w:pPr>
        <w:spacing w:line="416" w:lineRule="exact"/>
        <w:ind w:left="640"/>
        <w:outlineLvl w:val="1"/>
        <w:rPr>
          <w:rFonts w:hint="eastAsia" w:ascii="方正黑体_GBK" w:hAnsi="方正黑体_GBK" w:eastAsia="方正黑体_GBK" w:cs="方正黑体_GBK"/>
          <w:color w:val="auto"/>
          <w:sz w:val="31"/>
          <w:szCs w:val="31"/>
          <w:highlight w:val="none"/>
        </w:rPr>
      </w:pPr>
      <w:r>
        <w:rPr>
          <w:rFonts w:hint="eastAsia" w:ascii="方正黑体_GBK" w:hAnsi="方正黑体_GBK" w:eastAsia="方正黑体_GBK" w:cs="方正黑体_GBK"/>
          <w:color w:val="auto"/>
          <w:spacing w:val="9"/>
          <w:position w:val="2"/>
          <w:sz w:val="31"/>
          <w:szCs w:val="31"/>
          <w:highlight w:val="none"/>
        </w:rPr>
        <w:t>二</w:t>
      </w:r>
      <w:r>
        <w:rPr>
          <w:rFonts w:hint="eastAsia" w:ascii="方正黑体_GBK" w:hAnsi="方正黑体_GBK" w:eastAsia="方正黑体_GBK" w:cs="方正黑体_GBK"/>
          <w:color w:val="auto"/>
          <w:spacing w:val="8"/>
          <w:position w:val="2"/>
          <w:sz w:val="31"/>
          <w:szCs w:val="31"/>
          <w:highlight w:val="none"/>
        </w:rPr>
        <w:t>、收入决算情况说明</w:t>
      </w:r>
    </w:p>
    <w:p>
      <w:pPr>
        <w:spacing w:before="171" w:line="352" w:lineRule="auto"/>
        <w:ind w:left="6" w:firstLine="632"/>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4"/>
          <w:sz w:val="31"/>
          <w:szCs w:val="31"/>
          <w:highlight w:val="none"/>
        </w:rPr>
        <w:t>2</w:t>
      </w:r>
      <w:r>
        <w:rPr>
          <w:rFonts w:hint="eastAsia" w:ascii="仿宋_GB2312" w:hAnsi="仿宋_GB2312" w:eastAsia="仿宋_GB2312" w:cs="仿宋_GB2312"/>
          <w:color w:val="auto"/>
          <w:spacing w:val="3"/>
          <w:sz w:val="31"/>
          <w:szCs w:val="31"/>
          <w:highlight w:val="none"/>
        </w:rPr>
        <w:t>0</w:t>
      </w:r>
      <w:r>
        <w:rPr>
          <w:rFonts w:hint="eastAsia" w:ascii="仿宋_GB2312" w:hAnsi="仿宋_GB2312" w:eastAsia="仿宋_GB2312" w:cs="仿宋_GB2312"/>
          <w:color w:val="auto"/>
          <w:spacing w:val="2"/>
          <w:sz w:val="31"/>
          <w:szCs w:val="31"/>
          <w:highlight w:val="none"/>
        </w:rPr>
        <w:t>21年度收入合计3683</w:t>
      </w:r>
      <w:r>
        <w:rPr>
          <w:rFonts w:hint="eastAsia" w:ascii="仿宋_GB2312" w:hAnsi="仿宋_GB2312" w:eastAsia="仿宋_GB2312" w:cs="仿宋_GB2312"/>
          <w:color w:val="auto"/>
          <w:spacing w:val="2"/>
          <w:sz w:val="31"/>
          <w:szCs w:val="31"/>
          <w:highlight w:val="none"/>
          <w:lang w:val="en-US" w:eastAsia="zh-CN"/>
        </w:rPr>
        <w:t>.03</w:t>
      </w:r>
      <w:r>
        <w:rPr>
          <w:rFonts w:hint="eastAsia" w:ascii="仿宋_GB2312" w:hAnsi="仿宋_GB2312" w:eastAsia="仿宋_GB2312" w:cs="仿宋_GB2312"/>
          <w:color w:val="auto"/>
          <w:spacing w:val="2"/>
          <w:sz w:val="31"/>
          <w:szCs w:val="31"/>
          <w:highlight w:val="none"/>
        </w:rPr>
        <w:t>万元，其中：财政拨款收入</w:t>
      </w:r>
      <w:r>
        <w:rPr>
          <w:rFonts w:hint="eastAsia" w:ascii="仿宋_GB2312" w:hAnsi="仿宋_GB2312" w:eastAsia="仿宋_GB2312" w:cs="仿宋_GB2312"/>
          <w:color w:val="auto"/>
          <w:spacing w:val="2"/>
          <w:sz w:val="31"/>
          <w:szCs w:val="31"/>
          <w:highlight w:val="none"/>
          <w:lang w:val="en-US" w:eastAsia="zh-CN"/>
        </w:rPr>
        <w:t>3133.03</w:t>
      </w:r>
      <w:r>
        <w:rPr>
          <w:rFonts w:hint="eastAsia" w:ascii="仿宋_GB2312" w:hAnsi="仿宋_GB2312" w:eastAsia="仿宋_GB2312" w:cs="仿宋_GB2312"/>
          <w:color w:val="auto"/>
          <w:spacing w:val="-11"/>
          <w:sz w:val="31"/>
          <w:szCs w:val="31"/>
          <w:highlight w:val="none"/>
        </w:rPr>
        <w:t>万</w:t>
      </w:r>
      <w:r>
        <w:rPr>
          <w:rFonts w:hint="eastAsia" w:ascii="仿宋_GB2312" w:hAnsi="仿宋_GB2312" w:eastAsia="仿宋_GB2312" w:cs="仿宋_GB2312"/>
          <w:color w:val="auto"/>
          <w:spacing w:val="-10"/>
          <w:sz w:val="31"/>
          <w:szCs w:val="31"/>
          <w:highlight w:val="none"/>
        </w:rPr>
        <w:t>元，占85</w:t>
      </w:r>
      <w:r>
        <w:rPr>
          <w:rFonts w:hint="eastAsia" w:ascii="仿宋_GB2312" w:hAnsi="仿宋_GB2312" w:eastAsia="仿宋_GB2312" w:cs="仿宋_GB2312"/>
          <w:color w:val="auto"/>
          <w:spacing w:val="-10"/>
          <w:sz w:val="31"/>
          <w:szCs w:val="31"/>
          <w:highlight w:val="none"/>
          <w:lang w:val="en-US" w:eastAsia="zh-CN"/>
        </w:rPr>
        <w:t>.07</w:t>
      </w:r>
      <w:r>
        <w:rPr>
          <w:rFonts w:hint="eastAsia" w:ascii="仿宋_GB2312" w:hAnsi="仿宋_GB2312" w:eastAsia="仿宋_GB2312" w:cs="仿宋_GB2312"/>
          <w:color w:val="auto"/>
          <w:spacing w:val="-10"/>
          <w:sz w:val="31"/>
          <w:szCs w:val="31"/>
          <w:highlight w:val="none"/>
        </w:rPr>
        <w:t>%；上级补助收入0万元，占0%；事业收入550万</w:t>
      </w:r>
      <w:r>
        <w:rPr>
          <w:rFonts w:hint="eastAsia" w:ascii="仿宋_GB2312" w:hAnsi="仿宋_GB2312" w:eastAsia="仿宋_GB2312" w:cs="仿宋_GB2312"/>
          <w:color w:val="auto"/>
          <w:spacing w:val="-24"/>
          <w:sz w:val="31"/>
          <w:szCs w:val="31"/>
          <w:highlight w:val="none"/>
        </w:rPr>
        <w:t>元</w:t>
      </w:r>
      <w:r>
        <w:rPr>
          <w:rFonts w:hint="eastAsia" w:ascii="仿宋_GB2312" w:hAnsi="仿宋_GB2312" w:eastAsia="仿宋_GB2312" w:cs="仿宋_GB2312"/>
          <w:color w:val="auto"/>
          <w:spacing w:val="-16"/>
          <w:sz w:val="31"/>
          <w:szCs w:val="31"/>
          <w:highlight w:val="none"/>
        </w:rPr>
        <w:t>，</w:t>
      </w:r>
      <w:r>
        <w:rPr>
          <w:rFonts w:hint="eastAsia" w:ascii="仿宋_GB2312" w:hAnsi="仿宋_GB2312" w:eastAsia="仿宋_GB2312" w:cs="仿宋_GB2312"/>
          <w:color w:val="auto"/>
          <w:spacing w:val="-12"/>
          <w:sz w:val="31"/>
          <w:szCs w:val="31"/>
          <w:highlight w:val="none"/>
        </w:rPr>
        <w:t>占1</w:t>
      </w:r>
      <w:r>
        <w:rPr>
          <w:rFonts w:hint="eastAsia" w:ascii="仿宋_GB2312" w:hAnsi="仿宋_GB2312" w:eastAsia="仿宋_GB2312" w:cs="仿宋_GB2312"/>
          <w:color w:val="auto"/>
          <w:spacing w:val="-12"/>
          <w:sz w:val="31"/>
          <w:szCs w:val="31"/>
          <w:highlight w:val="none"/>
          <w:lang w:val="en-US" w:eastAsia="zh-CN"/>
        </w:rPr>
        <w:t>4.93</w:t>
      </w:r>
      <w:r>
        <w:rPr>
          <w:rFonts w:hint="eastAsia" w:ascii="仿宋_GB2312" w:hAnsi="仿宋_GB2312" w:eastAsia="仿宋_GB2312" w:cs="仿宋_GB2312"/>
          <w:color w:val="auto"/>
          <w:spacing w:val="-12"/>
          <w:sz w:val="31"/>
          <w:szCs w:val="31"/>
          <w:highlight w:val="none"/>
        </w:rPr>
        <w:t>%；经营收入万元，占0%；附属单位上缴收入0万元，</w:t>
      </w:r>
      <w:r>
        <w:rPr>
          <w:rFonts w:hint="eastAsia" w:ascii="仿宋_GB2312" w:hAnsi="仿宋_GB2312" w:eastAsia="仿宋_GB2312" w:cs="仿宋_GB2312"/>
          <w:color w:val="auto"/>
          <w:spacing w:val="-32"/>
          <w:sz w:val="31"/>
          <w:szCs w:val="31"/>
          <w:highlight w:val="none"/>
        </w:rPr>
        <w:t>占</w:t>
      </w:r>
      <w:r>
        <w:rPr>
          <w:rFonts w:hint="eastAsia" w:ascii="仿宋_GB2312" w:hAnsi="仿宋_GB2312" w:eastAsia="仿宋_GB2312" w:cs="仿宋_GB2312"/>
          <w:color w:val="auto"/>
          <w:spacing w:val="-16"/>
          <w:sz w:val="31"/>
          <w:szCs w:val="31"/>
          <w:highlight w:val="none"/>
        </w:rPr>
        <w:t>0%；其他收入0万元，占0%。</w:t>
      </w:r>
    </w:p>
    <w:p>
      <w:pPr>
        <w:spacing w:before="1"/>
        <w:ind w:left="642"/>
        <w:outlineLvl w:val="1"/>
        <w:rPr>
          <w:rFonts w:hint="eastAsia" w:ascii="方正黑体_GBK" w:hAnsi="方正黑体_GBK" w:eastAsia="方正黑体_GBK" w:cs="方正黑体_GBK"/>
          <w:color w:val="auto"/>
          <w:sz w:val="31"/>
          <w:szCs w:val="31"/>
          <w:highlight w:val="none"/>
        </w:rPr>
      </w:pPr>
      <w:r>
        <w:rPr>
          <w:rFonts w:hint="eastAsia" w:ascii="方正黑体_GBK" w:hAnsi="方正黑体_GBK" w:eastAsia="方正黑体_GBK" w:cs="方正黑体_GBK"/>
          <w:color w:val="auto"/>
          <w:spacing w:val="8"/>
          <w:sz w:val="31"/>
          <w:szCs w:val="31"/>
          <w:highlight w:val="none"/>
        </w:rPr>
        <w:t>三、支出决算情况说明</w:t>
      </w:r>
    </w:p>
    <w:p>
      <w:pPr>
        <w:spacing w:before="181" w:line="352" w:lineRule="auto"/>
        <w:ind w:left="6" w:right="88" w:firstLine="632"/>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12"/>
          <w:sz w:val="31"/>
          <w:szCs w:val="31"/>
          <w:highlight w:val="none"/>
        </w:rPr>
        <w:t>2</w:t>
      </w:r>
      <w:r>
        <w:rPr>
          <w:rFonts w:hint="eastAsia" w:ascii="仿宋_GB2312" w:hAnsi="仿宋_GB2312" w:eastAsia="仿宋_GB2312" w:cs="仿宋_GB2312"/>
          <w:color w:val="auto"/>
          <w:spacing w:val="-11"/>
          <w:sz w:val="31"/>
          <w:szCs w:val="31"/>
          <w:highlight w:val="none"/>
        </w:rPr>
        <w:t>0</w:t>
      </w:r>
      <w:r>
        <w:rPr>
          <w:rFonts w:hint="eastAsia" w:ascii="仿宋_GB2312" w:hAnsi="仿宋_GB2312" w:eastAsia="仿宋_GB2312" w:cs="仿宋_GB2312"/>
          <w:color w:val="auto"/>
          <w:spacing w:val="-6"/>
          <w:sz w:val="31"/>
          <w:szCs w:val="31"/>
          <w:highlight w:val="none"/>
        </w:rPr>
        <w:t>21年度支出合计3752.92万元，其中：基本支出3228.68万元，占86</w:t>
      </w:r>
      <w:r>
        <w:rPr>
          <w:rFonts w:hint="eastAsia" w:ascii="仿宋_GB2312" w:hAnsi="仿宋_GB2312" w:eastAsia="仿宋_GB2312" w:cs="仿宋_GB2312"/>
          <w:color w:val="auto"/>
          <w:spacing w:val="-6"/>
          <w:sz w:val="31"/>
          <w:szCs w:val="31"/>
          <w:highlight w:val="none"/>
          <w:lang w:val="en-US" w:eastAsia="zh-CN"/>
        </w:rPr>
        <w:t>.03</w:t>
      </w:r>
      <w:r>
        <w:rPr>
          <w:rFonts w:hint="eastAsia" w:ascii="仿宋_GB2312" w:hAnsi="仿宋_GB2312" w:eastAsia="仿宋_GB2312" w:cs="仿宋_GB2312"/>
          <w:color w:val="auto"/>
          <w:spacing w:val="-6"/>
          <w:sz w:val="31"/>
          <w:szCs w:val="31"/>
          <w:highlight w:val="none"/>
        </w:rPr>
        <w:t>%；项目支出524.24万元，占1</w:t>
      </w:r>
      <w:r>
        <w:rPr>
          <w:rFonts w:hint="eastAsia" w:ascii="仿宋_GB2312" w:hAnsi="仿宋_GB2312" w:eastAsia="仿宋_GB2312" w:cs="仿宋_GB2312"/>
          <w:color w:val="auto"/>
          <w:spacing w:val="-6"/>
          <w:sz w:val="31"/>
          <w:szCs w:val="31"/>
          <w:highlight w:val="none"/>
          <w:lang w:val="en-US" w:eastAsia="zh-CN"/>
        </w:rPr>
        <w:t>3.97</w:t>
      </w:r>
      <w:r>
        <w:rPr>
          <w:rFonts w:hint="eastAsia" w:ascii="仿宋_GB2312" w:hAnsi="仿宋_GB2312" w:eastAsia="仿宋_GB2312" w:cs="仿宋_GB2312"/>
          <w:color w:val="auto"/>
          <w:spacing w:val="-6"/>
          <w:sz w:val="31"/>
          <w:szCs w:val="31"/>
          <w:highlight w:val="none"/>
        </w:rPr>
        <w:t>%；上缴上级支出</w:t>
      </w:r>
      <w:r>
        <w:rPr>
          <w:rFonts w:hint="eastAsia" w:ascii="仿宋_GB2312" w:hAnsi="仿宋_GB2312" w:eastAsia="仿宋_GB2312" w:cs="仿宋_GB2312"/>
          <w:color w:val="auto"/>
          <w:spacing w:val="-5"/>
          <w:sz w:val="31"/>
          <w:szCs w:val="31"/>
          <w:highlight w:val="none"/>
        </w:rPr>
        <w:t>0</w:t>
      </w:r>
      <w:r>
        <w:rPr>
          <w:rFonts w:hint="eastAsia" w:ascii="仿宋_GB2312" w:hAnsi="仿宋_GB2312" w:eastAsia="仿宋_GB2312" w:cs="仿宋_GB2312"/>
          <w:color w:val="auto"/>
          <w:spacing w:val="-24"/>
          <w:sz w:val="31"/>
          <w:szCs w:val="31"/>
          <w:highlight w:val="none"/>
        </w:rPr>
        <w:t>万</w:t>
      </w:r>
      <w:r>
        <w:rPr>
          <w:rFonts w:hint="eastAsia" w:ascii="仿宋_GB2312" w:hAnsi="仿宋_GB2312" w:eastAsia="仿宋_GB2312" w:cs="仿宋_GB2312"/>
          <w:color w:val="auto"/>
          <w:spacing w:val="-17"/>
          <w:sz w:val="31"/>
          <w:szCs w:val="31"/>
          <w:highlight w:val="none"/>
        </w:rPr>
        <w:t>元</w:t>
      </w:r>
      <w:r>
        <w:rPr>
          <w:rFonts w:hint="eastAsia" w:ascii="仿宋_GB2312" w:hAnsi="仿宋_GB2312" w:eastAsia="仿宋_GB2312" w:cs="仿宋_GB2312"/>
          <w:color w:val="auto"/>
          <w:spacing w:val="-12"/>
          <w:sz w:val="31"/>
          <w:szCs w:val="31"/>
          <w:highlight w:val="none"/>
        </w:rPr>
        <w:t>，占0%；经营支出0万元，占0%；对附属单位补助支出0</w:t>
      </w:r>
      <w:r>
        <w:rPr>
          <w:rFonts w:hint="eastAsia" w:ascii="仿宋_GB2312" w:hAnsi="仿宋_GB2312" w:eastAsia="仿宋_GB2312" w:cs="仿宋_GB2312"/>
          <w:color w:val="auto"/>
          <w:spacing w:val="-27"/>
          <w:sz w:val="31"/>
          <w:szCs w:val="31"/>
          <w:highlight w:val="none"/>
        </w:rPr>
        <w:t>万</w:t>
      </w:r>
      <w:r>
        <w:rPr>
          <w:rFonts w:hint="eastAsia" w:ascii="仿宋_GB2312" w:hAnsi="仿宋_GB2312" w:eastAsia="仿宋_GB2312" w:cs="仿宋_GB2312"/>
          <w:color w:val="auto"/>
          <w:spacing w:val="-22"/>
          <w:sz w:val="31"/>
          <w:szCs w:val="31"/>
          <w:highlight w:val="none"/>
        </w:rPr>
        <w:t>元，占0%。</w:t>
      </w:r>
    </w:p>
    <w:p>
      <w:pPr>
        <w:spacing w:line="232" w:lineRule="auto"/>
        <w:ind w:left="654"/>
        <w:outlineLvl w:val="1"/>
        <w:rPr>
          <w:rFonts w:ascii="黑体" w:hAnsi="黑体" w:eastAsia="黑体" w:cs="黑体"/>
          <w:color w:val="auto"/>
          <w:sz w:val="31"/>
          <w:szCs w:val="31"/>
          <w:highlight w:val="none"/>
        </w:rPr>
      </w:pPr>
      <w:r>
        <w:rPr>
          <w:rFonts w:ascii="黑体" w:hAnsi="黑体" w:eastAsia="黑体" w:cs="黑体"/>
          <w:color w:val="auto"/>
          <w:spacing w:val="12"/>
          <w:sz w:val="31"/>
          <w:szCs w:val="31"/>
          <w:highlight w:val="none"/>
        </w:rPr>
        <w:t>四</w:t>
      </w:r>
      <w:r>
        <w:rPr>
          <w:rFonts w:ascii="黑体" w:hAnsi="黑体" w:eastAsia="黑体" w:cs="黑体"/>
          <w:color w:val="auto"/>
          <w:spacing w:val="8"/>
          <w:sz w:val="31"/>
          <w:szCs w:val="31"/>
          <w:highlight w:val="none"/>
        </w:rPr>
        <w:t>、财政拨款收入支出决算总体情况说明</w:t>
      </w:r>
    </w:p>
    <w:p>
      <w:pPr>
        <w:widowControl/>
        <w:spacing w:line="590" w:lineRule="exact"/>
        <w:ind w:firstLine="640" w:firstLineChars="200"/>
        <w:rPr>
          <w:rFonts w:ascii="仿宋" w:hAnsi="仿宋" w:eastAsia="仿宋" w:cs="仿宋"/>
          <w:color w:val="auto"/>
          <w:sz w:val="31"/>
          <w:szCs w:val="31"/>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3225.13</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14.73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%。主要原因是</w:t>
      </w:r>
      <w:r>
        <w:rPr>
          <w:rFonts w:ascii="仿宋" w:hAnsi="仿宋" w:eastAsia="仿宋" w:cs="仿宋"/>
          <w:color w:val="auto"/>
          <w:spacing w:val="12"/>
          <w:sz w:val="31"/>
          <w:szCs w:val="31"/>
          <w:highlight w:val="none"/>
        </w:rPr>
        <w:t>新增人员增加，人员经费增加，造成财政拨款收入、</w:t>
      </w:r>
      <w:r>
        <w:rPr>
          <w:rFonts w:ascii="仿宋" w:hAnsi="仿宋" w:eastAsia="仿宋" w:cs="仿宋"/>
          <w:color w:val="auto"/>
          <w:spacing w:val="7"/>
          <w:sz w:val="31"/>
          <w:szCs w:val="31"/>
          <w:highlight w:val="none"/>
        </w:rPr>
        <w:t>支</w:t>
      </w:r>
      <w:r>
        <w:rPr>
          <w:rFonts w:ascii="仿宋" w:hAnsi="仿宋" w:eastAsia="仿宋" w:cs="仿宋"/>
          <w:color w:val="auto"/>
          <w:spacing w:val="4"/>
          <w:sz w:val="31"/>
          <w:szCs w:val="31"/>
          <w:highlight w:val="none"/>
        </w:rPr>
        <w:t>出均增加。</w:t>
      </w:r>
    </w:p>
    <w:p>
      <w:pPr>
        <w:spacing w:before="101"/>
        <w:ind w:left="646"/>
        <w:outlineLvl w:val="1"/>
        <w:rPr>
          <w:rFonts w:hint="eastAsia" w:ascii="仿宋_GB2312" w:hAnsi="仿宋_GB2312" w:eastAsia="仿宋_GB2312" w:cs="仿宋_GB2312"/>
          <w:color w:val="auto"/>
          <w:sz w:val="32"/>
          <w:szCs w:val="32"/>
          <w:highlight w:val="none"/>
        </w:rPr>
      </w:pPr>
      <w:r>
        <w:rPr>
          <w:rFonts w:ascii="黑体" w:hAnsi="黑体" w:eastAsia="黑体" w:cs="黑体"/>
          <w:color w:val="auto"/>
          <w:spacing w:val="9"/>
          <w:sz w:val="31"/>
          <w:szCs w:val="31"/>
          <w:highlight w:val="none"/>
        </w:rPr>
        <w:t>五、一般公共预算财政拨款支出决算情况说</w:t>
      </w:r>
      <w:r>
        <w:rPr>
          <w:rFonts w:ascii="黑体" w:hAnsi="黑体" w:eastAsia="黑体" w:cs="黑体"/>
          <w:color w:val="auto"/>
          <w:spacing w:val="5"/>
          <w:sz w:val="31"/>
          <w:szCs w:val="31"/>
          <w:highlight w:val="none"/>
        </w:rPr>
        <w:t>明</w:t>
      </w:r>
    </w:p>
    <w:p>
      <w:pPr>
        <w:spacing w:before="187" w:line="232" w:lineRule="auto"/>
        <w:ind w:left="663"/>
        <w:rPr>
          <w:rFonts w:ascii="楷体" w:hAnsi="楷体" w:eastAsia="楷体" w:cs="楷体"/>
          <w:color w:val="auto"/>
          <w:sz w:val="31"/>
          <w:szCs w:val="31"/>
          <w:highlight w:val="none"/>
        </w:rPr>
      </w:pPr>
      <w:r>
        <w:rPr>
          <w:rFonts w:ascii="楷体" w:hAnsi="楷体" w:eastAsia="楷体" w:cs="楷体"/>
          <w:color w:val="auto"/>
          <w:spacing w:val="25"/>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21"/>
          <w:sz w:val="31"/>
          <w:szCs w:val="31"/>
          <w:highlight w:val="none"/>
          <w14:textOutline w14:w="5793" w14:cap="sq" w14:cmpd="sng">
            <w14:solidFill>
              <w14:srgbClr w14:val="000000"/>
            </w14:solidFill>
            <w14:prstDash w14:val="solid"/>
            <w14:bevel/>
          </w14:textOutline>
        </w:rPr>
        <w:t>一)总体情况。</w:t>
      </w:r>
    </w:p>
    <w:p>
      <w:pPr>
        <w:spacing w:before="202" w:line="351" w:lineRule="auto"/>
        <w:ind w:left="5" w:right="160" w:firstLine="635"/>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4"/>
          <w:sz w:val="31"/>
          <w:szCs w:val="31"/>
          <w:highlight w:val="none"/>
        </w:rPr>
        <w:t>2021年度一般</w:t>
      </w:r>
      <w:r>
        <w:rPr>
          <w:rFonts w:hint="eastAsia" w:ascii="仿宋_GB2312" w:hAnsi="仿宋_GB2312" w:eastAsia="仿宋_GB2312" w:cs="仿宋_GB2312"/>
          <w:color w:val="auto"/>
          <w:spacing w:val="-3"/>
          <w:sz w:val="31"/>
          <w:szCs w:val="31"/>
          <w:highlight w:val="none"/>
        </w:rPr>
        <w:t>公</w:t>
      </w:r>
      <w:r>
        <w:rPr>
          <w:rFonts w:hint="eastAsia" w:ascii="仿宋_GB2312" w:hAnsi="仿宋_GB2312" w:eastAsia="仿宋_GB2312" w:cs="仿宋_GB2312"/>
          <w:color w:val="auto"/>
          <w:spacing w:val="-2"/>
          <w:sz w:val="31"/>
          <w:szCs w:val="31"/>
          <w:highlight w:val="none"/>
        </w:rPr>
        <w:t>共预算财政拨款支出</w:t>
      </w:r>
      <w:r>
        <w:rPr>
          <w:rFonts w:hint="eastAsia" w:ascii="仿宋_GB2312" w:hAnsi="仿宋_GB2312" w:eastAsia="仿宋_GB2312" w:cs="仿宋_GB2312"/>
          <w:color w:val="auto"/>
          <w:spacing w:val="-2"/>
          <w:sz w:val="31"/>
          <w:szCs w:val="31"/>
          <w:highlight w:val="none"/>
          <w:lang w:val="en-US" w:eastAsia="zh-CN"/>
        </w:rPr>
        <w:t>3225.13</w:t>
      </w:r>
      <w:r>
        <w:rPr>
          <w:rFonts w:hint="eastAsia" w:ascii="仿宋_GB2312" w:hAnsi="仿宋_GB2312" w:eastAsia="仿宋_GB2312" w:cs="仿宋_GB2312"/>
          <w:color w:val="auto"/>
          <w:spacing w:val="-2"/>
          <w:sz w:val="31"/>
          <w:szCs w:val="31"/>
          <w:highlight w:val="none"/>
        </w:rPr>
        <w:t>万元，占支出合</w:t>
      </w:r>
      <w:r>
        <w:rPr>
          <w:rFonts w:hint="eastAsia" w:ascii="仿宋_GB2312" w:hAnsi="仿宋_GB2312" w:eastAsia="仿宋_GB2312" w:cs="仿宋_GB2312"/>
          <w:color w:val="auto"/>
          <w:spacing w:val="-4"/>
          <w:sz w:val="31"/>
          <w:szCs w:val="31"/>
          <w:highlight w:val="none"/>
        </w:rPr>
        <w:t>计</w:t>
      </w:r>
      <w:r>
        <w:rPr>
          <w:rFonts w:hint="eastAsia" w:ascii="仿宋_GB2312" w:hAnsi="仿宋_GB2312" w:eastAsia="仿宋_GB2312" w:cs="仿宋_GB2312"/>
          <w:color w:val="auto"/>
          <w:spacing w:val="-2"/>
          <w:sz w:val="31"/>
          <w:szCs w:val="31"/>
          <w:highlight w:val="none"/>
        </w:rPr>
        <w:t>的</w:t>
      </w:r>
      <w:r>
        <w:rPr>
          <w:rFonts w:hint="eastAsia" w:ascii="仿宋_GB2312" w:hAnsi="仿宋_GB2312" w:eastAsia="仿宋_GB2312" w:cs="仿宋_GB2312"/>
          <w:color w:val="auto"/>
          <w:spacing w:val="-2"/>
          <w:sz w:val="31"/>
          <w:szCs w:val="31"/>
          <w:highlight w:val="none"/>
          <w:lang w:val="en-US" w:eastAsia="zh-CN"/>
        </w:rPr>
        <w:t>85.94</w:t>
      </w:r>
      <w:r>
        <w:rPr>
          <w:rFonts w:hint="eastAsia" w:ascii="仿宋_GB2312" w:hAnsi="仿宋_GB2312" w:eastAsia="仿宋_GB2312" w:cs="仿宋_GB2312"/>
          <w:color w:val="auto"/>
          <w:spacing w:val="-2"/>
          <w:sz w:val="31"/>
          <w:szCs w:val="31"/>
          <w:highlight w:val="none"/>
        </w:rPr>
        <w:t>%。与上年度相比，一般公共预算财政拨款支出增加</w:t>
      </w:r>
      <w:r>
        <w:rPr>
          <w:rFonts w:hint="eastAsia" w:ascii="仿宋_GB2312" w:hAnsi="仿宋_GB2312" w:eastAsia="仿宋_GB2312" w:cs="仿宋_GB2312"/>
          <w:color w:val="auto"/>
          <w:spacing w:val="-2"/>
          <w:sz w:val="31"/>
          <w:szCs w:val="31"/>
          <w:highlight w:val="none"/>
          <w:lang w:val="en-US" w:eastAsia="zh-CN"/>
        </w:rPr>
        <w:t>14.73</w:t>
      </w:r>
      <w:r>
        <w:rPr>
          <w:rFonts w:hint="eastAsia" w:ascii="仿宋_GB2312" w:hAnsi="仿宋_GB2312" w:eastAsia="仿宋_GB2312" w:cs="仿宋_GB2312"/>
          <w:color w:val="auto"/>
          <w:spacing w:val="1"/>
          <w:sz w:val="31"/>
          <w:szCs w:val="31"/>
          <w:highlight w:val="none"/>
        </w:rPr>
        <w:t>万元，增长</w:t>
      </w:r>
      <w:r>
        <w:rPr>
          <w:rFonts w:hint="eastAsia" w:ascii="仿宋_GB2312" w:hAnsi="仿宋_GB2312" w:eastAsia="仿宋_GB2312" w:cs="仿宋_GB2312"/>
          <w:color w:val="auto"/>
          <w:spacing w:val="1"/>
          <w:sz w:val="31"/>
          <w:szCs w:val="31"/>
          <w:highlight w:val="none"/>
          <w:lang w:val="en-US" w:eastAsia="zh-CN"/>
        </w:rPr>
        <w:t>0.46</w:t>
      </w:r>
      <w:r>
        <w:rPr>
          <w:rFonts w:hint="eastAsia" w:ascii="仿宋_GB2312" w:hAnsi="仿宋_GB2312" w:eastAsia="仿宋_GB2312" w:cs="仿宋_GB2312"/>
          <w:color w:val="auto"/>
          <w:spacing w:val="1"/>
          <w:sz w:val="31"/>
          <w:szCs w:val="31"/>
          <w:highlight w:val="none"/>
        </w:rPr>
        <w:t>%。主要原因是新增人</w:t>
      </w:r>
      <w:r>
        <w:rPr>
          <w:rFonts w:hint="eastAsia" w:ascii="仿宋_GB2312" w:hAnsi="仿宋_GB2312" w:eastAsia="仿宋_GB2312" w:cs="仿宋_GB2312"/>
          <w:color w:val="auto"/>
          <w:sz w:val="31"/>
          <w:szCs w:val="31"/>
          <w:highlight w:val="none"/>
        </w:rPr>
        <w:t>员增加，人员经费增加，</w:t>
      </w:r>
      <w:r>
        <w:rPr>
          <w:rFonts w:hint="eastAsia" w:ascii="仿宋_GB2312" w:hAnsi="仿宋_GB2312" w:eastAsia="仿宋_GB2312" w:cs="仿宋_GB2312"/>
          <w:color w:val="auto"/>
          <w:spacing w:val="8"/>
          <w:sz w:val="31"/>
          <w:szCs w:val="31"/>
          <w:highlight w:val="none"/>
        </w:rPr>
        <w:t>造</w:t>
      </w:r>
      <w:r>
        <w:rPr>
          <w:rFonts w:hint="eastAsia" w:ascii="仿宋_GB2312" w:hAnsi="仿宋_GB2312" w:eastAsia="仿宋_GB2312" w:cs="仿宋_GB2312"/>
          <w:color w:val="auto"/>
          <w:spacing w:val="7"/>
          <w:sz w:val="31"/>
          <w:szCs w:val="31"/>
          <w:highlight w:val="none"/>
        </w:rPr>
        <w:t>成财政拨款支出增加。</w:t>
      </w:r>
    </w:p>
    <w:p>
      <w:pPr>
        <w:spacing w:line="232" w:lineRule="auto"/>
        <w:ind w:left="663"/>
        <w:rPr>
          <w:rFonts w:ascii="楷体" w:hAnsi="楷体" w:eastAsia="楷体" w:cs="楷体"/>
          <w:color w:val="auto"/>
          <w:sz w:val="31"/>
          <w:szCs w:val="31"/>
          <w:highlight w:val="none"/>
        </w:rPr>
      </w:pPr>
      <w:r>
        <w:rPr>
          <w:rFonts w:ascii="楷体" w:hAnsi="楷体" w:eastAsia="楷体" w:cs="楷体"/>
          <w:color w:val="auto"/>
          <w:spacing w:val="25"/>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21"/>
          <w:sz w:val="31"/>
          <w:szCs w:val="31"/>
          <w:highlight w:val="none"/>
          <w14:textOutline w14:w="5793" w14:cap="sq" w14:cmpd="sng">
            <w14:solidFill>
              <w14:srgbClr w14:val="000000"/>
            </w14:solidFill>
            <w14:prstDash w14:val="solid"/>
            <w14:bevel/>
          </w14:textOutline>
        </w:rPr>
        <w:t>二)结构情况。</w:t>
      </w:r>
    </w:p>
    <w:p>
      <w:pPr>
        <w:spacing w:before="205" w:line="351" w:lineRule="auto"/>
        <w:ind w:right="248" w:firstLine="64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4"/>
          <w:sz w:val="31"/>
          <w:szCs w:val="31"/>
          <w:highlight w:val="none"/>
        </w:rPr>
        <w:t>2021年度一般</w:t>
      </w:r>
      <w:r>
        <w:rPr>
          <w:rFonts w:hint="eastAsia" w:ascii="仿宋_GB2312" w:hAnsi="仿宋_GB2312" w:eastAsia="仿宋_GB2312" w:cs="仿宋_GB2312"/>
          <w:color w:val="auto"/>
          <w:spacing w:val="-3"/>
          <w:sz w:val="31"/>
          <w:szCs w:val="31"/>
          <w:highlight w:val="none"/>
        </w:rPr>
        <w:t>公</w:t>
      </w:r>
      <w:r>
        <w:rPr>
          <w:rFonts w:hint="eastAsia" w:ascii="仿宋_GB2312" w:hAnsi="仿宋_GB2312" w:eastAsia="仿宋_GB2312" w:cs="仿宋_GB2312"/>
          <w:color w:val="auto"/>
          <w:spacing w:val="-2"/>
          <w:sz w:val="31"/>
          <w:szCs w:val="31"/>
          <w:highlight w:val="none"/>
        </w:rPr>
        <w:t>共预算财政拨款支出</w:t>
      </w:r>
      <w:r>
        <w:rPr>
          <w:rFonts w:hint="eastAsia" w:ascii="仿宋_GB2312" w:hAnsi="仿宋_GB2312" w:eastAsia="仿宋_GB2312" w:cs="仿宋_GB2312"/>
          <w:color w:val="auto"/>
          <w:spacing w:val="-2"/>
          <w:sz w:val="31"/>
          <w:szCs w:val="31"/>
          <w:highlight w:val="none"/>
          <w:lang w:val="en-US" w:eastAsia="zh-CN"/>
        </w:rPr>
        <w:t>3225.13</w:t>
      </w:r>
      <w:r>
        <w:rPr>
          <w:rFonts w:hint="eastAsia" w:ascii="仿宋_GB2312" w:hAnsi="仿宋_GB2312" w:eastAsia="仿宋_GB2312" w:cs="仿宋_GB2312"/>
          <w:color w:val="auto"/>
          <w:spacing w:val="-2"/>
          <w:sz w:val="31"/>
          <w:szCs w:val="31"/>
          <w:highlight w:val="none"/>
        </w:rPr>
        <w:t>万元，主要用于</w:t>
      </w:r>
      <w:r>
        <w:rPr>
          <w:rFonts w:hint="eastAsia" w:ascii="仿宋_GB2312" w:hAnsi="仿宋_GB2312" w:eastAsia="仿宋_GB2312" w:cs="仿宋_GB2312"/>
          <w:color w:val="auto"/>
          <w:spacing w:val="13"/>
          <w:sz w:val="31"/>
          <w:szCs w:val="31"/>
          <w:highlight w:val="none"/>
        </w:rPr>
        <w:t>以下方面：一般公共服务(类)支</w:t>
      </w:r>
      <w:r>
        <w:rPr>
          <w:rFonts w:hint="eastAsia" w:ascii="仿宋_GB2312" w:hAnsi="仿宋_GB2312" w:eastAsia="仿宋_GB2312" w:cs="仿宋_GB2312"/>
          <w:color w:val="auto"/>
          <w:spacing w:val="-2"/>
          <w:sz w:val="31"/>
          <w:szCs w:val="31"/>
          <w:highlight w:val="none"/>
        </w:rPr>
        <w:t>出14.17万元，占0.4</w:t>
      </w:r>
      <w:r>
        <w:rPr>
          <w:rFonts w:hint="eastAsia" w:ascii="仿宋_GB2312" w:hAnsi="仿宋_GB2312" w:eastAsia="仿宋_GB2312" w:cs="仿宋_GB2312"/>
          <w:color w:val="auto"/>
          <w:spacing w:val="-2"/>
          <w:sz w:val="31"/>
          <w:szCs w:val="31"/>
          <w:highlight w:val="none"/>
          <w:lang w:val="en-US" w:eastAsia="zh-CN"/>
        </w:rPr>
        <w:t>4</w:t>
      </w:r>
      <w:r>
        <w:rPr>
          <w:rFonts w:hint="eastAsia" w:ascii="仿宋_GB2312" w:hAnsi="仿宋_GB2312" w:eastAsia="仿宋_GB2312" w:cs="仿宋_GB2312"/>
          <w:color w:val="auto"/>
          <w:spacing w:val="-2"/>
          <w:sz w:val="31"/>
          <w:szCs w:val="31"/>
          <w:highlight w:val="none"/>
        </w:rPr>
        <w:t>%；教育(类)</w:t>
      </w:r>
      <w:r>
        <w:rPr>
          <w:rFonts w:hint="eastAsia" w:ascii="仿宋_GB2312" w:hAnsi="仿宋_GB2312" w:eastAsia="仿宋_GB2312" w:cs="仿宋_GB2312"/>
          <w:color w:val="auto"/>
          <w:spacing w:val="-2"/>
          <w:sz w:val="31"/>
          <w:szCs w:val="31"/>
          <w:highlight w:val="none"/>
          <w:lang w:val="en-US" w:eastAsia="zh-CN"/>
        </w:rPr>
        <w:t>支出</w:t>
      </w:r>
      <w:r>
        <w:rPr>
          <w:rFonts w:hint="eastAsia" w:ascii="仿宋_GB2312" w:hAnsi="仿宋_GB2312" w:eastAsia="仿宋_GB2312" w:cs="仿宋_GB2312"/>
          <w:color w:val="auto"/>
          <w:spacing w:val="4"/>
          <w:sz w:val="31"/>
          <w:szCs w:val="31"/>
          <w:highlight w:val="none"/>
          <w:lang w:val="en-US" w:eastAsia="zh-CN"/>
        </w:rPr>
        <w:t>2803.11</w:t>
      </w:r>
      <w:r>
        <w:rPr>
          <w:rFonts w:hint="eastAsia" w:ascii="仿宋_GB2312" w:hAnsi="仿宋_GB2312" w:eastAsia="仿宋_GB2312" w:cs="仿宋_GB2312"/>
          <w:color w:val="auto"/>
          <w:spacing w:val="3"/>
          <w:sz w:val="31"/>
          <w:szCs w:val="31"/>
          <w:highlight w:val="none"/>
        </w:rPr>
        <w:t>万</w:t>
      </w:r>
      <w:r>
        <w:rPr>
          <w:rFonts w:hint="eastAsia" w:ascii="仿宋_GB2312" w:hAnsi="仿宋_GB2312" w:eastAsia="仿宋_GB2312" w:cs="仿宋_GB2312"/>
          <w:color w:val="auto"/>
          <w:spacing w:val="2"/>
          <w:sz w:val="31"/>
          <w:szCs w:val="31"/>
          <w:highlight w:val="none"/>
        </w:rPr>
        <w:t>元，占86.</w:t>
      </w:r>
      <w:r>
        <w:rPr>
          <w:rFonts w:hint="eastAsia" w:ascii="仿宋_GB2312" w:hAnsi="仿宋_GB2312" w:eastAsia="仿宋_GB2312" w:cs="仿宋_GB2312"/>
          <w:color w:val="auto"/>
          <w:spacing w:val="2"/>
          <w:sz w:val="31"/>
          <w:szCs w:val="31"/>
          <w:highlight w:val="none"/>
          <w:lang w:val="en-US" w:eastAsia="zh-CN"/>
        </w:rPr>
        <w:t>91</w:t>
      </w:r>
      <w:r>
        <w:rPr>
          <w:rFonts w:hint="eastAsia" w:ascii="仿宋_GB2312" w:hAnsi="仿宋_GB2312" w:eastAsia="仿宋_GB2312" w:cs="仿宋_GB2312"/>
          <w:color w:val="auto"/>
          <w:spacing w:val="2"/>
          <w:sz w:val="31"/>
          <w:szCs w:val="31"/>
          <w:highlight w:val="none"/>
        </w:rPr>
        <w:t>%；社会保障和就业(类)支出330.86万元</w:t>
      </w:r>
      <w:r>
        <w:rPr>
          <w:rFonts w:hint="eastAsia" w:ascii="仿宋_GB2312" w:hAnsi="仿宋_GB2312" w:eastAsia="仿宋_GB2312" w:cs="仿宋_GB2312"/>
          <w:color w:val="auto"/>
          <w:spacing w:val="2"/>
          <w:sz w:val="31"/>
          <w:szCs w:val="31"/>
          <w:highlight w:val="none"/>
          <w:lang w:eastAsia="zh-CN"/>
        </w:rPr>
        <w:t>，</w:t>
      </w:r>
      <w:r>
        <w:rPr>
          <w:rFonts w:hint="eastAsia" w:ascii="仿宋_GB2312" w:hAnsi="仿宋_GB2312" w:eastAsia="仿宋_GB2312" w:cs="仿宋_GB2312"/>
          <w:color w:val="auto"/>
          <w:spacing w:val="2"/>
          <w:sz w:val="31"/>
          <w:szCs w:val="31"/>
          <w:highlight w:val="none"/>
        </w:rPr>
        <w:t>占</w:t>
      </w:r>
      <w:r>
        <w:rPr>
          <w:rFonts w:hint="eastAsia" w:ascii="仿宋_GB2312" w:hAnsi="仿宋_GB2312" w:eastAsia="仿宋_GB2312" w:cs="仿宋_GB2312"/>
          <w:color w:val="auto"/>
          <w:spacing w:val="-10"/>
          <w:sz w:val="31"/>
          <w:szCs w:val="31"/>
          <w:highlight w:val="none"/>
        </w:rPr>
        <w:t>10</w:t>
      </w:r>
      <w:r>
        <w:rPr>
          <w:rFonts w:hint="eastAsia" w:ascii="仿宋_GB2312" w:hAnsi="仿宋_GB2312" w:eastAsia="仿宋_GB2312" w:cs="仿宋_GB2312"/>
          <w:color w:val="auto"/>
          <w:spacing w:val="-9"/>
          <w:sz w:val="31"/>
          <w:szCs w:val="31"/>
          <w:highlight w:val="none"/>
        </w:rPr>
        <w:t>.</w:t>
      </w:r>
      <w:r>
        <w:rPr>
          <w:rFonts w:hint="eastAsia" w:ascii="仿宋_GB2312" w:hAnsi="仿宋_GB2312" w:eastAsia="仿宋_GB2312" w:cs="仿宋_GB2312"/>
          <w:color w:val="auto"/>
          <w:spacing w:val="-5"/>
          <w:sz w:val="31"/>
          <w:szCs w:val="31"/>
          <w:highlight w:val="none"/>
          <w:lang w:val="en-US" w:eastAsia="zh-CN"/>
        </w:rPr>
        <w:t>26</w:t>
      </w:r>
      <w:r>
        <w:rPr>
          <w:rFonts w:hint="eastAsia" w:ascii="仿宋_GB2312" w:hAnsi="仿宋_GB2312" w:eastAsia="仿宋_GB2312" w:cs="仿宋_GB2312"/>
          <w:color w:val="auto"/>
          <w:spacing w:val="-5"/>
          <w:sz w:val="31"/>
          <w:szCs w:val="31"/>
          <w:highlight w:val="none"/>
        </w:rPr>
        <w:t>%；卫生健康</w:t>
      </w:r>
      <w:r>
        <w:rPr>
          <w:rFonts w:hint="eastAsia" w:ascii="仿宋_GB2312" w:hAnsi="仿宋_GB2312" w:eastAsia="仿宋_GB2312" w:cs="仿宋_GB2312"/>
          <w:color w:val="auto"/>
          <w:spacing w:val="-5"/>
          <w:sz w:val="31"/>
          <w:szCs w:val="31"/>
          <w:highlight w:val="none"/>
          <w:lang w:eastAsia="zh-CN"/>
        </w:rPr>
        <w:t>（</w:t>
      </w:r>
      <w:r>
        <w:rPr>
          <w:rFonts w:hint="eastAsia" w:ascii="仿宋_GB2312" w:hAnsi="仿宋_GB2312" w:eastAsia="仿宋_GB2312" w:cs="仿宋_GB2312"/>
          <w:color w:val="auto"/>
          <w:spacing w:val="-5"/>
          <w:sz w:val="31"/>
          <w:szCs w:val="31"/>
          <w:highlight w:val="none"/>
          <w:lang w:val="en-US" w:eastAsia="zh-CN"/>
        </w:rPr>
        <w:t>类</w:t>
      </w:r>
      <w:r>
        <w:rPr>
          <w:rFonts w:hint="eastAsia" w:ascii="仿宋_GB2312" w:hAnsi="仿宋_GB2312" w:eastAsia="仿宋_GB2312" w:cs="仿宋_GB2312"/>
          <w:color w:val="auto"/>
          <w:spacing w:val="-5"/>
          <w:sz w:val="31"/>
          <w:szCs w:val="31"/>
          <w:highlight w:val="none"/>
          <w:lang w:eastAsia="zh-CN"/>
        </w:rPr>
        <w:t>）</w:t>
      </w:r>
      <w:r>
        <w:rPr>
          <w:rFonts w:hint="eastAsia" w:ascii="仿宋_GB2312" w:hAnsi="仿宋_GB2312" w:eastAsia="仿宋_GB2312" w:cs="仿宋_GB2312"/>
          <w:color w:val="auto"/>
          <w:spacing w:val="-5"/>
          <w:sz w:val="31"/>
          <w:szCs w:val="31"/>
          <w:highlight w:val="none"/>
        </w:rPr>
        <w:t>支出76.99万元</w:t>
      </w:r>
      <w:r>
        <w:rPr>
          <w:rFonts w:hint="eastAsia" w:ascii="仿宋_GB2312" w:hAnsi="仿宋_GB2312" w:eastAsia="仿宋_GB2312" w:cs="仿宋_GB2312"/>
          <w:color w:val="auto"/>
          <w:spacing w:val="-5"/>
          <w:sz w:val="31"/>
          <w:szCs w:val="31"/>
          <w:highlight w:val="none"/>
          <w:lang w:eastAsia="zh-CN"/>
        </w:rPr>
        <w:t>，</w:t>
      </w:r>
      <w:r>
        <w:rPr>
          <w:rFonts w:hint="eastAsia" w:ascii="仿宋_GB2312" w:hAnsi="仿宋_GB2312" w:eastAsia="仿宋_GB2312" w:cs="仿宋_GB2312"/>
          <w:color w:val="auto"/>
          <w:spacing w:val="-5"/>
          <w:sz w:val="31"/>
          <w:szCs w:val="31"/>
          <w:highlight w:val="none"/>
        </w:rPr>
        <w:t>占2.</w:t>
      </w:r>
      <w:r>
        <w:rPr>
          <w:rFonts w:hint="eastAsia" w:ascii="仿宋_GB2312" w:hAnsi="仿宋_GB2312" w:eastAsia="仿宋_GB2312" w:cs="仿宋_GB2312"/>
          <w:color w:val="auto"/>
          <w:spacing w:val="-5"/>
          <w:sz w:val="31"/>
          <w:szCs w:val="31"/>
          <w:highlight w:val="none"/>
          <w:lang w:val="en-US" w:eastAsia="zh-CN"/>
        </w:rPr>
        <w:t>39</w:t>
      </w:r>
      <w:r>
        <w:rPr>
          <w:rFonts w:hint="eastAsia" w:ascii="仿宋_GB2312" w:hAnsi="仿宋_GB2312" w:eastAsia="仿宋_GB2312" w:cs="仿宋_GB2312"/>
          <w:color w:val="auto"/>
          <w:spacing w:val="-5"/>
          <w:sz w:val="31"/>
          <w:szCs w:val="31"/>
          <w:highlight w:val="none"/>
        </w:rPr>
        <w:t>%</w:t>
      </w:r>
      <w:r>
        <w:rPr>
          <w:rFonts w:hint="eastAsia" w:ascii="仿宋_GB2312" w:hAnsi="仿宋_GB2312" w:eastAsia="仿宋_GB2312" w:cs="仿宋_GB2312"/>
          <w:color w:val="auto"/>
          <w:spacing w:val="-25"/>
          <w:sz w:val="31"/>
          <w:szCs w:val="31"/>
          <w:highlight w:val="none"/>
        </w:rPr>
        <w:t>。</w:t>
      </w:r>
    </w:p>
    <w:p>
      <w:pPr>
        <w:spacing w:line="232" w:lineRule="auto"/>
        <w:ind w:left="663"/>
        <w:rPr>
          <w:rFonts w:ascii="楷体" w:hAnsi="楷体" w:eastAsia="楷体" w:cs="楷体"/>
          <w:color w:val="auto"/>
          <w:sz w:val="31"/>
          <w:szCs w:val="31"/>
          <w:highlight w:val="none"/>
        </w:rPr>
      </w:pPr>
      <w:r>
        <w:rPr>
          <w:rFonts w:ascii="楷体" w:hAnsi="楷体" w:eastAsia="楷体" w:cs="楷体"/>
          <w:color w:val="auto"/>
          <w:spacing w:val="25"/>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21"/>
          <w:sz w:val="31"/>
          <w:szCs w:val="31"/>
          <w:highlight w:val="none"/>
          <w14:textOutline w14:w="5793" w14:cap="sq" w14:cmpd="sng">
            <w14:solidFill>
              <w14:srgbClr w14:val="000000"/>
            </w14:solidFill>
            <w14:prstDash w14:val="solid"/>
            <w14:bevel/>
          </w14:textOutline>
        </w:rPr>
        <w:t>三)具体情况。</w:t>
      </w:r>
    </w:p>
    <w:p>
      <w:pPr>
        <w:spacing w:before="200" w:line="351" w:lineRule="auto"/>
        <w:ind w:left="6" w:firstLine="634"/>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1"/>
          <w:sz w:val="31"/>
          <w:szCs w:val="31"/>
          <w:highlight w:val="none"/>
        </w:rPr>
        <w:t>2021年度一般公共</w:t>
      </w:r>
      <w:r>
        <w:rPr>
          <w:rFonts w:hint="eastAsia" w:ascii="仿宋_GB2312" w:hAnsi="仿宋_GB2312" w:eastAsia="仿宋_GB2312" w:cs="仿宋_GB2312"/>
          <w:color w:val="auto"/>
          <w:sz w:val="31"/>
          <w:szCs w:val="31"/>
          <w:highlight w:val="none"/>
        </w:rPr>
        <w:t>预算财政拨款支出年初预算为</w:t>
      </w:r>
      <w:r>
        <w:rPr>
          <w:rFonts w:hint="eastAsia" w:ascii="仿宋_GB2312" w:hAnsi="仿宋_GB2312" w:eastAsia="仿宋_GB2312" w:cs="仿宋_GB2312"/>
          <w:color w:val="auto"/>
          <w:sz w:val="31"/>
          <w:szCs w:val="31"/>
          <w:highlight w:val="none"/>
          <w:lang w:val="en-US" w:eastAsia="zh-CN"/>
        </w:rPr>
        <w:t>2840.27</w:t>
      </w:r>
      <w:r>
        <w:rPr>
          <w:rFonts w:hint="eastAsia" w:ascii="仿宋_GB2312" w:hAnsi="仿宋_GB2312" w:eastAsia="仿宋_GB2312" w:cs="仿宋_GB2312"/>
          <w:color w:val="auto"/>
          <w:sz w:val="31"/>
          <w:szCs w:val="31"/>
          <w:highlight w:val="none"/>
        </w:rPr>
        <w:t>万元，</w:t>
      </w:r>
      <w:r>
        <w:rPr>
          <w:rFonts w:hint="eastAsia" w:ascii="仿宋_GB2312" w:hAnsi="仿宋_GB2312" w:eastAsia="仿宋_GB2312" w:cs="仿宋_GB2312"/>
          <w:color w:val="auto"/>
          <w:spacing w:val="-1"/>
          <w:sz w:val="31"/>
          <w:szCs w:val="31"/>
          <w:highlight w:val="none"/>
        </w:rPr>
        <w:t>支出决算为</w:t>
      </w:r>
      <w:r>
        <w:rPr>
          <w:rFonts w:hint="eastAsia" w:ascii="仿宋_GB2312" w:hAnsi="仿宋_GB2312" w:eastAsia="仿宋_GB2312" w:cs="仿宋_GB2312"/>
          <w:color w:val="auto"/>
          <w:spacing w:val="-2"/>
          <w:sz w:val="31"/>
          <w:szCs w:val="31"/>
          <w:highlight w:val="none"/>
          <w:lang w:val="en-US" w:eastAsia="zh-CN"/>
        </w:rPr>
        <w:t>3225.13</w:t>
      </w:r>
      <w:r>
        <w:rPr>
          <w:rFonts w:hint="eastAsia" w:ascii="仿宋_GB2312" w:hAnsi="仿宋_GB2312" w:eastAsia="仿宋_GB2312" w:cs="仿宋_GB2312"/>
          <w:color w:val="auto"/>
          <w:spacing w:val="-1"/>
          <w:sz w:val="31"/>
          <w:szCs w:val="31"/>
          <w:highlight w:val="none"/>
        </w:rPr>
        <w:t>万元，完成年初预算的</w:t>
      </w:r>
      <w:r>
        <w:rPr>
          <w:rFonts w:hint="eastAsia" w:ascii="仿宋_GB2312" w:hAnsi="仿宋_GB2312" w:eastAsia="仿宋_GB2312" w:cs="仿宋_GB2312"/>
          <w:color w:val="auto"/>
          <w:spacing w:val="-1"/>
          <w:sz w:val="31"/>
          <w:szCs w:val="31"/>
          <w:highlight w:val="none"/>
          <w:lang w:val="en-US" w:eastAsia="zh-CN"/>
        </w:rPr>
        <w:t>113.55</w:t>
      </w:r>
      <w:r>
        <w:rPr>
          <w:rFonts w:hint="eastAsia" w:ascii="仿宋_GB2312" w:hAnsi="仿宋_GB2312" w:eastAsia="仿宋_GB2312" w:cs="仿宋_GB2312"/>
          <w:color w:val="auto"/>
          <w:sz w:val="31"/>
          <w:szCs w:val="31"/>
          <w:highlight w:val="none"/>
        </w:rPr>
        <w:t>%。其中</w:t>
      </w:r>
    </w:p>
    <w:p>
      <w:pPr>
        <w:spacing w:before="200" w:line="351" w:lineRule="auto"/>
        <w:ind w:left="6" w:firstLine="634"/>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2"/>
          <w:sz w:val="31"/>
          <w:szCs w:val="31"/>
          <w:highlight w:val="none"/>
          <w:lang w:val="en-US" w:eastAsia="zh-CN"/>
        </w:rPr>
        <w:t>1、</w:t>
      </w:r>
      <w:r>
        <w:rPr>
          <w:rFonts w:hint="eastAsia" w:ascii="仿宋_GB2312" w:hAnsi="仿宋_GB2312" w:eastAsia="仿宋_GB2312" w:cs="仿宋_GB2312"/>
          <w:b/>
          <w:bCs/>
          <w:color w:val="auto"/>
          <w:spacing w:val="2"/>
          <w:sz w:val="31"/>
          <w:szCs w:val="31"/>
          <w:highlight w:val="none"/>
        </w:rPr>
        <w:t>一般公共服务(类)群众团体</w:t>
      </w:r>
      <w:r>
        <w:rPr>
          <w:rFonts w:hint="eastAsia" w:ascii="仿宋_GB2312" w:hAnsi="仿宋_GB2312" w:eastAsia="仿宋_GB2312" w:cs="仿宋_GB2312"/>
          <w:b/>
          <w:bCs/>
          <w:color w:val="auto"/>
          <w:spacing w:val="2"/>
          <w:sz w:val="31"/>
          <w:szCs w:val="31"/>
          <w:highlight w:val="none"/>
          <w:lang w:val="en-US" w:eastAsia="zh-CN"/>
        </w:rPr>
        <w:t>事务</w:t>
      </w:r>
      <w:r>
        <w:rPr>
          <w:rFonts w:hint="eastAsia" w:ascii="仿宋_GB2312" w:hAnsi="仿宋_GB2312" w:eastAsia="仿宋_GB2312" w:cs="仿宋_GB2312"/>
          <w:b/>
          <w:bCs/>
          <w:color w:val="auto"/>
          <w:spacing w:val="2"/>
          <w:sz w:val="31"/>
          <w:szCs w:val="31"/>
          <w:highlight w:val="none"/>
        </w:rPr>
        <w:t>(款)工会事务(项)</w:t>
      </w:r>
      <w:r>
        <w:rPr>
          <w:rFonts w:hint="eastAsia" w:ascii="仿宋_GB2312" w:hAnsi="仿宋_GB2312" w:eastAsia="仿宋_GB2312" w:cs="仿宋_GB2312"/>
          <w:b/>
          <w:bCs/>
          <w:color w:val="auto"/>
          <w:spacing w:val="2"/>
          <w:sz w:val="31"/>
          <w:szCs w:val="31"/>
          <w:highlight w:val="none"/>
          <w:lang w:eastAsia="zh-CN"/>
        </w:rPr>
        <w:t>。</w:t>
      </w:r>
      <w:r>
        <w:rPr>
          <w:rFonts w:hint="eastAsia" w:ascii="仿宋_GB2312" w:hAnsi="仿宋_GB2312" w:eastAsia="仿宋_GB2312" w:cs="仿宋_GB2312"/>
          <w:color w:val="auto"/>
          <w:spacing w:val="-5"/>
          <w:sz w:val="31"/>
          <w:szCs w:val="31"/>
          <w:highlight w:val="none"/>
        </w:rPr>
        <w:t>年初预算为14.17万元，支出决算为14.17万</w:t>
      </w:r>
      <w:r>
        <w:rPr>
          <w:rFonts w:hint="eastAsia" w:ascii="仿宋_GB2312" w:hAnsi="仿宋_GB2312" w:eastAsia="仿宋_GB2312" w:cs="仿宋_GB2312"/>
          <w:color w:val="auto"/>
          <w:spacing w:val="10"/>
          <w:sz w:val="31"/>
          <w:szCs w:val="31"/>
          <w:highlight w:val="none"/>
        </w:rPr>
        <w:t>元，完</w:t>
      </w:r>
      <w:r>
        <w:rPr>
          <w:rFonts w:hint="eastAsia" w:ascii="仿宋_GB2312" w:hAnsi="仿宋_GB2312" w:eastAsia="仿宋_GB2312" w:cs="仿宋_GB2312"/>
          <w:color w:val="auto"/>
          <w:spacing w:val="6"/>
          <w:sz w:val="31"/>
          <w:szCs w:val="31"/>
          <w:highlight w:val="none"/>
        </w:rPr>
        <w:t>成</w:t>
      </w:r>
      <w:r>
        <w:rPr>
          <w:rFonts w:hint="eastAsia" w:ascii="仿宋_GB2312" w:hAnsi="仿宋_GB2312" w:eastAsia="仿宋_GB2312" w:cs="仿宋_GB2312"/>
          <w:color w:val="auto"/>
          <w:spacing w:val="5"/>
          <w:sz w:val="31"/>
          <w:szCs w:val="31"/>
          <w:highlight w:val="none"/>
        </w:rPr>
        <w:t>年初预算的100%。决算数与年初预算数不存在差异</w:t>
      </w:r>
      <w:r>
        <w:rPr>
          <w:rFonts w:hint="eastAsia" w:ascii="仿宋_GB2312" w:hAnsi="仿宋_GB2312" w:eastAsia="仿宋_GB2312" w:cs="仿宋_GB2312"/>
          <w:color w:val="auto"/>
          <w:highlight w:val="none"/>
          <w:lang w:eastAsia="zh-CN"/>
        </w:rPr>
        <w:t>。</w:t>
      </w:r>
    </w:p>
    <w:p>
      <w:pPr>
        <w:spacing w:before="5" w:line="358" w:lineRule="auto"/>
        <w:ind w:left="8" w:right="248" w:firstLine="643"/>
        <w:jc w:val="both"/>
        <w:rPr>
          <w:rFonts w:hint="eastAsia" w:ascii="仿宋_GB2312" w:hAnsi="仿宋_GB2312" w:eastAsia="仿宋_GB2312" w:cs="仿宋_GB2312"/>
          <w:color w:val="auto"/>
          <w:spacing w:val="5"/>
          <w:sz w:val="31"/>
          <w:szCs w:val="31"/>
          <w:highlight w:val="none"/>
          <w:lang w:eastAsia="zh-CN"/>
        </w:rPr>
      </w:pPr>
      <w:r>
        <w:rPr>
          <w:rFonts w:hint="eastAsia" w:ascii="仿宋_GB2312" w:hAnsi="仿宋_GB2312" w:eastAsia="仿宋_GB2312" w:cs="仿宋_GB2312"/>
          <w:color w:val="auto"/>
          <w:spacing w:val="-12"/>
          <w:sz w:val="31"/>
          <w:szCs w:val="31"/>
          <w:highlight w:val="none"/>
          <w:lang w:val="en-US" w:eastAsia="zh-CN"/>
        </w:rPr>
        <w:t>2、</w:t>
      </w:r>
      <w:r>
        <w:rPr>
          <w:rFonts w:hint="eastAsia" w:ascii="仿宋_GB2312" w:hAnsi="仿宋_GB2312" w:eastAsia="仿宋_GB2312" w:cs="仿宋_GB2312"/>
          <w:b/>
          <w:bCs/>
          <w:color w:val="auto"/>
          <w:spacing w:val="-12"/>
          <w:sz w:val="31"/>
          <w:szCs w:val="31"/>
          <w:highlight w:val="none"/>
        </w:rPr>
        <w:t>教育(</w:t>
      </w:r>
      <w:r>
        <w:rPr>
          <w:rFonts w:hint="eastAsia" w:ascii="仿宋_GB2312" w:hAnsi="仿宋_GB2312" w:eastAsia="仿宋_GB2312" w:cs="仿宋_GB2312"/>
          <w:b/>
          <w:bCs/>
          <w:color w:val="auto"/>
          <w:spacing w:val="-11"/>
          <w:sz w:val="31"/>
          <w:szCs w:val="31"/>
          <w:highlight w:val="none"/>
        </w:rPr>
        <w:t>类</w:t>
      </w:r>
      <w:r>
        <w:rPr>
          <w:rFonts w:hint="eastAsia" w:ascii="仿宋_GB2312" w:hAnsi="仿宋_GB2312" w:eastAsia="仿宋_GB2312" w:cs="仿宋_GB2312"/>
          <w:b/>
          <w:bCs/>
          <w:color w:val="auto"/>
          <w:spacing w:val="-6"/>
          <w:sz w:val="31"/>
          <w:szCs w:val="31"/>
          <w:highlight w:val="none"/>
        </w:rPr>
        <w:t>)普通教育(款)其他普通教育支出(项)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2.99</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2.99</w:t>
      </w:r>
      <w:r>
        <w:rPr>
          <w:rFonts w:hint="eastAsia" w:ascii="仿宋_GB2312" w:hAnsi="仿宋_GB2312" w:eastAsia="仿宋_GB2312" w:cs="仿宋_GB2312"/>
          <w:color w:val="auto"/>
          <w:spacing w:val="-3"/>
          <w:sz w:val="31"/>
          <w:szCs w:val="31"/>
          <w:highlight w:val="none"/>
        </w:rPr>
        <w:t>万元，</w:t>
      </w:r>
      <w:r>
        <w:rPr>
          <w:rFonts w:hint="eastAsia" w:ascii="仿宋_GB2312" w:hAnsi="仿宋_GB2312" w:eastAsia="仿宋_GB2312" w:cs="仿宋_GB2312"/>
          <w:color w:val="auto"/>
          <w:spacing w:val="10"/>
          <w:sz w:val="31"/>
          <w:szCs w:val="31"/>
          <w:highlight w:val="none"/>
        </w:rPr>
        <w:t>完成</w:t>
      </w:r>
      <w:r>
        <w:rPr>
          <w:rFonts w:hint="eastAsia" w:ascii="仿宋_GB2312" w:hAnsi="仿宋_GB2312" w:eastAsia="仿宋_GB2312" w:cs="仿宋_GB2312"/>
          <w:color w:val="auto"/>
          <w:spacing w:val="6"/>
          <w:sz w:val="31"/>
          <w:szCs w:val="31"/>
          <w:highlight w:val="none"/>
        </w:rPr>
        <w:t>年</w:t>
      </w:r>
      <w:r>
        <w:rPr>
          <w:rFonts w:hint="eastAsia" w:ascii="仿宋_GB2312" w:hAnsi="仿宋_GB2312" w:eastAsia="仿宋_GB2312" w:cs="仿宋_GB2312"/>
          <w:color w:val="auto"/>
          <w:spacing w:val="5"/>
          <w:sz w:val="31"/>
          <w:szCs w:val="31"/>
          <w:highlight w:val="none"/>
        </w:rPr>
        <w:t>初预算的</w:t>
      </w:r>
      <w:r>
        <w:rPr>
          <w:rFonts w:hint="eastAsia" w:ascii="仿宋_GB2312" w:hAnsi="仿宋_GB2312" w:eastAsia="仿宋_GB2312" w:cs="仿宋_GB2312"/>
          <w:color w:val="auto"/>
          <w:spacing w:val="5"/>
          <w:sz w:val="31"/>
          <w:szCs w:val="31"/>
          <w:highlight w:val="none"/>
          <w:lang w:val="en-US" w:eastAsia="zh-CN"/>
        </w:rPr>
        <w:t>100</w:t>
      </w:r>
      <w:r>
        <w:rPr>
          <w:rFonts w:hint="eastAsia" w:ascii="仿宋_GB2312" w:hAnsi="仿宋_GB2312" w:eastAsia="仿宋_GB2312" w:cs="仿宋_GB2312"/>
          <w:color w:val="auto"/>
          <w:spacing w:val="5"/>
          <w:sz w:val="31"/>
          <w:szCs w:val="31"/>
          <w:highlight w:val="none"/>
        </w:rPr>
        <w:t>%。决算数与年初预算数</w:t>
      </w:r>
      <w:r>
        <w:rPr>
          <w:rFonts w:hint="eastAsia" w:ascii="仿宋_GB2312" w:hAnsi="仿宋_GB2312" w:eastAsia="仿宋_GB2312" w:cs="仿宋_GB2312"/>
          <w:color w:val="auto"/>
          <w:spacing w:val="5"/>
          <w:sz w:val="31"/>
          <w:szCs w:val="31"/>
          <w:highlight w:val="none"/>
          <w:lang w:val="en-US" w:eastAsia="zh-CN"/>
        </w:rPr>
        <w:t>不</w:t>
      </w:r>
      <w:r>
        <w:rPr>
          <w:rFonts w:hint="eastAsia" w:ascii="仿宋_GB2312" w:hAnsi="仿宋_GB2312" w:eastAsia="仿宋_GB2312" w:cs="仿宋_GB2312"/>
          <w:color w:val="auto"/>
          <w:spacing w:val="5"/>
          <w:sz w:val="31"/>
          <w:szCs w:val="31"/>
          <w:highlight w:val="none"/>
        </w:rPr>
        <w:t>存在差异</w:t>
      </w:r>
      <w:r>
        <w:rPr>
          <w:rFonts w:hint="eastAsia" w:ascii="仿宋_GB2312" w:hAnsi="仿宋_GB2312" w:eastAsia="仿宋_GB2312" w:cs="仿宋_GB2312"/>
          <w:color w:val="auto"/>
          <w:spacing w:val="5"/>
          <w:sz w:val="31"/>
          <w:szCs w:val="31"/>
          <w:highlight w:val="none"/>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highlight w:val="none"/>
          <w:lang w:eastAsia="zh-CN"/>
        </w:rPr>
      </w:pPr>
      <w:r>
        <w:rPr>
          <w:rFonts w:hint="eastAsia" w:ascii="仿宋_GB2312" w:hAnsi="仿宋_GB2312" w:eastAsia="仿宋_GB2312" w:cs="仿宋_GB2312"/>
          <w:b/>
          <w:bCs/>
          <w:color w:val="auto"/>
          <w:spacing w:val="-12"/>
          <w:sz w:val="31"/>
          <w:szCs w:val="31"/>
          <w:highlight w:val="none"/>
          <w:lang w:val="en-US" w:eastAsia="zh-CN"/>
        </w:rPr>
        <w:t>3、</w:t>
      </w:r>
      <w:r>
        <w:rPr>
          <w:rFonts w:hint="eastAsia" w:ascii="仿宋_GB2312" w:hAnsi="仿宋_GB2312" w:eastAsia="仿宋_GB2312" w:cs="仿宋_GB2312"/>
          <w:b/>
          <w:bCs/>
          <w:color w:val="auto"/>
          <w:spacing w:val="-12"/>
          <w:sz w:val="31"/>
          <w:szCs w:val="31"/>
          <w:highlight w:val="none"/>
        </w:rPr>
        <w:t>教育支出(</w:t>
      </w:r>
      <w:r>
        <w:rPr>
          <w:rFonts w:hint="eastAsia" w:ascii="仿宋_GB2312" w:hAnsi="仿宋_GB2312" w:eastAsia="仿宋_GB2312" w:cs="仿宋_GB2312"/>
          <w:b/>
          <w:bCs/>
          <w:color w:val="auto"/>
          <w:spacing w:val="-11"/>
          <w:sz w:val="31"/>
          <w:szCs w:val="31"/>
          <w:highlight w:val="none"/>
        </w:rPr>
        <w:t>类</w:t>
      </w:r>
      <w:r>
        <w:rPr>
          <w:rFonts w:hint="eastAsia" w:ascii="仿宋_GB2312" w:hAnsi="仿宋_GB2312" w:eastAsia="仿宋_GB2312" w:cs="仿宋_GB2312"/>
          <w:b/>
          <w:bCs/>
          <w:color w:val="auto"/>
          <w:spacing w:val="-6"/>
          <w:sz w:val="31"/>
          <w:szCs w:val="31"/>
          <w:highlight w:val="none"/>
        </w:rPr>
        <w:t>)职业教育(款)中等职业教育(项)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2418.25</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2772.30</w:t>
      </w:r>
      <w:r>
        <w:rPr>
          <w:rFonts w:hint="eastAsia" w:ascii="仿宋_GB2312" w:hAnsi="仿宋_GB2312" w:eastAsia="仿宋_GB2312" w:cs="仿宋_GB2312"/>
          <w:color w:val="auto"/>
          <w:spacing w:val="-3"/>
          <w:sz w:val="31"/>
          <w:szCs w:val="31"/>
          <w:highlight w:val="none"/>
        </w:rPr>
        <w:t>万元，</w:t>
      </w:r>
      <w:r>
        <w:rPr>
          <w:rFonts w:hint="eastAsia" w:ascii="仿宋_GB2312" w:hAnsi="仿宋_GB2312" w:eastAsia="仿宋_GB2312" w:cs="仿宋_GB2312"/>
          <w:color w:val="auto"/>
          <w:spacing w:val="10"/>
          <w:sz w:val="31"/>
          <w:szCs w:val="31"/>
          <w:highlight w:val="none"/>
        </w:rPr>
        <w:t>完成</w:t>
      </w:r>
      <w:r>
        <w:rPr>
          <w:rFonts w:hint="eastAsia" w:ascii="仿宋_GB2312" w:hAnsi="仿宋_GB2312" w:eastAsia="仿宋_GB2312" w:cs="仿宋_GB2312"/>
          <w:color w:val="auto"/>
          <w:spacing w:val="6"/>
          <w:sz w:val="31"/>
          <w:szCs w:val="31"/>
          <w:highlight w:val="none"/>
        </w:rPr>
        <w:t>年</w:t>
      </w:r>
      <w:r>
        <w:rPr>
          <w:rFonts w:hint="eastAsia" w:ascii="仿宋_GB2312" w:hAnsi="仿宋_GB2312" w:eastAsia="仿宋_GB2312" w:cs="仿宋_GB2312"/>
          <w:color w:val="auto"/>
          <w:spacing w:val="5"/>
          <w:sz w:val="31"/>
          <w:szCs w:val="31"/>
          <w:highlight w:val="none"/>
        </w:rPr>
        <w:t>初预算的</w:t>
      </w:r>
      <w:r>
        <w:rPr>
          <w:rFonts w:hint="eastAsia" w:ascii="仿宋_GB2312" w:hAnsi="仿宋_GB2312" w:eastAsia="仿宋_GB2312" w:cs="仿宋_GB2312"/>
          <w:color w:val="auto"/>
          <w:spacing w:val="5"/>
          <w:sz w:val="31"/>
          <w:szCs w:val="31"/>
          <w:highlight w:val="none"/>
          <w:lang w:val="en-US" w:eastAsia="zh-CN"/>
        </w:rPr>
        <w:t>114.64</w:t>
      </w:r>
      <w:r>
        <w:rPr>
          <w:rFonts w:hint="eastAsia" w:ascii="仿宋_GB2312" w:hAnsi="仿宋_GB2312" w:eastAsia="仿宋_GB2312" w:cs="仿宋_GB2312"/>
          <w:color w:val="auto"/>
          <w:spacing w:val="5"/>
          <w:sz w:val="31"/>
          <w:szCs w:val="31"/>
          <w:highlight w:val="none"/>
        </w:rPr>
        <w:t>%。决算数与年初预算数存在差异</w:t>
      </w:r>
      <w:r>
        <w:rPr>
          <w:rFonts w:hint="eastAsia" w:ascii="仿宋_GB2312" w:hAnsi="仿宋_GB2312" w:eastAsia="仿宋_GB2312" w:cs="仿宋_GB2312"/>
          <w:color w:val="auto"/>
          <w:spacing w:val="5"/>
          <w:sz w:val="31"/>
          <w:szCs w:val="31"/>
          <w:highlight w:val="none"/>
          <w:lang w:eastAsia="zh-CN"/>
        </w:rPr>
        <w:t>的</w:t>
      </w:r>
      <w:r>
        <w:rPr>
          <w:rFonts w:hint="eastAsia" w:ascii="仿宋_GB2312" w:hAnsi="仿宋_GB2312" w:eastAsia="仿宋_GB2312" w:cs="仿宋_GB2312"/>
          <w:color w:val="auto"/>
          <w:spacing w:val="5"/>
          <w:sz w:val="31"/>
          <w:szCs w:val="31"/>
          <w:highlight w:val="none"/>
          <w:lang w:val="en-US" w:eastAsia="zh-CN"/>
        </w:rPr>
        <w:t>原因是</w:t>
      </w:r>
      <w:r>
        <w:rPr>
          <w:rFonts w:hint="eastAsia" w:ascii="仿宋_GB2312" w:hAnsi="仿宋_GB2312" w:eastAsia="仿宋_GB2312" w:cs="仿宋_GB2312"/>
          <w:color w:val="auto"/>
          <w:spacing w:val="1"/>
          <w:sz w:val="31"/>
          <w:szCs w:val="31"/>
          <w:highlight w:val="none"/>
        </w:rPr>
        <w:t>新增人</w:t>
      </w:r>
      <w:r>
        <w:rPr>
          <w:rFonts w:hint="eastAsia" w:ascii="仿宋_GB2312" w:hAnsi="仿宋_GB2312" w:eastAsia="仿宋_GB2312" w:cs="仿宋_GB2312"/>
          <w:color w:val="auto"/>
          <w:sz w:val="31"/>
          <w:szCs w:val="31"/>
          <w:highlight w:val="none"/>
        </w:rPr>
        <w:t>员增加，人员经费增加，</w:t>
      </w:r>
      <w:r>
        <w:rPr>
          <w:rFonts w:hint="eastAsia" w:ascii="仿宋_GB2312" w:hAnsi="仿宋_GB2312" w:eastAsia="仿宋_GB2312" w:cs="仿宋_GB2312"/>
          <w:color w:val="auto"/>
          <w:spacing w:val="8"/>
          <w:sz w:val="31"/>
          <w:szCs w:val="31"/>
          <w:highlight w:val="none"/>
        </w:rPr>
        <w:t>造</w:t>
      </w:r>
      <w:r>
        <w:rPr>
          <w:rFonts w:hint="eastAsia" w:ascii="仿宋_GB2312" w:hAnsi="仿宋_GB2312" w:eastAsia="仿宋_GB2312" w:cs="仿宋_GB2312"/>
          <w:color w:val="auto"/>
          <w:spacing w:val="7"/>
          <w:sz w:val="31"/>
          <w:szCs w:val="31"/>
          <w:highlight w:val="none"/>
        </w:rPr>
        <w:t>成财政拨款支出增加。</w:t>
      </w:r>
    </w:p>
    <w:p>
      <w:pPr>
        <w:spacing w:before="5" w:line="358" w:lineRule="auto"/>
        <w:ind w:left="8" w:right="248" w:firstLine="643"/>
        <w:jc w:val="both"/>
        <w:rPr>
          <w:rFonts w:hint="eastAsia" w:ascii="仿宋_GB2312" w:hAnsi="仿宋_GB2312" w:eastAsia="仿宋_GB2312" w:cs="仿宋_GB2312"/>
          <w:color w:val="auto"/>
          <w:spacing w:val="7"/>
          <w:sz w:val="31"/>
          <w:szCs w:val="31"/>
          <w:highlight w:val="none"/>
          <w:lang w:eastAsia="zh-CN"/>
        </w:rPr>
      </w:pPr>
      <w:r>
        <w:rPr>
          <w:rFonts w:hint="eastAsia" w:ascii="仿宋_GB2312" w:hAnsi="仿宋_GB2312" w:eastAsia="仿宋_GB2312" w:cs="仿宋_GB2312"/>
          <w:b/>
          <w:bCs/>
          <w:color w:val="auto"/>
          <w:spacing w:val="-12"/>
          <w:sz w:val="31"/>
          <w:szCs w:val="31"/>
          <w:highlight w:val="none"/>
          <w:lang w:val="en-US" w:eastAsia="zh-CN"/>
        </w:rPr>
        <w:t>4、</w:t>
      </w:r>
      <w:r>
        <w:rPr>
          <w:rFonts w:hint="eastAsia" w:ascii="仿宋_GB2312" w:hAnsi="仿宋_GB2312" w:eastAsia="仿宋_GB2312" w:cs="仿宋_GB2312"/>
          <w:b/>
          <w:bCs/>
          <w:color w:val="auto"/>
          <w:spacing w:val="-12"/>
          <w:sz w:val="31"/>
          <w:szCs w:val="31"/>
          <w:highlight w:val="none"/>
        </w:rPr>
        <w:t>教育支出(</w:t>
      </w:r>
      <w:r>
        <w:rPr>
          <w:rFonts w:hint="eastAsia" w:ascii="仿宋_GB2312" w:hAnsi="仿宋_GB2312" w:eastAsia="仿宋_GB2312" w:cs="仿宋_GB2312"/>
          <w:b/>
          <w:bCs/>
          <w:color w:val="auto"/>
          <w:spacing w:val="-11"/>
          <w:sz w:val="31"/>
          <w:szCs w:val="31"/>
          <w:highlight w:val="none"/>
        </w:rPr>
        <w:t>类</w:t>
      </w:r>
      <w:r>
        <w:rPr>
          <w:rFonts w:hint="eastAsia" w:ascii="仿宋_GB2312" w:hAnsi="仿宋_GB2312" w:eastAsia="仿宋_GB2312" w:cs="仿宋_GB2312"/>
          <w:b/>
          <w:bCs/>
          <w:color w:val="auto"/>
          <w:spacing w:val="-6"/>
          <w:sz w:val="31"/>
          <w:szCs w:val="31"/>
          <w:highlight w:val="none"/>
        </w:rPr>
        <w:t>)职业教育(款)</w:t>
      </w:r>
      <w:r>
        <w:rPr>
          <w:rFonts w:hint="eastAsia" w:ascii="仿宋_GB2312" w:hAnsi="仿宋_GB2312" w:eastAsia="仿宋_GB2312" w:cs="仿宋_GB2312"/>
          <w:b/>
          <w:bCs/>
          <w:color w:val="auto"/>
          <w:spacing w:val="-6"/>
          <w:sz w:val="31"/>
          <w:szCs w:val="31"/>
          <w:highlight w:val="none"/>
          <w:lang w:val="en-US" w:eastAsia="zh-CN"/>
        </w:rPr>
        <w:t>高</w:t>
      </w:r>
      <w:r>
        <w:rPr>
          <w:rFonts w:hint="eastAsia" w:ascii="仿宋_GB2312" w:hAnsi="仿宋_GB2312" w:eastAsia="仿宋_GB2312" w:cs="仿宋_GB2312"/>
          <w:b/>
          <w:bCs/>
          <w:color w:val="auto"/>
          <w:spacing w:val="-6"/>
          <w:sz w:val="31"/>
          <w:szCs w:val="31"/>
          <w:highlight w:val="none"/>
        </w:rPr>
        <w:t>等职业教育(项)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4</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4</w:t>
      </w:r>
      <w:r>
        <w:rPr>
          <w:rFonts w:hint="eastAsia" w:ascii="仿宋_GB2312" w:hAnsi="仿宋_GB2312" w:eastAsia="仿宋_GB2312" w:cs="仿宋_GB2312"/>
          <w:color w:val="auto"/>
          <w:spacing w:val="-3"/>
          <w:sz w:val="31"/>
          <w:szCs w:val="31"/>
          <w:highlight w:val="none"/>
        </w:rPr>
        <w:t>万元，</w:t>
      </w:r>
      <w:r>
        <w:rPr>
          <w:rFonts w:hint="eastAsia" w:ascii="仿宋_GB2312" w:hAnsi="仿宋_GB2312" w:eastAsia="仿宋_GB2312" w:cs="仿宋_GB2312"/>
          <w:color w:val="auto"/>
          <w:spacing w:val="10"/>
          <w:sz w:val="31"/>
          <w:szCs w:val="31"/>
          <w:highlight w:val="none"/>
        </w:rPr>
        <w:t>完成</w:t>
      </w:r>
      <w:r>
        <w:rPr>
          <w:rFonts w:hint="eastAsia" w:ascii="仿宋_GB2312" w:hAnsi="仿宋_GB2312" w:eastAsia="仿宋_GB2312" w:cs="仿宋_GB2312"/>
          <w:color w:val="auto"/>
          <w:spacing w:val="6"/>
          <w:sz w:val="31"/>
          <w:szCs w:val="31"/>
          <w:highlight w:val="none"/>
        </w:rPr>
        <w:t>年</w:t>
      </w:r>
      <w:r>
        <w:rPr>
          <w:rFonts w:hint="eastAsia" w:ascii="仿宋_GB2312" w:hAnsi="仿宋_GB2312" w:eastAsia="仿宋_GB2312" w:cs="仿宋_GB2312"/>
          <w:color w:val="auto"/>
          <w:spacing w:val="5"/>
          <w:sz w:val="31"/>
          <w:szCs w:val="31"/>
          <w:highlight w:val="none"/>
        </w:rPr>
        <w:t>初预算的</w:t>
      </w:r>
      <w:r>
        <w:rPr>
          <w:rFonts w:hint="eastAsia" w:ascii="仿宋_GB2312" w:hAnsi="仿宋_GB2312" w:eastAsia="仿宋_GB2312" w:cs="仿宋_GB2312"/>
          <w:color w:val="auto"/>
          <w:spacing w:val="5"/>
          <w:sz w:val="31"/>
          <w:szCs w:val="31"/>
          <w:highlight w:val="none"/>
          <w:lang w:val="en-US" w:eastAsia="zh-CN"/>
        </w:rPr>
        <w:t>100</w:t>
      </w:r>
      <w:r>
        <w:rPr>
          <w:rFonts w:hint="eastAsia" w:ascii="仿宋_GB2312" w:hAnsi="仿宋_GB2312" w:eastAsia="仿宋_GB2312" w:cs="仿宋_GB2312"/>
          <w:color w:val="auto"/>
          <w:spacing w:val="5"/>
          <w:sz w:val="31"/>
          <w:szCs w:val="31"/>
          <w:highlight w:val="none"/>
        </w:rPr>
        <w:t>%。决算数与年初预算数</w:t>
      </w:r>
      <w:r>
        <w:rPr>
          <w:rFonts w:hint="eastAsia" w:ascii="仿宋_GB2312" w:hAnsi="仿宋_GB2312" w:eastAsia="仿宋_GB2312" w:cs="仿宋_GB2312"/>
          <w:color w:val="auto"/>
          <w:spacing w:val="5"/>
          <w:sz w:val="31"/>
          <w:szCs w:val="31"/>
          <w:highlight w:val="none"/>
          <w:lang w:val="en-US" w:eastAsia="zh-CN"/>
        </w:rPr>
        <w:t>不</w:t>
      </w:r>
      <w:r>
        <w:rPr>
          <w:rFonts w:hint="eastAsia" w:ascii="仿宋_GB2312" w:hAnsi="仿宋_GB2312" w:eastAsia="仿宋_GB2312" w:cs="仿宋_GB2312"/>
          <w:color w:val="auto"/>
          <w:spacing w:val="5"/>
          <w:sz w:val="31"/>
          <w:szCs w:val="31"/>
          <w:highlight w:val="none"/>
        </w:rPr>
        <w:t>存在差异</w:t>
      </w:r>
      <w:r>
        <w:rPr>
          <w:rFonts w:hint="eastAsia" w:ascii="仿宋_GB2312" w:hAnsi="仿宋_GB2312" w:eastAsia="仿宋_GB2312" w:cs="仿宋_GB2312"/>
          <w:color w:val="auto"/>
          <w:spacing w:val="5"/>
          <w:sz w:val="31"/>
          <w:szCs w:val="31"/>
          <w:highlight w:val="none"/>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highlight w:val="none"/>
          <w:lang w:eastAsia="zh-CN"/>
        </w:rPr>
      </w:pPr>
      <w:r>
        <w:rPr>
          <w:rFonts w:hint="eastAsia" w:ascii="仿宋_GB2312" w:hAnsi="仿宋_GB2312" w:eastAsia="仿宋_GB2312" w:cs="仿宋_GB2312"/>
          <w:b/>
          <w:bCs/>
          <w:color w:val="auto"/>
          <w:spacing w:val="-12"/>
          <w:sz w:val="31"/>
          <w:szCs w:val="31"/>
          <w:highlight w:val="none"/>
          <w:lang w:val="en-US" w:eastAsia="zh-CN"/>
        </w:rPr>
        <w:t>5、</w:t>
      </w:r>
      <w:r>
        <w:rPr>
          <w:rFonts w:hint="eastAsia" w:ascii="仿宋_GB2312" w:hAnsi="仿宋_GB2312" w:eastAsia="仿宋_GB2312" w:cs="仿宋_GB2312"/>
          <w:b/>
          <w:bCs/>
          <w:color w:val="auto"/>
          <w:spacing w:val="-12"/>
          <w:sz w:val="31"/>
          <w:szCs w:val="31"/>
          <w:highlight w:val="none"/>
        </w:rPr>
        <w:t>教育支出(</w:t>
      </w:r>
      <w:r>
        <w:rPr>
          <w:rFonts w:hint="eastAsia" w:ascii="仿宋_GB2312" w:hAnsi="仿宋_GB2312" w:eastAsia="仿宋_GB2312" w:cs="仿宋_GB2312"/>
          <w:b/>
          <w:bCs/>
          <w:color w:val="auto"/>
          <w:spacing w:val="-11"/>
          <w:sz w:val="31"/>
          <w:szCs w:val="31"/>
          <w:highlight w:val="none"/>
        </w:rPr>
        <w:t>类</w:t>
      </w:r>
      <w:r>
        <w:rPr>
          <w:rFonts w:hint="eastAsia" w:ascii="仿宋_GB2312" w:hAnsi="仿宋_GB2312" w:eastAsia="仿宋_GB2312" w:cs="仿宋_GB2312"/>
          <w:b/>
          <w:bCs/>
          <w:color w:val="auto"/>
          <w:spacing w:val="-6"/>
          <w:sz w:val="31"/>
          <w:szCs w:val="31"/>
          <w:highlight w:val="none"/>
        </w:rPr>
        <w:t>)职业教育(款)</w:t>
      </w:r>
      <w:r>
        <w:rPr>
          <w:rFonts w:hint="eastAsia" w:ascii="仿宋_GB2312" w:hAnsi="仿宋_GB2312" w:eastAsia="仿宋_GB2312" w:cs="仿宋_GB2312"/>
          <w:b/>
          <w:bCs/>
          <w:color w:val="auto"/>
          <w:spacing w:val="-6"/>
          <w:sz w:val="31"/>
          <w:szCs w:val="31"/>
          <w:highlight w:val="none"/>
          <w:lang w:val="en-US" w:eastAsia="zh-CN"/>
        </w:rPr>
        <w:t>其他职业教育支出</w:t>
      </w:r>
      <w:r>
        <w:rPr>
          <w:rFonts w:hint="eastAsia" w:ascii="仿宋_GB2312" w:hAnsi="仿宋_GB2312" w:eastAsia="仿宋_GB2312" w:cs="仿宋_GB2312"/>
          <w:b/>
          <w:bCs/>
          <w:color w:val="auto"/>
          <w:spacing w:val="-6"/>
          <w:sz w:val="31"/>
          <w:szCs w:val="31"/>
          <w:highlight w:val="none"/>
        </w:rPr>
        <w:t>(项)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2.65</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2.65</w:t>
      </w:r>
      <w:r>
        <w:rPr>
          <w:rFonts w:hint="eastAsia" w:ascii="仿宋_GB2312" w:hAnsi="仿宋_GB2312" w:eastAsia="仿宋_GB2312" w:cs="仿宋_GB2312"/>
          <w:color w:val="auto"/>
          <w:spacing w:val="-3"/>
          <w:sz w:val="31"/>
          <w:szCs w:val="31"/>
          <w:highlight w:val="none"/>
        </w:rPr>
        <w:t>万元，</w:t>
      </w:r>
      <w:r>
        <w:rPr>
          <w:rFonts w:hint="eastAsia" w:ascii="仿宋_GB2312" w:hAnsi="仿宋_GB2312" w:eastAsia="仿宋_GB2312" w:cs="仿宋_GB2312"/>
          <w:color w:val="auto"/>
          <w:spacing w:val="10"/>
          <w:sz w:val="31"/>
          <w:szCs w:val="31"/>
          <w:highlight w:val="none"/>
        </w:rPr>
        <w:t>完成</w:t>
      </w:r>
      <w:r>
        <w:rPr>
          <w:rFonts w:hint="eastAsia" w:ascii="仿宋_GB2312" w:hAnsi="仿宋_GB2312" w:eastAsia="仿宋_GB2312" w:cs="仿宋_GB2312"/>
          <w:color w:val="auto"/>
          <w:spacing w:val="6"/>
          <w:sz w:val="31"/>
          <w:szCs w:val="31"/>
          <w:highlight w:val="none"/>
        </w:rPr>
        <w:t>年</w:t>
      </w:r>
      <w:r>
        <w:rPr>
          <w:rFonts w:hint="eastAsia" w:ascii="仿宋_GB2312" w:hAnsi="仿宋_GB2312" w:eastAsia="仿宋_GB2312" w:cs="仿宋_GB2312"/>
          <w:color w:val="auto"/>
          <w:spacing w:val="5"/>
          <w:sz w:val="31"/>
          <w:szCs w:val="31"/>
          <w:highlight w:val="none"/>
        </w:rPr>
        <w:t>初预算的</w:t>
      </w:r>
      <w:r>
        <w:rPr>
          <w:rFonts w:hint="eastAsia" w:ascii="仿宋_GB2312" w:hAnsi="仿宋_GB2312" w:eastAsia="仿宋_GB2312" w:cs="仿宋_GB2312"/>
          <w:color w:val="auto"/>
          <w:spacing w:val="5"/>
          <w:sz w:val="31"/>
          <w:szCs w:val="31"/>
          <w:highlight w:val="none"/>
          <w:lang w:val="en-US" w:eastAsia="zh-CN"/>
        </w:rPr>
        <w:t>100</w:t>
      </w:r>
      <w:r>
        <w:rPr>
          <w:rFonts w:hint="eastAsia" w:ascii="仿宋_GB2312" w:hAnsi="仿宋_GB2312" w:eastAsia="仿宋_GB2312" w:cs="仿宋_GB2312"/>
          <w:color w:val="auto"/>
          <w:spacing w:val="5"/>
          <w:sz w:val="31"/>
          <w:szCs w:val="31"/>
          <w:highlight w:val="none"/>
        </w:rPr>
        <w:t>%。决算数与年初预算数</w:t>
      </w:r>
      <w:r>
        <w:rPr>
          <w:rFonts w:hint="eastAsia" w:ascii="仿宋_GB2312" w:hAnsi="仿宋_GB2312" w:eastAsia="仿宋_GB2312" w:cs="仿宋_GB2312"/>
          <w:color w:val="auto"/>
          <w:spacing w:val="5"/>
          <w:sz w:val="31"/>
          <w:szCs w:val="31"/>
          <w:highlight w:val="none"/>
          <w:lang w:val="en-US" w:eastAsia="zh-CN"/>
        </w:rPr>
        <w:t>不</w:t>
      </w:r>
      <w:r>
        <w:rPr>
          <w:rFonts w:hint="eastAsia" w:ascii="仿宋_GB2312" w:hAnsi="仿宋_GB2312" w:eastAsia="仿宋_GB2312" w:cs="仿宋_GB2312"/>
          <w:color w:val="auto"/>
          <w:spacing w:val="5"/>
          <w:sz w:val="31"/>
          <w:szCs w:val="31"/>
          <w:highlight w:val="none"/>
        </w:rPr>
        <w:t>存在差异</w:t>
      </w:r>
      <w:r>
        <w:rPr>
          <w:rFonts w:hint="eastAsia" w:ascii="仿宋_GB2312" w:hAnsi="仿宋_GB2312" w:eastAsia="仿宋_GB2312" w:cs="仿宋_GB2312"/>
          <w:color w:val="auto"/>
          <w:spacing w:val="5"/>
          <w:sz w:val="31"/>
          <w:szCs w:val="31"/>
          <w:highlight w:val="none"/>
          <w:lang w:eastAsia="zh-CN"/>
        </w:rPr>
        <w:t>。</w:t>
      </w:r>
    </w:p>
    <w:p>
      <w:pPr>
        <w:spacing w:before="5" w:line="358" w:lineRule="auto"/>
        <w:ind w:left="8" w:right="248" w:firstLine="643"/>
        <w:jc w:val="both"/>
        <w:rPr>
          <w:rFonts w:hint="eastAsia" w:ascii="仿宋_GB2312" w:hAnsi="仿宋_GB2312" w:eastAsia="仿宋_GB2312" w:cs="仿宋_GB2312"/>
          <w:b/>
          <w:bCs/>
          <w:color w:val="auto"/>
          <w:spacing w:val="-6"/>
          <w:sz w:val="31"/>
          <w:szCs w:val="31"/>
          <w:highlight w:val="none"/>
          <w:lang w:eastAsia="zh-CN"/>
        </w:rPr>
      </w:pPr>
      <w:r>
        <w:rPr>
          <w:rFonts w:hint="eastAsia" w:ascii="仿宋_GB2312" w:hAnsi="仿宋_GB2312" w:eastAsia="仿宋_GB2312" w:cs="仿宋_GB2312"/>
          <w:b/>
          <w:bCs/>
          <w:color w:val="auto"/>
          <w:spacing w:val="-12"/>
          <w:sz w:val="31"/>
          <w:szCs w:val="31"/>
          <w:highlight w:val="none"/>
          <w:lang w:val="en-US" w:eastAsia="zh-CN"/>
        </w:rPr>
        <w:t>6、</w:t>
      </w:r>
      <w:r>
        <w:rPr>
          <w:rFonts w:hint="eastAsia" w:ascii="仿宋_GB2312" w:hAnsi="仿宋_GB2312" w:eastAsia="仿宋_GB2312" w:cs="仿宋_GB2312"/>
          <w:b/>
          <w:bCs/>
          <w:color w:val="auto"/>
          <w:spacing w:val="-12"/>
          <w:sz w:val="31"/>
          <w:szCs w:val="31"/>
          <w:highlight w:val="none"/>
        </w:rPr>
        <w:t>教育支出(</w:t>
      </w:r>
      <w:r>
        <w:rPr>
          <w:rFonts w:hint="eastAsia" w:ascii="仿宋_GB2312" w:hAnsi="仿宋_GB2312" w:eastAsia="仿宋_GB2312" w:cs="仿宋_GB2312"/>
          <w:b/>
          <w:bCs/>
          <w:color w:val="auto"/>
          <w:spacing w:val="-11"/>
          <w:sz w:val="31"/>
          <w:szCs w:val="31"/>
          <w:highlight w:val="none"/>
        </w:rPr>
        <w:t>类</w:t>
      </w:r>
      <w:r>
        <w:rPr>
          <w:rFonts w:hint="eastAsia" w:ascii="仿宋_GB2312" w:hAnsi="仿宋_GB2312" w:eastAsia="仿宋_GB2312" w:cs="仿宋_GB2312"/>
          <w:b/>
          <w:bCs/>
          <w:color w:val="auto"/>
          <w:spacing w:val="-6"/>
          <w:sz w:val="31"/>
          <w:szCs w:val="31"/>
          <w:highlight w:val="none"/>
        </w:rPr>
        <w:t>)其他教育支出(款)</w:t>
      </w:r>
      <w:r>
        <w:rPr>
          <w:rFonts w:hint="eastAsia" w:ascii="仿宋_GB2312" w:hAnsi="仿宋_GB2312" w:eastAsia="仿宋_GB2312" w:cs="仿宋_GB2312"/>
          <w:b/>
          <w:bCs/>
          <w:color w:val="auto"/>
          <w:spacing w:val="-6"/>
          <w:sz w:val="31"/>
          <w:szCs w:val="31"/>
          <w:highlight w:val="none"/>
          <w:lang w:val="en-US" w:eastAsia="zh-CN"/>
        </w:rPr>
        <w:t>其他教育支出</w:t>
      </w:r>
      <w:r>
        <w:rPr>
          <w:rFonts w:hint="eastAsia" w:ascii="仿宋_GB2312" w:hAnsi="仿宋_GB2312" w:eastAsia="仿宋_GB2312" w:cs="仿宋_GB2312"/>
          <w:b/>
          <w:bCs/>
          <w:color w:val="auto"/>
          <w:spacing w:val="-6"/>
          <w:sz w:val="31"/>
          <w:szCs w:val="31"/>
          <w:highlight w:val="none"/>
        </w:rPr>
        <w:t>(项)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21.17</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21.17</w:t>
      </w:r>
      <w:r>
        <w:rPr>
          <w:rFonts w:hint="eastAsia" w:ascii="仿宋_GB2312" w:hAnsi="仿宋_GB2312" w:eastAsia="仿宋_GB2312" w:cs="仿宋_GB2312"/>
          <w:color w:val="auto"/>
          <w:spacing w:val="-3"/>
          <w:sz w:val="31"/>
          <w:szCs w:val="31"/>
          <w:highlight w:val="none"/>
        </w:rPr>
        <w:t>万元，</w:t>
      </w:r>
      <w:r>
        <w:rPr>
          <w:rFonts w:hint="eastAsia" w:ascii="仿宋_GB2312" w:hAnsi="仿宋_GB2312" w:eastAsia="仿宋_GB2312" w:cs="仿宋_GB2312"/>
          <w:color w:val="auto"/>
          <w:spacing w:val="10"/>
          <w:sz w:val="31"/>
          <w:szCs w:val="31"/>
          <w:highlight w:val="none"/>
        </w:rPr>
        <w:t>完成</w:t>
      </w:r>
      <w:r>
        <w:rPr>
          <w:rFonts w:hint="eastAsia" w:ascii="仿宋_GB2312" w:hAnsi="仿宋_GB2312" w:eastAsia="仿宋_GB2312" w:cs="仿宋_GB2312"/>
          <w:color w:val="auto"/>
          <w:spacing w:val="6"/>
          <w:sz w:val="31"/>
          <w:szCs w:val="31"/>
          <w:highlight w:val="none"/>
        </w:rPr>
        <w:t>年</w:t>
      </w:r>
      <w:r>
        <w:rPr>
          <w:rFonts w:hint="eastAsia" w:ascii="仿宋_GB2312" w:hAnsi="仿宋_GB2312" w:eastAsia="仿宋_GB2312" w:cs="仿宋_GB2312"/>
          <w:color w:val="auto"/>
          <w:spacing w:val="5"/>
          <w:sz w:val="31"/>
          <w:szCs w:val="31"/>
          <w:highlight w:val="none"/>
        </w:rPr>
        <w:t>初预算的</w:t>
      </w:r>
      <w:r>
        <w:rPr>
          <w:rFonts w:hint="eastAsia" w:ascii="仿宋_GB2312" w:hAnsi="仿宋_GB2312" w:eastAsia="仿宋_GB2312" w:cs="仿宋_GB2312"/>
          <w:color w:val="auto"/>
          <w:spacing w:val="5"/>
          <w:sz w:val="31"/>
          <w:szCs w:val="31"/>
          <w:highlight w:val="none"/>
          <w:lang w:val="en-US" w:eastAsia="zh-CN"/>
        </w:rPr>
        <w:t>100</w:t>
      </w:r>
      <w:r>
        <w:rPr>
          <w:rFonts w:hint="eastAsia" w:ascii="仿宋_GB2312" w:hAnsi="仿宋_GB2312" w:eastAsia="仿宋_GB2312" w:cs="仿宋_GB2312"/>
          <w:color w:val="auto"/>
          <w:spacing w:val="5"/>
          <w:sz w:val="31"/>
          <w:szCs w:val="31"/>
          <w:highlight w:val="none"/>
        </w:rPr>
        <w:t>%决算数与年初预算数</w:t>
      </w:r>
      <w:r>
        <w:rPr>
          <w:rFonts w:hint="eastAsia" w:ascii="仿宋_GB2312" w:hAnsi="仿宋_GB2312" w:eastAsia="仿宋_GB2312" w:cs="仿宋_GB2312"/>
          <w:color w:val="auto"/>
          <w:spacing w:val="5"/>
          <w:sz w:val="31"/>
          <w:szCs w:val="31"/>
          <w:highlight w:val="none"/>
          <w:lang w:val="en-US" w:eastAsia="zh-CN"/>
        </w:rPr>
        <w:t>不</w:t>
      </w:r>
      <w:r>
        <w:rPr>
          <w:rFonts w:hint="eastAsia" w:ascii="仿宋_GB2312" w:hAnsi="仿宋_GB2312" w:eastAsia="仿宋_GB2312" w:cs="仿宋_GB2312"/>
          <w:color w:val="auto"/>
          <w:spacing w:val="5"/>
          <w:sz w:val="31"/>
          <w:szCs w:val="31"/>
          <w:highlight w:val="none"/>
        </w:rPr>
        <w:t>存在差异</w:t>
      </w:r>
      <w:r>
        <w:rPr>
          <w:rFonts w:hint="eastAsia" w:ascii="仿宋_GB2312" w:hAnsi="仿宋_GB2312" w:eastAsia="仿宋_GB2312" w:cs="仿宋_GB2312"/>
          <w:color w:val="auto"/>
          <w:spacing w:val="5"/>
          <w:sz w:val="31"/>
          <w:szCs w:val="31"/>
          <w:highlight w:val="none"/>
          <w:lang w:eastAsia="zh-CN"/>
        </w:rPr>
        <w:t>。</w:t>
      </w:r>
    </w:p>
    <w:p>
      <w:pPr>
        <w:spacing w:before="3" w:line="351" w:lineRule="auto"/>
        <w:ind w:left="9" w:right="105" w:firstLine="639"/>
        <w:jc w:val="both"/>
        <w:rPr>
          <w:rFonts w:hint="eastAsia" w:ascii="仿宋_GB2312" w:hAnsi="仿宋_GB2312" w:eastAsia="仿宋_GB2312" w:cs="仿宋_GB2312"/>
          <w:color w:val="auto"/>
          <w:spacing w:val="7"/>
          <w:sz w:val="31"/>
          <w:szCs w:val="31"/>
          <w:highlight w:val="none"/>
        </w:rPr>
      </w:pPr>
      <w:r>
        <w:rPr>
          <w:rFonts w:hint="eastAsia" w:ascii="仿宋_GB2312" w:hAnsi="仿宋_GB2312" w:eastAsia="仿宋_GB2312" w:cs="仿宋_GB2312"/>
          <w:color w:val="auto"/>
          <w:spacing w:val="14"/>
          <w:sz w:val="31"/>
          <w:szCs w:val="31"/>
          <w:highlight w:val="none"/>
          <w:lang w:val="en-US" w:eastAsia="zh-CN"/>
        </w:rPr>
        <w:t>7、</w:t>
      </w:r>
      <w:r>
        <w:rPr>
          <w:rFonts w:hint="eastAsia" w:ascii="仿宋_GB2312" w:hAnsi="仿宋_GB2312" w:eastAsia="仿宋_GB2312" w:cs="仿宋_GB2312"/>
          <w:b/>
          <w:bCs/>
          <w:color w:val="auto"/>
          <w:spacing w:val="14"/>
          <w:sz w:val="31"/>
          <w:szCs w:val="31"/>
          <w:highlight w:val="none"/>
        </w:rPr>
        <w:t>社会保障和就业支出(类)行政事业单位</w:t>
      </w:r>
      <w:r>
        <w:rPr>
          <w:rFonts w:hint="eastAsia" w:ascii="仿宋_GB2312" w:hAnsi="仿宋_GB2312" w:eastAsia="仿宋_GB2312" w:cs="仿宋_GB2312"/>
          <w:b/>
          <w:bCs/>
          <w:color w:val="auto"/>
          <w:spacing w:val="14"/>
          <w:sz w:val="31"/>
          <w:szCs w:val="31"/>
          <w:highlight w:val="none"/>
          <w:lang w:val="en-US" w:eastAsia="zh-CN"/>
        </w:rPr>
        <w:t>养老支出</w:t>
      </w:r>
      <w:r>
        <w:rPr>
          <w:rFonts w:hint="eastAsia" w:ascii="仿宋_GB2312" w:hAnsi="仿宋_GB2312" w:eastAsia="仿宋_GB2312" w:cs="仿宋_GB2312"/>
          <w:b/>
          <w:bCs/>
          <w:color w:val="auto"/>
          <w:spacing w:val="14"/>
          <w:sz w:val="31"/>
          <w:szCs w:val="31"/>
          <w:highlight w:val="none"/>
        </w:rPr>
        <w:t>(款)事业</w:t>
      </w:r>
      <w:r>
        <w:rPr>
          <w:rFonts w:hint="eastAsia" w:ascii="仿宋_GB2312" w:hAnsi="仿宋_GB2312" w:eastAsia="仿宋_GB2312" w:cs="仿宋_GB2312"/>
          <w:b/>
          <w:bCs/>
          <w:color w:val="auto"/>
          <w:spacing w:val="10"/>
          <w:sz w:val="31"/>
          <w:szCs w:val="31"/>
          <w:highlight w:val="none"/>
        </w:rPr>
        <w:t>单</w:t>
      </w:r>
      <w:r>
        <w:rPr>
          <w:rFonts w:hint="eastAsia" w:ascii="仿宋_GB2312" w:hAnsi="仿宋_GB2312" w:eastAsia="仿宋_GB2312" w:cs="仿宋_GB2312"/>
          <w:b/>
          <w:bCs/>
          <w:color w:val="auto"/>
          <w:spacing w:val="-6"/>
          <w:sz w:val="31"/>
          <w:szCs w:val="31"/>
          <w:highlight w:val="none"/>
        </w:rPr>
        <w:t>位离退休(项)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167.30</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167.30</w:t>
      </w:r>
      <w:r>
        <w:rPr>
          <w:rFonts w:hint="eastAsia" w:ascii="仿宋_GB2312" w:hAnsi="仿宋_GB2312" w:eastAsia="仿宋_GB2312" w:cs="仿宋_GB2312"/>
          <w:color w:val="auto"/>
          <w:spacing w:val="-3"/>
          <w:sz w:val="31"/>
          <w:szCs w:val="31"/>
          <w:highlight w:val="none"/>
        </w:rPr>
        <w:t>万元，完成年初预算的</w:t>
      </w:r>
      <w:r>
        <w:rPr>
          <w:rFonts w:hint="eastAsia" w:ascii="仿宋_GB2312" w:hAnsi="仿宋_GB2312" w:eastAsia="仿宋_GB2312" w:cs="仿宋_GB2312"/>
          <w:color w:val="auto"/>
          <w:spacing w:val="14"/>
          <w:sz w:val="31"/>
          <w:szCs w:val="31"/>
          <w:highlight w:val="none"/>
        </w:rPr>
        <w:t>1</w:t>
      </w:r>
      <w:r>
        <w:rPr>
          <w:rFonts w:hint="eastAsia" w:ascii="仿宋_GB2312" w:hAnsi="仿宋_GB2312" w:eastAsia="仿宋_GB2312" w:cs="仿宋_GB2312"/>
          <w:color w:val="auto"/>
          <w:spacing w:val="8"/>
          <w:sz w:val="31"/>
          <w:szCs w:val="31"/>
          <w:highlight w:val="none"/>
        </w:rPr>
        <w:t>0</w:t>
      </w:r>
      <w:r>
        <w:rPr>
          <w:rFonts w:hint="eastAsia" w:ascii="仿宋_GB2312" w:hAnsi="仿宋_GB2312" w:eastAsia="仿宋_GB2312" w:cs="仿宋_GB2312"/>
          <w:color w:val="auto"/>
          <w:spacing w:val="7"/>
          <w:sz w:val="31"/>
          <w:szCs w:val="31"/>
          <w:highlight w:val="none"/>
        </w:rPr>
        <w:t>0%。决算数与年初预算数不存在差异。</w:t>
      </w:r>
    </w:p>
    <w:p>
      <w:pPr>
        <w:spacing w:before="3" w:line="351" w:lineRule="auto"/>
        <w:ind w:left="9" w:right="105" w:firstLine="639"/>
        <w:jc w:val="both"/>
        <w:rPr>
          <w:rFonts w:hint="eastAsia" w:ascii="仿宋_GB2312" w:hAnsi="仿宋_GB2312" w:eastAsia="仿宋_GB2312" w:cs="仿宋_GB2312"/>
          <w:color w:val="auto"/>
          <w:spacing w:val="7"/>
          <w:sz w:val="31"/>
          <w:szCs w:val="31"/>
          <w:highlight w:val="none"/>
          <w:lang w:val="en-US" w:eastAsia="zh-CN"/>
        </w:rPr>
      </w:pPr>
      <w:r>
        <w:rPr>
          <w:rFonts w:hint="eastAsia" w:ascii="仿宋_GB2312" w:hAnsi="仿宋_GB2312" w:eastAsia="仿宋_GB2312" w:cs="仿宋_GB2312"/>
          <w:color w:val="auto"/>
          <w:spacing w:val="7"/>
          <w:sz w:val="31"/>
          <w:szCs w:val="31"/>
          <w:highlight w:val="none"/>
          <w:lang w:val="en-US" w:eastAsia="zh-CN"/>
        </w:rPr>
        <w:t>8、</w:t>
      </w:r>
      <w:r>
        <w:rPr>
          <w:rFonts w:hint="eastAsia" w:ascii="仿宋_GB2312" w:hAnsi="仿宋_GB2312" w:eastAsia="仿宋_GB2312" w:cs="仿宋_GB2312"/>
          <w:b/>
          <w:bCs/>
          <w:color w:val="auto"/>
          <w:spacing w:val="14"/>
          <w:sz w:val="31"/>
          <w:szCs w:val="31"/>
          <w:highlight w:val="none"/>
        </w:rPr>
        <w:t>社会保障和就业支出(类)行政事业单位</w:t>
      </w:r>
      <w:r>
        <w:rPr>
          <w:rFonts w:hint="eastAsia" w:ascii="仿宋_GB2312" w:hAnsi="仿宋_GB2312" w:eastAsia="仿宋_GB2312" w:cs="仿宋_GB2312"/>
          <w:b/>
          <w:bCs/>
          <w:color w:val="auto"/>
          <w:spacing w:val="14"/>
          <w:sz w:val="31"/>
          <w:szCs w:val="31"/>
          <w:highlight w:val="none"/>
          <w:lang w:val="en-US" w:eastAsia="zh-CN"/>
        </w:rPr>
        <w:t>养老支出</w:t>
      </w:r>
      <w:r>
        <w:rPr>
          <w:rFonts w:hint="eastAsia" w:ascii="仿宋_GB2312" w:hAnsi="仿宋_GB2312" w:eastAsia="仿宋_GB2312" w:cs="仿宋_GB2312"/>
          <w:b/>
          <w:bCs/>
          <w:color w:val="auto"/>
          <w:spacing w:val="14"/>
          <w:sz w:val="31"/>
          <w:szCs w:val="31"/>
          <w:highlight w:val="none"/>
        </w:rPr>
        <w:t>(款)机关事业单位基本养老保险缴费支出</w:t>
      </w:r>
      <w:r>
        <w:rPr>
          <w:rFonts w:hint="eastAsia" w:ascii="仿宋_GB2312" w:hAnsi="仿宋_GB2312" w:eastAsia="仿宋_GB2312" w:cs="仿宋_GB2312"/>
          <w:b/>
          <w:bCs/>
          <w:color w:val="auto"/>
          <w:spacing w:val="-6"/>
          <w:sz w:val="31"/>
          <w:szCs w:val="31"/>
          <w:highlight w:val="none"/>
        </w:rPr>
        <w:t>(项)</w:t>
      </w:r>
      <w:r>
        <w:rPr>
          <w:rFonts w:hint="eastAsia" w:ascii="仿宋_GB2312" w:hAnsi="仿宋_GB2312" w:eastAsia="仿宋_GB2312" w:cs="仿宋_GB2312"/>
          <w:b/>
          <w:bCs/>
          <w:color w:val="auto"/>
          <w:spacing w:val="-6"/>
          <w:sz w:val="31"/>
          <w:szCs w:val="31"/>
          <w:highlight w:val="none"/>
          <w:lang w:eastAsia="zh-CN"/>
        </w:rPr>
        <w:t>。</w:t>
      </w:r>
      <w:r>
        <w:rPr>
          <w:rFonts w:hint="eastAsia" w:ascii="仿宋_GB2312" w:hAnsi="仿宋_GB2312" w:eastAsia="仿宋_GB2312" w:cs="仿宋_GB2312"/>
          <w:color w:val="auto"/>
          <w:spacing w:val="-3"/>
          <w:sz w:val="31"/>
          <w:szCs w:val="31"/>
          <w:highlight w:val="none"/>
        </w:rPr>
        <w:t>年初预算为</w:t>
      </w:r>
      <w:r>
        <w:rPr>
          <w:rFonts w:hint="eastAsia" w:ascii="仿宋_GB2312" w:hAnsi="仿宋_GB2312" w:eastAsia="仿宋_GB2312" w:cs="仿宋_GB2312"/>
          <w:color w:val="auto"/>
          <w:spacing w:val="-3"/>
          <w:sz w:val="31"/>
          <w:szCs w:val="31"/>
          <w:highlight w:val="none"/>
          <w:lang w:val="en-US" w:eastAsia="zh-CN"/>
        </w:rPr>
        <w:t>163.56</w:t>
      </w:r>
      <w:r>
        <w:rPr>
          <w:rFonts w:hint="eastAsia" w:ascii="仿宋_GB2312" w:hAnsi="仿宋_GB2312" w:eastAsia="仿宋_GB2312" w:cs="仿宋_GB2312"/>
          <w:color w:val="auto"/>
          <w:spacing w:val="-3"/>
          <w:sz w:val="31"/>
          <w:szCs w:val="31"/>
          <w:highlight w:val="none"/>
        </w:rPr>
        <w:t>万元，支出决算为</w:t>
      </w:r>
      <w:r>
        <w:rPr>
          <w:rFonts w:hint="eastAsia" w:ascii="仿宋_GB2312" w:hAnsi="仿宋_GB2312" w:eastAsia="仿宋_GB2312" w:cs="仿宋_GB2312"/>
          <w:color w:val="auto"/>
          <w:spacing w:val="4"/>
          <w:sz w:val="31"/>
          <w:szCs w:val="31"/>
          <w:highlight w:val="none"/>
          <w:lang w:val="en-US" w:eastAsia="zh-CN"/>
        </w:rPr>
        <w:t>163.56</w:t>
      </w:r>
      <w:r>
        <w:rPr>
          <w:rFonts w:hint="eastAsia" w:ascii="仿宋_GB2312" w:hAnsi="仿宋_GB2312" w:eastAsia="仿宋_GB2312" w:cs="仿宋_GB2312"/>
          <w:color w:val="auto"/>
          <w:spacing w:val="-3"/>
          <w:sz w:val="31"/>
          <w:szCs w:val="31"/>
          <w:highlight w:val="none"/>
        </w:rPr>
        <w:t>万元，完成年初预算的</w:t>
      </w:r>
      <w:r>
        <w:rPr>
          <w:rFonts w:hint="eastAsia" w:ascii="仿宋_GB2312" w:hAnsi="仿宋_GB2312" w:eastAsia="仿宋_GB2312" w:cs="仿宋_GB2312"/>
          <w:color w:val="auto"/>
          <w:spacing w:val="14"/>
          <w:sz w:val="31"/>
          <w:szCs w:val="31"/>
          <w:highlight w:val="none"/>
        </w:rPr>
        <w:t>1</w:t>
      </w:r>
      <w:r>
        <w:rPr>
          <w:rFonts w:hint="eastAsia" w:ascii="仿宋_GB2312" w:hAnsi="仿宋_GB2312" w:eastAsia="仿宋_GB2312" w:cs="仿宋_GB2312"/>
          <w:color w:val="auto"/>
          <w:spacing w:val="8"/>
          <w:sz w:val="31"/>
          <w:szCs w:val="31"/>
          <w:highlight w:val="none"/>
        </w:rPr>
        <w:t>0</w:t>
      </w:r>
      <w:r>
        <w:rPr>
          <w:rFonts w:hint="eastAsia" w:ascii="仿宋_GB2312" w:hAnsi="仿宋_GB2312" w:eastAsia="仿宋_GB2312" w:cs="仿宋_GB2312"/>
          <w:color w:val="auto"/>
          <w:spacing w:val="7"/>
          <w:sz w:val="31"/>
          <w:szCs w:val="31"/>
          <w:highlight w:val="none"/>
        </w:rPr>
        <w:t>0%。决算数与年初预算数不存在差异。</w:t>
      </w:r>
    </w:p>
    <w:p>
      <w:pPr>
        <w:spacing w:before="3" w:line="351" w:lineRule="auto"/>
        <w:ind w:left="9" w:right="105" w:firstLine="639"/>
        <w:jc w:val="both"/>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pacing w:val="-4"/>
          <w:sz w:val="31"/>
          <w:szCs w:val="31"/>
          <w:highlight w:val="none"/>
          <w:lang w:val="en-US" w:eastAsia="zh-CN"/>
        </w:rPr>
        <w:t>9</w:t>
      </w:r>
      <w:r>
        <w:rPr>
          <w:rFonts w:hint="eastAsia" w:ascii="仿宋_GB2312" w:hAnsi="仿宋_GB2312" w:eastAsia="仿宋_GB2312" w:cs="仿宋_GB2312"/>
          <w:color w:val="auto"/>
          <w:spacing w:val="-4"/>
          <w:sz w:val="31"/>
          <w:szCs w:val="31"/>
          <w:highlight w:val="none"/>
        </w:rPr>
        <w:t>、</w:t>
      </w:r>
      <w:r>
        <w:rPr>
          <w:rFonts w:hint="eastAsia" w:ascii="仿宋_GB2312" w:hAnsi="仿宋_GB2312" w:eastAsia="仿宋_GB2312" w:cs="仿宋_GB2312"/>
          <w:b/>
          <w:bCs/>
          <w:color w:val="auto"/>
          <w:spacing w:val="-4"/>
          <w:sz w:val="31"/>
          <w:szCs w:val="31"/>
          <w:highlight w:val="none"/>
        </w:rPr>
        <w:t>卫生健</w:t>
      </w:r>
      <w:r>
        <w:rPr>
          <w:rFonts w:hint="eastAsia" w:ascii="仿宋_GB2312" w:hAnsi="仿宋_GB2312" w:eastAsia="仿宋_GB2312" w:cs="仿宋_GB2312"/>
          <w:b/>
          <w:bCs/>
          <w:color w:val="auto"/>
          <w:spacing w:val="-2"/>
          <w:sz w:val="31"/>
          <w:szCs w:val="31"/>
          <w:highlight w:val="none"/>
        </w:rPr>
        <w:t>康类支出</w:t>
      </w:r>
      <w:r>
        <w:rPr>
          <w:rFonts w:hint="eastAsia" w:ascii="仿宋_GB2312" w:hAnsi="仿宋_GB2312" w:eastAsia="仿宋_GB2312" w:cs="仿宋_GB2312"/>
          <w:b/>
          <w:bCs/>
          <w:color w:val="auto"/>
          <w:spacing w:val="-2"/>
          <w:sz w:val="31"/>
          <w:szCs w:val="31"/>
          <w:highlight w:val="none"/>
          <w:lang w:eastAsia="zh-CN"/>
        </w:rPr>
        <w:t>（</w:t>
      </w:r>
      <w:r>
        <w:rPr>
          <w:rFonts w:hint="eastAsia" w:ascii="仿宋_GB2312" w:hAnsi="仿宋_GB2312" w:eastAsia="仿宋_GB2312" w:cs="仿宋_GB2312"/>
          <w:b/>
          <w:bCs/>
          <w:color w:val="auto"/>
          <w:spacing w:val="-2"/>
          <w:sz w:val="31"/>
          <w:szCs w:val="31"/>
          <w:highlight w:val="none"/>
          <w:lang w:val="en-US" w:eastAsia="zh-CN"/>
        </w:rPr>
        <w:t>类</w:t>
      </w:r>
      <w:r>
        <w:rPr>
          <w:rFonts w:hint="eastAsia" w:ascii="仿宋_GB2312" w:hAnsi="仿宋_GB2312" w:eastAsia="仿宋_GB2312" w:cs="仿宋_GB2312"/>
          <w:b/>
          <w:bCs/>
          <w:color w:val="auto"/>
          <w:spacing w:val="-2"/>
          <w:sz w:val="31"/>
          <w:szCs w:val="31"/>
          <w:highlight w:val="none"/>
          <w:lang w:eastAsia="zh-CN"/>
        </w:rPr>
        <w:t>）</w:t>
      </w:r>
      <w:r>
        <w:rPr>
          <w:rFonts w:hint="eastAsia" w:ascii="仿宋_GB2312" w:hAnsi="仿宋_GB2312" w:eastAsia="仿宋_GB2312" w:cs="仿宋_GB2312"/>
          <w:b/>
          <w:bCs/>
          <w:color w:val="auto"/>
          <w:spacing w:val="-2"/>
          <w:sz w:val="31"/>
          <w:szCs w:val="31"/>
          <w:highlight w:val="none"/>
          <w:lang w:val="en-US" w:eastAsia="zh-CN"/>
        </w:rPr>
        <w:t>行政事业单位医疗（款）事业单位医疗（项）。</w:t>
      </w:r>
      <w:r>
        <w:rPr>
          <w:rFonts w:hint="eastAsia" w:ascii="仿宋_GB2312" w:hAnsi="仿宋_GB2312" w:eastAsia="仿宋_GB2312" w:cs="仿宋_GB2312"/>
          <w:color w:val="auto"/>
          <w:spacing w:val="-3"/>
          <w:sz w:val="31"/>
          <w:szCs w:val="31"/>
          <w:highlight w:val="none"/>
        </w:rPr>
        <w:t>年初预算</w:t>
      </w:r>
      <w:r>
        <w:rPr>
          <w:rFonts w:hint="eastAsia" w:ascii="仿宋_GB2312" w:hAnsi="仿宋_GB2312" w:eastAsia="仿宋_GB2312" w:cs="仿宋_GB2312"/>
          <w:color w:val="auto"/>
          <w:spacing w:val="-3"/>
          <w:sz w:val="31"/>
          <w:szCs w:val="31"/>
          <w:highlight w:val="none"/>
          <w:lang w:eastAsia="zh-CN"/>
        </w:rPr>
        <w:t>数</w:t>
      </w:r>
      <w:r>
        <w:rPr>
          <w:rFonts w:hint="eastAsia" w:ascii="仿宋_GB2312" w:hAnsi="仿宋_GB2312" w:eastAsia="仿宋_GB2312" w:cs="仿宋_GB2312"/>
          <w:color w:val="auto"/>
          <w:spacing w:val="-3"/>
          <w:sz w:val="31"/>
          <w:szCs w:val="31"/>
          <w:highlight w:val="none"/>
        </w:rPr>
        <w:t>为</w:t>
      </w:r>
      <w:r>
        <w:rPr>
          <w:rFonts w:hint="eastAsia" w:ascii="仿宋_GB2312" w:hAnsi="仿宋_GB2312" w:eastAsia="仿宋_GB2312" w:cs="仿宋_GB2312"/>
          <w:color w:val="auto"/>
          <w:spacing w:val="-3"/>
          <w:sz w:val="31"/>
          <w:szCs w:val="31"/>
          <w:highlight w:val="none"/>
          <w:lang w:val="en-US" w:eastAsia="zh-CN"/>
        </w:rPr>
        <w:t>76.99</w:t>
      </w:r>
      <w:r>
        <w:rPr>
          <w:rFonts w:hint="eastAsia" w:ascii="仿宋_GB2312" w:hAnsi="仿宋_GB2312" w:eastAsia="仿宋_GB2312" w:cs="仿宋_GB2312"/>
          <w:color w:val="auto"/>
          <w:spacing w:val="-3"/>
          <w:sz w:val="31"/>
          <w:szCs w:val="31"/>
          <w:highlight w:val="none"/>
        </w:rPr>
        <w:t>万元，支出决算</w:t>
      </w:r>
      <w:r>
        <w:rPr>
          <w:rFonts w:hint="eastAsia" w:ascii="仿宋_GB2312" w:hAnsi="仿宋_GB2312" w:eastAsia="仿宋_GB2312" w:cs="仿宋_GB2312"/>
          <w:color w:val="auto"/>
          <w:spacing w:val="-3"/>
          <w:sz w:val="31"/>
          <w:szCs w:val="31"/>
          <w:highlight w:val="none"/>
          <w:lang w:val="en-US" w:eastAsia="zh-CN"/>
        </w:rPr>
        <w:t>数</w:t>
      </w:r>
      <w:r>
        <w:rPr>
          <w:rFonts w:hint="eastAsia" w:ascii="仿宋_GB2312" w:hAnsi="仿宋_GB2312" w:eastAsia="仿宋_GB2312" w:cs="仿宋_GB2312"/>
          <w:color w:val="auto"/>
          <w:spacing w:val="-3"/>
          <w:sz w:val="31"/>
          <w:szCs w:val="31"/>
          <w:highlight w:val="none"/>
        </w:rPr>
        <w:t>为</w:t>
      </w:r>
      <w:r>
        <w:rPr>
          <w:rFonts w:hint="eastAsia" w:ascii="仿宋_GB2312" w:hAnsi="仿宋_GB2312" w:eastAsia="仿宋_GB2312" w:cs="仿宋_GB2312"/>
          <w:color w:val="auto"/>
          <w:spacing w:val="4"/>
          <w:sz w:val="31"/>
          <w:szCs w:val="31"/>
          <w:highlight w:val="none"/>
          <w:lang w:val="en-US" w:eastAsia="zh-CN"/>
        </w:rPr>
        <w:t>76.99</w:t>
      </w:r>
      <w:r>
        <w:rPr>
          <w:rFonts w:hint="eastAsia" w:ascii="仿宋_GB2312" w:hAnsi="仿宋_GB2312" w:eastAsia="仿宋_GB2312" w:cs="仿宋_GB2312"/>
          <w:color w:val="auto"/>
          <w:spacing w:val="-3"/>
          <w:sz w:val="31"/>
          <w:szCs w:val="31"/>
          <w:highlight w:val="none"/>
        </w:rPr>
        <w:t>万元，完成年初预算的</w:t>
      </w:r>
      <w:r>
        <w:rPr>
          <w:rFonts w:hint="eastAsia" w:ascii="仿宋_GB2312" w:hAnsi="仿宋_GB2312" w:eastAsia="仿宋_GB2312" w:cs="仿宋_GB2312"/>
          <w:color w:val="auto"/>
          <w:spacing w:val="14"/>
          <w:sz w:val="31"/>
          <w:szCs w:val="31"/>
          <w:highlight w:val="none"/>
        </w:rPr>
        <w:t>1</w:t>
      </w:r>
      <w:r>
        <w:rPr>
          <w:rFonts w:hint="eastAsia" w:ascii="仿宋_GB2312" w:hAnsi="仿宋_GB2312" w:eastAsia="仿宋_GB2312" w:cs="仿宋_GB2312"/>
          <w:color w:val="auto"/>
          <w:spacing w:val="8"/>
          <w:sz w:val="31"/>
          <w:szCs w:val="31"/>
          <w:highlight w:val="none"/>
        </w:rPr>
        <w:t>0</w:t>
      </w:r>
      <w:r>
        <w:rPr>
          <w:rFonts w:hint="eastAsia" w:ascii="仿宋_GB2312" w:hAnsi="仿宋_GB2312" w:eastAsia="仿宋_GB2312" w:cs="仿宋_GB2312"/>
          <w:color w:val="auto"/>
          <w:spacing w:val="7"/>
          <w:sz w:val="31"/>
          <w:szCs w:val="31"/>
          <w:highlight w:val="none"/>
        </w:rPr>
        <w:t>0%。决算数与年初预算数不存在差异。</w:t>
      </w:r>
    </w:p>
    <w:p>
      <w:pPr>
        <w:spacing w:before="1" w:line="232" w:lineRule="auto"/>
        <w:ind w:left="650"/>
        <w:outlineLvl w:val="1"/>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六、一般公共预算财政拨款基本支出决算情况说</w:t>
      </w:r>
      <w:r>
        <w:rPr>
          <w:rFonts w:ascii="黑体" w:hAnsi="黑体" w:eastAsia="黑体" w:cs="黑体"/>
          <w:color w:val="auto"/>
          <w:spacing w:val="7"/>
          <w:sz w:val="31"/>
          <w:szCs w:val="31"/>
          <w:highlight w:val="none"/>
        </w:rPr>
        <w:t>明</w:t>
      </w:r>
    </w:p>
    <w:p>
      <w:pPr>
        <w:spacing w:before="196" w:line="353" w:lineRule="auto"/>
        <w:ind w:left="7" w:firstLine="635"/>
        <w:rPr>
          <w:rFonts w:hint="eastAsia" w:ascii="仿宋" w:hAnsi="仿宋" w:eastAsia="仿宋" w:cs="仿宋"/>
          <w:color w:val="auto"/>
          <w:spacing w:val="8"/>
          <w:sz w:val="31"/>
          <w:szCs w:val="31"/>
          <w:highlight w:val="none"/>
          <w:lang w:val="en-US" w:eastAsia="zh-CN"/>
        </w:rPr>
      </w:pPr>
      <w:r>
        <w:rPr>
          <w:rFonts w:ascii="仿宋" w:hAnsi="仿宋" w:eastAsia="仿宋" w:cs="仿宋"/>
          <w:color w:val="auto"/>
          <w:spacing w:val="6"/>
          <w:sz w:val="31"/>
          <w:szCs w:val="31"/>
          <w:highlight w:val="none"/>
        </w:rPr>
        <w:t>20</w:t>
      </w:r>
      <w:r>
        <w:rPr>
          <w:rFonts w:ascii="仿宋" w:hAnsi="仿宋" w:eastAsia="仿宋" w:cs="仿宋"/>
          <w:color w:val="auto"/>
          <w:spacing w:val="4"/>
          <w:sz w:val="31"/>
          <w:szCs w:val="31"/>
          <w:highlight w:val="none"/>
        </w:rPr>
        <w:t>2</w:t>
      </w:r>
      <w:r>
        <w:rPr>
          <w:rFonts w:ascii="仿宋" w:hAnsi="仿宋" w:eastAsia="仿宋" w:cs="仿宋"/>
          <w:color w:val="auto"/>
          <w:spacing w:val="3"/>
          <w:sz w:val="31"/>
          <w:szCs w:val="31"/>
          <w:highlight w:val="none"/>
        </w:rPr>
        <w:t>1年度一般公共预算财政拨款基本支出</w:t>
      </w:r>
      <w:r>
        <w:rPr>
          <w:rFonts w:hint="eastAsia" w:ascii="仿宋" w:hAnsi="仿宋" w:eastAsia="仿宋" w:cs="仿宋"/>
          <w:color w:val="auto"/>
          <w:spacing w:val="3"/>
          <w:sz w:val="31"/>
          <w:szCs w:val="31"/>
          <w:highlight w:val="none"/>
          <w:lang w:val="en-US" w:eastAsia="zh-CN"/>
        </w:rPr>
        <w:t>2700.88</w:t>
      </w:r>
      <w:r>
        <w:rPr>
          <w:rFonts w:ascii="仿宋" w:hAnsi="仿宋" w:eastAsia="仿宋" w:cs="仿宋"/>
          <w:color w:val="auto"/>
          <w:spacing w:val="3"/>
          <w:sz w:val="31"/>
          <w:szCs w:val="31"/>
          <w:highlight w:val="none"/>
        </w:rPr>
        <w:t>万元。</w:t>
      </w:r>
      <w:r>
        <w:rPr>
          <w:rFonts w:ascii="仿宋" w:hAnsi="仿宋" w:eastAsia="仿宋" w:cs="仿宋"/>
          <w:color w:val="auto"/>
          <w:spacing w:val="14"/>
          <w:sz w:val="31"/>
          <w:szCs w:val="31"/>
          <w:highlight w:val="none"/>
        </w:rPr>
        <w:t>其中</w:t>
      </w:r>
      <w:r>
        <w:rPr>
          <w:rFonts w:ascii="仿宋" w:hAnsi="仿宋" w:eastAsia="仿宋" w:cs="仿宋"/>
          <w:color w:val="auto"/>
          <w:spacing w:val="9"/>
          <w:sz w:val="31"/>
          <w:szCs w:val="31"/>
          <w:highlight w:val="none"/>
        </w:rPr>
        <w:t>：</w:t>
      </w:r>
      <w:r>
        <w:rPr>
          <w:rFonts w:ascii="仿宋" w:hAnsi="仿宋" w:eastAsia="仿宋" w:cs="仿宋"/>
          <w:color w:val="auto"/>
          <w:spacing w:val="7"/>
          <w:sz w:val="31"/>
          <w:szCs w:val="31"/>
          <w:highlight w:val="none"/>
        </w:rPr>
        <w:t>人员经费</w:t>
      </w:r>
      <w:r>
        <w:rPr>
          <w:rFonts w:hint="eastAsia" w:ascii="仿宋" w:hAnsi="仿宋" w:eastAsia="仿宋" w:cs="仿宋"/>
          <w:color w:val="auto"/>
          <w:spacing w:val="7"/>
          <w:sz w:val="31"/>
          <w:szCs w:val="31"/>
          <w:highlight w:val="none"/>
          <w:lang w:val="en-US" w:eastAsia="zh-CN"/>
        </w:rPr>
        <w:t>2294.66</w:t>
      </w:r>
      <w:r>
        <w:rPr>
          <w:rFonts w:ascii="仿宋" w:hAnsi="仿宋" w:eastAsia="仿宋" w:cs="仿宋"/>
          <w:color w:val="auto"/>
          <w:spacing w:val="7"/>
          <w:sz w:val="31"/>
          <w:szCs w:val="31"/>
          <w:highlight w:val="none"/>
        </w:rPr>
        <w:t>万元，主要包括：基本工资、津贴补贴、</w:t>
      </w:r>
      <w:r>
        <w:rPr>
          <w:rFonts w:hint="eastAsia" w:ascii="仿宋" w:hAnsi="仿宋" w:eastAsia="仿宋" w:cs="仿宋"/>
          <w:color w:val="auto"/>
          <w:spacing w:val="7"/>
          <w:sz w:val="31"/>
          <w:szCs w:val="31"/>
          <w:highlight w:val="none"/>
          <w:lang w:eastAsia="zh-CN"/>
        </w:rPr>
        <w:t>奖金、</w:t>
      </w:r>
      <w:r>
        <w:rPr>
          <w:rFonts w:ascii="仿宋" w:hAnsi="仿宋" w:eastAsia="仿宋" w:cs="仿宋"/>
          <w:color w:val="auto"/>
          <w:spacing w:val="7"/>
          <w:sz w:val="31"/>
          <w:szCs w:val="31"/>
          <w:highlight w:val="none"/>
        </w:rPr>
        <w:t>绩效工资、机关事业单位基本养老保险缴费</w:t>
      </w:r>
      <w:r>
        <w:rPr>
          <w:rFonts w:ascii="仿宋" w:hAnsi="仿宋" w:eastAsia="仿宋" w:cs="仿宋"/>
          <w:color w:val="auto"/>
          <w:spacing w:val="2"/>
          <w:sz w:val="31"/>
          <w:szCs w:val="31"/>
          <w:highlight w:val="none"/>
        </w:rPr>
        <w:t>、</w:t>
      </w:r>
      <w:r>
        <w:rPr>
          <w:rFonts w:ascii="仿宋" w:hAnsi="仿宋" w:eastAsia="仿宋" w:cs="仿宋"/>
          <w:color w:val="auto"/>
          <w:spacing w:val="7"/>
          <w:sz w:val="31"/>
          <w:szCs w:val="31"/>
          <w:highlight w:val="none"/>
        </w:rPr>
        <w:t>职工基本医疗保险缴费</w:t>
      </w:r>
      <w:r>
        <w:rPr>
          <w:rFonts w:hint="eastAsia" w:ascii="仿宋" w:hAnsi="仿宋" w:eastAsia="仿宋" w:cs="仿宋"/>
          <w:color w:val="auto"/>
          <w:spacing w:val="7"/>
          <w:sz w:val="31"/>
          <w:szCs w:val="31"/>
          <w:highlight w:val="none"/>
          <w:lang w:eastAsia="zh-CN"/>
        </w:rPr>
        <w:t>、</w:t>
      </w:r>
      <w:r>
        <w:rPr>
          <w:rFonts w:ascii="仿宋" w:hAnsi="仿宋" w:eastAsia="仿宋" w:cs="仿宋"/>
          <w:color w:val="auto"/>
          <w:spacing w:val="14"/>
          <w:sz w:val="31"/>
          <w:szCs w:val="31"/>
          <w:highlight w:val="none"/>
        </w:rPr>
        <w:t>退休费、住房公积</w:t>
      </w:r>
      <w:r>
        <w:rPr>
          <w:rFonts w:ascii="仿宋" w:hAnsi="仿宋" w:eastAsia="仿宋" w:cs="仿宋"/>
          <w:color w:val="auto"/>
          <w:spacing w:val="16"/>
          <w:sz w:val="31"/>
          <w:szCs w:val="31"/>
          <w:highlight w:val="none"/>
        </w:rPr>
        <w:t>金</w:t>
      </w:r>
      <w:r>
        <w:rPr>
          <w:rFonts w:hint="eastAsia" w:ascii="仿宋" w:hAnsi="仿宋" w:eastAsia="仿宋" w:cs="仿宋"/>
          <w:color w:val="auto"/>
          <w:spacing w:val="16"/>
          <w:sz w:val="31"/>
          <w:szCs w:val="31"/>
          <w:highlight w:val="none"/>
          <w:lang w:eastAsia="zh-CN"/>
        </w:rPr>
        <w:t>、</w:t>
      </w:r>
      <w:r>
        <w:rPr>
          <w:rFonts w:ascii="仿宋" w:hAnsi="仿宋" w:eastAsia="仿宋" w:cs="仿宋"/>
          <w:color w:val="auto"/>
          <w:spacing w:val="14"/>
          <w:sz w:val="31"/>
          <w:szCs w:val="31"/>
          <w:highlight w:val="none"/>
        </w:rPr>
        <w:t>对个人和家庭的补助</w:t>
      </w:r>
      <w:r>
        <w:rPr>
          <w:rFonts w:ascii="仿宋" w:hAnsi="仿宋" w:eastAsia="仿宋" w:cs="仿宋"/>
          <w:color w:val="auto"/>
          <w:spacing w:val="-5"/>
          <w:sz w:val="31"/>
          <w:szCs w:val="31"/>
          <w:highlight w:val="none"/>
        </w:rPr>
        <w:t>；公用经费</w:t>
      </w:r>
      <w:r>
        <w:rPr>
          <w:rFonts w:hint="eastAsia" w:ascii="仿宋" w:hAnsi="仿宋" w:eastAsia="仿宋" w:cs="仿宋"/>
          <w:color w:val="auto"/>
          <w:spacing w:val="-5"/>
          <w:sz w:val="31"/>
          <w:szCs w:val="31"/>
          <w:highlight w:val="none"/>
          <w:lang w:val="en-US" w:eastAsia="zh-CN"/>
        </w:rPr>
        <w:t>406.22</w:t>
      </w:r>
      <w:r>
        <w:rPr>
          <w:rFonts w:ascii="仿宋" w:hAnsi="仿宋" w:eastAsia="仿宋" w:cs="仿宋"/>
          <w:color w:val="auto"/>
          <w:spacing w:val="-5"/>
          <w:sz w:val="31"/>
          <w:szCs w:val="31"/>
          <w:highlight w:val="none"/>
        </w:rPr>
        <w:t>万元，主要包括：办公费、印刷费、</w:t>
      </w:r>
      <w:r>
        <w:rPr>
          <w:rFonts w:ascii="仿宋" w:hAnsi="仿宋" w:eastAsia="仿宋" w:cs="仿宋"/>
          <w:color w:val="auto"/>
          <w:spacing w:val="7"/>
          <w:sz w:val="31"/>
          <w:szCs w:val="31"/>
          <w:highlight w:val="none"/>
        </w:rPr>
        <w:t>咨询费、水费、电费、邮电费、物业管理费</w:t>
      </w:r>
      <w:r>
        <w:rPr>
          <w:rFonts w:ascii="仿宋" w:hAnsi="仿宋" w:eastAsia="仿宋" w:cs="仿宋"/>
          <w:color w:val="auto"/>
          <w:spacing w:val="2"/>
          <w:sz w:val="31"/>
          <w:szCs w:val="31"/>
          <w:highlight w:val="none"/>
        </w:rPr>
        <w:t>、</w:t>
      </w:r>
      <w:r>
        <w:rPr>
          <w:rFonts w:ascii="仿宋" w:hAnsi="仿宋" w:eastAsia="仿宋" w:cs="仿宋"/>
          <w:color w:val="auto"/>
          <w:spacing w:val="14"/>
          <w:sz w:val="31"/>
          <w:szCs w:val="31"/>
          <w:highlight w:val="none"/>
        </w:rPr>
        <w:t>差旅</w:t>
      </w:r>
      <w:r>
        <w:rPr>
          <w:rFonts w:ascii="仿宋" w:hAnsi="仿宋" w:eastAsia="仿宋" w:cs="仿宋"/>
          <w:color w:val="auto"/>
          <w:spacing w:val="9"/>
          <w:sz w:val="31"/>
          <w:szCs w:val="31"/>
          <w:highlight w:val="none"/>
        </w:rPr>
        <w:t>费</w:t>
      </w:r>
      <w:r>
        <w:rPr>
          <w:rFonts w:ascii="仿宋" w:hAnsi="仿宋" w:eastAsia="仿宋" w:cs="仿宋"/>
          <w:color w:val="auto"/>
          <w:spacing w:val="7"/>
          <w:sz w:val="31"/>
          <w:szCs w:val="31"/>
          <w:highlight w:val="none"/>
        </w:rPr>
        <w:t>、维修(护)费、租赁费、培训费、公务接待费、劳务费、</w:t>
      </w:r>
      <w:r>
        <w:rPr>
          <w:rFonts w:ascii="仿宋" w:hAnsi="仿宋" w:eastAsia="仿宋" w:cs="仿宋"/>
          <w:color w:val="auto"/>
          <w:spacing w:val="28"/>
          <w:sz w:val="31"/>
          <w:szCs w:val="31"/>
          <w:highlight w:val="none"/>
        </w:rPr>
        <w:t>工</w:t>
      </w:r>
      <w:r>
        <w:rPr>
          <w:rFonts w:ascii="仿宋" w:hAnsi="仿宋" w:eastAsia="仿宋" w:cs="仿宋"/>
          <w:color w:val="auto"/>
          <w:spacing w:val="17"/>
          <w:sz w:val="31"/>
          <w:szCs w:val="31"/>
          <w:highlight w:val="none"/>
        </w:rPr>
        <w:t>会</w:t>
      </w:r>
      <w:r>
        <w:rPr>
          <w:rFonts w:ascii="仿宋" w:hAnsi="仿宋" w:eastAsia="仿宋" w:cs="仿宋"/>
          <w:color w:val="auto"/>
          <w:spacing w:val="14"/>
          <w:sz w:val="31"/>
          <w:szCs w:val="31"/>
          <w:highlight w:val="none"/>
        </w:rPr>
        <w:t>经费、福利费、公务用车运行维护费</w:t>
      </w:r>
      <w:r>
        <w:rPr>
          <w:rFonts w:hint="eastAsia" w:ascii="仿宋" w:hAnsi="仿宋" w:eastAsia="仿宋" w:cs="仿宋"/>
          <w:color w:val="auto"/>
          <w:spacing w:val="8"/>
          <w:sz w:val="31"/>
          <w:szCs w:val="31"/>
          <w:highlight w:val="none"/>
          <w:lang w:eastAsia="zh-CN"/>
        </w:rPr>
        <w:t>。</w:t>
      </w:r>
    </w:p>
    <w:p>
      <w:pPr>
        <w:spacing w:before="196" w:line="353" w:lineRule="auto"/>
        <w:rPr>
          <w:rFonts w:ascii="黑体" w:hAnsi="黑体" w:eastAsia="黑体" w:cs="黑体"/>
          <w:color w:val="auto"/>
          <w:sz w:val="31"/>
          <w:szCs w:val="31"/>
          <w:highlight w:val="none"/>
        </w:rPr>
      </w:pPr>
      <w:r>
        <w:rPr>
          <w:rFonts w:ascii="黑体" w:hAnsi="黑体" w:eastAsia="黑体" w:cs="黑体"/>
          <w:color w:val="auto"/>
          <w:spacing w:val="24"/>
          <w:sz w:val="31"/>
          <w:szCs w:val="31"/>
          <w:highlight w:val="none"/>
        </w:rPr>
        <w:t>七</w:t>
      </w:r>
      <w:r>
        <w:rPr>
          <w:rFonts w:ascii="黑体" w:hAnsi="黑体" w:eastAsia="黑体" w:cs="黑体"/>
          <w:color w:val="auto"/>
          <w:spacing w:val="15"/>
          <w:sz w:val="31"/>
          <w:szCs w:val="31"/>
          <w:highlight w:val="none"/>
        </w:rPr>
        <w:t>、一般公共预算财政拨款“三公”经费支出决算情况说</w:t>
      </w:r>
      <w:r>
        <w:rPr>
          <w:rFonts w:hint="eastAsia" w:ascii="黑体" w:hAnsi="黑体" w:eastAsia="黑体" w:cs="黑体"/>
          <w:color w:val="auto"/>
          <w:spacing w:val="15"/>
          <w:sz w:val="31"/>
          <w:szCs w:val="31"/>
          <w:highlight w:val="none"/>
          <w:lang w:val="en-US" w:eastAsia="zh-CN"/>
        </w:rPr>
        <w:t>明</w:t>
      </w:r>
    </w:p>
    <w:p>
      <w:pPr>
        <w:spacing w:before="209" w:line="231" w:lineRule="auto"/>
        <w:ind w:left="658"/>
        <w:outlineLvl w:val="2"/>
        <w:rPr>
          <w:rFonts w:ascii="楷体" w:hAnsi="楷体" w:eastAsia="楷体" w:cs="楷体"/>
          <w:color w:val="auto"/>
          <w:sz w:val="31"/>
          <w:szCs w:val="31"/>
          <w:highlight w:val="none"/>
        </w:rPr>
      </w:pPr>
      <w:r>
        <w:rPr>
          <w:rFonts w:ascii="楷体" w:hAnsi="楷体" w:eastAsia="楷体" w:cs="楷体"/>
          <w:color w:val="auto"/>
          <w:spacing w:val="16"/>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10"/>
          <w:sz w:val="31"/>
          <w:szCs w:val="31"/>
          <w:highlight w:val="none"/>
          <w14:textOutline w14:w="5793" w14:cap="sq" w14:cmpd="sng">
            <w14:solidFill>
              <w14:srgbClr w14:val="000000"/>
            </w14:solidFill>
            <w14:prstDash w14:val="solid"/>
            <w14:bevel/>
          </w14:textOutline>
        </w:rPr>
        <w:t>一</w:t>
      </w:r>
      <w:r>
        <w:rPr>
          <w:rFonts w:ascii="楷体" w:hAnsi="楷体" w:eastAsia="楷体" w:cs="楷体"/>
          <w:color w:val="auto"/>
          <w:spacing w:val="8"/>
          <w:sz w:val="31"/>
          <w:szCs w:val="31"/>
          <w:highlight w:val="none"/>
          <w14:textOutline w14:w="5793" w14:cap="sq" w14:cmpd="sng">
            <w14:solidFill>
              <w14:srgbClr w14:val="000000"/>
            </w14:solidFill>
            <w14:prstDash w14:val="solid"/>
            <w14:bevel/>
          </w14:textOutline>
        </w:rPr>
        <w:t>)“三公”经费财政拨款支出决算总体情况说明。</w:t>
      </w:r>
    </w:p>
    <w:p>
      <w:pPr>
        <w:spacing w:before="205" w:line="351" w:lineRule="auto"/>
        <w:ind w:firstLine="634"/>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2021年度“三公</w:t>
      </w:r>
      <w:r>
        <w:rPr>
          <w:rFonts w:ascii="仿宋" w:hAnsi="仿宋" w:eastAsia="仿宋" w:cs="仿宋"/>
          <w:color w:val="auto"/>
          <w:spacing w:val="-3"/>
          <w:sz w:val="31"/>
          <w:szCs w:val="31"/>
          <w:highlight w:val="none"/>
        </w:rPr>
        <w:t>”</w:t>
      </w:r>
      <w:r>
        <w:rPr>
          <w:rFonts w:ascii="仿宋" w:hAnsi="仿宋" w:eastAsia="仿宋" w:cs="仿宋"/>
          <w:color w:val="auto"/>
          <w:spacing w:val="-2"/>
          <w:sz w:val="31"/>
          <w:szCs w:val="31"/>
          <w:highlight w:val="none"/>
        </w:rPr>
        <w:t>经费财政拨款支出预算为5.44万元，支</w:t>
      </w:r>
      <w:r>
        <w:rPr>
          <w:rFonts w:ascii="仿宋" w:hAnsi="仿宋" w:eastAsia="仿宋" w:cs="仿宋"/>
          <w:color w:val="auto"/>
          <w:spacing w:val="12"/>
          <w:sz w:val="31"/>
          <w:szCs w:val="31"/>
          <w:highlight w:val="none"/>
        </w:rPr>
        <w:t>出决算</w:t>
      </w:r>
      <w:r>
        <w:rPr>
          <w:rFonts w:ascii="仿宋" w:hAnsi="仿宋" w:eastAsia="仿宋" w:cs="仿宋"/>
          <w:color w:val="auto"/>
          <w:spacing w:val="8"/>
          <w:sz w:val="31"/>
          <w:szCs w:val="31"/>
          <w:highlight w:val="none"/>
        </w:rPr>
        <w:t>为</w:t>
      </w:r>
      <w:r>
        <w:rPr>
          <w:rFonts w:ascii="仿宋" w:hAnsi="仿宋" w:eastAsia="仿宋" w:cs="仿宋"/>
          <w:color w:val="auto"/>
          <w:spacing w:val="6"/>
          <w:sz w:val="31"/>
          <w:szCs w:val="31"/>
          <w:highlight w:val="none"/>
        </w:rPr>
        <w:t>3.18万元，完成预算的58.4</w:t>
      </w:r>
      <w:r>
        <w:rPr>
          <w:rFonts w:hint="eastAsia" w:ascii="仿宋" w:hAnsi="仿宋" w:eastAsia="仿宋" w:cs="仿宋"/>
          <w:color w:val="auto"/>
          <w:spacing w:val="6"/>
          <w:sz w:val="31"/>
          <w:szCs w:val="31"/>
          <w:highlight w:val="none"/>
          <w:lang w:val="en-US" w:eastAsia="zh-CN"/>
        </w:rPr>
        <w:t>6</w:t>
      </w:r>
      <w:r>
        <w:rPr>
          <w:rFonts w:ascii="仿宋" w:hAnsi="仿宋" w:eastAsia="仿宋" w:cs="仿宋"/>
          <w:color w:val="auto"/>
          <w:spacing w:val="6"/>
          <w:sz w:val="31"/>
          <w:szCs w:val="31"/>
          <w:highlight w:val="none"/>
        </w:rPr>
        <w:t>%。2021年度“三公”</w:t>
      </w:r>
      <w:r>
        <w:rPr>
          <w:rFonts w:ascii="仿宋" w:hAnsi="仿宋" w:eastAsia="仿宋" w:cs="仿宋"/>
          <w:color w:val="auto"/>
          <w:spacing w:val="28"/>
          <w:sz w:val="31"/>
          <w:szCs w:val="31"/>
          <w:highlight w:val="none"/>
        </w:rPr>
        <w:t>经</w:t>
      </w:r>
      <w:r>
        <w:rPr>
          <w:rFonts w:ascii="仿宋" w:hAnsi="仿宋" w:eastAsia="仿宋" w:cs="仿宋"/>
          <w:color w:val="auto"/>
          <w:spacing w:val="16"/>
          <w:sz w:val="31"/>
          <w:szCs w:val="31"/>
          <w:highlight w:val="none"/>
        </w:rPr>
        <w:t>费</w:t>
      </w:r>
      <w:r>
        <w:rPr>
          <w:rFonts w:ascii="仿宋" w:hAnsi="仿宋" w:eastAsia="仿宋" w:cs="仿宋"/>
          <w:color w:val="auto"/>
          <w:spacing w:val="14"/>
          <w:sz w:val="31"/>
          <w:szCs w:val="31"/>
          <w:highlight w:val="none"/>
        </w:rPr>
        <w:t>支出决算数与预算数存在差异的主要原因是三公经费逐年</w:t>
      </w:r>
      <w:r>
        <w:rPr>
          <w:rFonts w:ascii="仿宋" w:hAnsi="仿宋" w:eastAsia="仿宋" w:cs="仿宋"/>
          <w:color w:val="auto"/>
          <w:spacing w:val="-1"/>
          <w:sz w:val="31"/>
          <w:szCs w:val="31"/>
          <w:highlight w:val="none"/>
        </w:rPr>
        <w:t>递减。</w:t>
      </w:r>
    </w:p>
    <w:p>
      <w:pPr>
        <w:spacing w:before="1" w:line="230" w:lineRule="auto"/>
        <w:ind w:left="658"/>
        <w:outlineLvl w:val="2"/>
        <w:rPr>
          <w:rFonts w:ascii="楷体" w:hAnsi="楷体" w:eastAsia="楷体" w:cs="楷体"/>
          <w:color w:val="auto"/>
          <w:sz w:val="31"/>
          <w:szCs w:val="31"/>
          <w:highlight w:val="none"/>
        </w:rPr>
      </w:pPr>
      <w:r>
        <w:rPr>
          <w:rFonts w:ascii="楷体" w:hAnsi="楷体" w:eastAsia="楷体" w:cs="楷体"/>
          <w:color w:val="auto"/>
          <w:spacing w:val="16"/>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10"/>
          <w:sz w:val="31"/>
          <w:szCs w:val="31"/>
          <w:highlight w:val="none"/>
          <w14:textOutline w14:w="5793" w14:cap="sq" w14:cmpd="sng">
            <w14:solidFill>
              <w14:srgbClr w14:val="000000"/>
            </w14:solidFill>
            <w14:prstDash w14:val="solid"/>
            <w14:bevel/>
          </w14:textOutline>
        </w:rPr>
        <w:t>二</w:t>
      </w:r>
      <w:r>
        <w:rPr>
          <w:rFonts w:ascii="楷体" w:hAnsi="楷体" w:eastAsia="楷体" w:cs="楷体"/>
          <w:color w:val="auto"/>
          <w:spacing w:val="8"/>
          <w:sz w:val="31"/>
          <w:szCs w:val="31"/>
          <w:highlight w:val="none"/>
          <w14:textOutline w14:w="5793" w14:cap="sq" w14:cmpd="sng">
            <w14:solidFill>
              <w14:srgbClr w14:val="000000"/>
            </w14:solidFill>
            <w14:prstDash w14:val="solid"/>
            <w14:bevel/>
          </w14:textOutline>
        </w:rPr>
        <w:t>)“三公”经费财政拨款支出决算具体情况说明。</w:t>
      </w:r>
    </w:p>
    <w:p>
      <w:pPr>
        <w:spacing w:before="200" w:line="352" w:lineRule="auto"/>
        <w:ind w:left="2" w:right="22" w:firstLine="633"/>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2021</w:t>
      </w:r>
      <w:r>
        <w:rPr>
          <w:rFonts w:ascii="仿宋" w:hAnsi="仿宋" w:eastAsia="仿宋" w:cs="仿宋"/>
          <w:color w:val="auto"/>
          <w:spacing w:val="-3"/>
          <w:sz w:val="31"/>
          <w:szCs w:val="31"/>
          <w:highlight w:val="none"/>
        </w:rPr>
        <w:t>年度“三公”经费财政拨款支出决算中，因公出国(境)</w:t>
      </w:r>
      <w:r>
        <w:rPr>
          <w:rFonts w:ascii="仿宋" w:hAnsi="仿宋" w:eastAsia="仿宋" w:cs="仿宋"/>
          <w:color w:val="auto"/>
          <w:spacing w:val="-4"/>
          <w:sz w:val="31"/>
          <w:szCs w:val="31"/>
          <w:highlight w:val="none"/>
        </w:rPr>
        <w:t>费支出</w:t>
      </w:r>
      <w:r>
        <w:rPr>
          <w:rFonts w:ascii="仿宋" w:hAnsi="仿宋" w:eastAsia="仿宋" w:cs="仿宋"/>
          <w:color w:val="auto"/>
          <w:spacing w:val="-2"/>
          <w:sz w:val="31"/>
          <w:szCs w:val="31"/>
          <w:highlight w:val="none"/>
        </w:rPr>
        <w:t>决算0万元；公务用车购置及运</w:t>
      </w:r>
      <w:r>
        <w:rPr>
          <w:rFonts w:ascii="仿宋" w:hAnsi="仿宋" w:eastAsia="仿宋" w:cs="仿宋"/>
          <w:color w:val="auto"/>
          <w:spacing w:val="-4"/>
          <w:sz w:val="31"/>
          <w:szCs w:val="31"/>
          <w:highlight w:val="none"/>
        </w:rPr>
        <w:t>行</w:t>
      </w:r>
      <w:r>
        <w:rPr>
          <w:rFonts w:ascii="仿宋" w:hAnsi="仿宋" w:eastAsia="仿宋" w:cs="仿宋"/>
          <w:color w:val="auto"/>
          <w:spacing w:val="-3"/>
          <w:sz w:val="31"/>
          <w:szCs w:val="31"/>
          <w:highlight w:val="none"/>
        </w:rPr>
        <w:t>费</w:t>
      </w:r>
      <w:r>
        <w:rPr>
          <w:rFonts w:ascii="仿宋" w:hAnsi="仿宋" w:eastAsia="仿宋" w:cs="仿宋"/>
          <w:color w:val="auto"/>
          <w:spacing w:val="-2"/>
          <w:sz w:val="31"/>
          <w:szCs w:val="31"/>
          <w:highlight w:val="none"/>
        </w:rPr>
        <w:t>支出决算</w:t>
      </w:r>
      <w:r>
        <w:rPr>
          <w:rFonts w:hint="eastAsia" w:ascii="仿宋" w:hAnsi="仿宋" w:eastAsia="仿宋" w:cs="仿宋"/>
          <w:color w:val="auto"/>
          <w:spacing w:val="-2"/>
          <w:sz w:val="31"/>
          <w:szCs w:val="31"/>
          <w:highlight w:val="none"/>
          <w:lang w:val="en-US" w:eastAsia="zh-CN"/>
        </w:rPr>
        <w:t>1</w:t>
      </w:r>
      <w:r>
        <w:rPr>
          <w:rFonts w:ascii="仿宋" w:hAnsi="仿宋" w:eastAsia="仿宋" w:cs="仿宋"/>
          <w:color w:val="auto"/>
          <w:spacing w:val="-2"/>
          <w:sz w:val="31"/>
          <w:szCs w:val="31"/>
          <w:highlight w:val="none"/>
        </w:rPr>
        <w:t>万元，完成预算的</w:t>
      </w:r>
      <w:r>
        <w:rPr>
          <w:rFonts w:hint="eastAsia" w:ascii="仿宋" w:hAnsi="仿宋" w:eastAsia="仿宋" w:cs="仿宋"/>
          <w:color w:val="auto"/>
          <w:spacing w:val="-2"/>
          <w:sz w:val="31"/>
          <w:szCs w:val="31"/>
          <w:highlight w:val="none"/>
          <w:lang w:val="en-US" w:eastAsia="zh-CN"/>
        </w:rPr>
        <w:t>10</w:t>
      </w:r>
      <w:r>
        <w:rPr>
          <w:rFonts w:ascii="仿宋" w:hAnsi="仿宋" w:eastAsia="仿宋" w:cs="仿宋"/>
          <w:color w:val="auto"/>
          <w:spacing w:val="-2"/>
          <w:sz w:val="31"/>
          <w:szCs w:val="31"/>
          <w:highlight w:val="none"/>
        </w:rPr>
        <w:t>0%，占</w:t>
      </w:r>
      <w:r>
        <w:rPr>
          <w:rFonts w:hint="eastAsia" w:ascii="仿宋" w:hAnsi="仿宋" w:eastAsia="仿宋" w:cs="仿宋"/>
          <w:color w:val="auto"/>
          <w:spacing w:val="-2"/>
          <w:sz w:val="31"/>
          <w:szCs w:val="31"/>
          <w:highlight w:val="none"/>
          <w:lang w:val="en-US" w:eastAsia="zh-CN"/>
        </w:rPr>
        <w:t>31.45</w:t>
      </w:r>
      <w:r>
        <w:rPr>
          <w:rFonts w:ascii="仿宋" w:hAnsi="仿宋" w:eastAsia="仿宋" w:cs="仿宋"/>
          <w:color w:val="auto"/>
          <w:spacing w:val="-2"/>
          <w:sz w:val="31"/>
          <w:szCs w:val="31"/>
          <w:highlight w:val="none"/>
        </w:rPr>
        <w:t>%；公务接待费支出</w:t>
      </w:r>
      <w:r>
        <w:rPr>
          <w:rFonts w:ascii="仿宋" w:hAnsi="仿宋" w:eastAsia="仿宋" w:cs="仿宋"/>
          <w:color w:val="auto"/>
          <w:spacing w:val="-11"/>
          <w:sz w:val="31"/>
          <w:szCs w:val="31"/>
          <w:highlight w:val="none"/>
        </w:rPr>
        <w:t>决</w:t>
      </w:r>
      <w:r>
        <w:rPr>
          <w:rFonts w:ascii="仿宋" w:hAnsi="仿宋" w:eastAsia="仿宋" w:cs="仿宋"/>
          <w:color w:val="auto"/>
          <w:spacing w:val="-6"/>
          <w:sz w:val="31"/>
          <w:szCs w:val="31"/>
          <w:highlight w:val="none"/>
        </w:rPr>
        <w:t>算</w:t>
      </w:r>
      <w:r>
        <w:rPr>
          <w:rFonts w:hint="eastAsia" w:ascii="仿宋" w:hAnsi="仿宋" w:eastAsia="仿宋" w:cs="仿宋"/>
          <w:color w:val="auto"/>
          <w:spacing w:val="-6"/>
          <w:sz w:val="31"/>
          <w:szCs w:val="31"/>
          <w:highlight w:val="none"/>
          <w:lang w:val="en-US" w:eastAsia="zh-CN"/>
        </w:rPr>
        <w:t>2.18</w:t>
      </w:r>
      <w:r>
        <w:rPr>
          <w:rFonts w:ascii="仿宋" w:hAnsi="仿宋" w:eastAsia="仿宋" w:cs="仿宋"/>
          <w:color w:val="auto"/>
          <w:spacing w:val="-6"/>
          <w:sz w:val="31"/>
          <w:szCs w:val="31"/>
          <w:highlight w:val="none"/>
        </w:rPr>
        <w:t>万元，完成预算的49%，占68.</w:t>
      </w:r>
      <w:r>
        <w:rPr>
          <w:rFonts w:hint="eastAsia" w:ascii="仿宋" w:hAnsi="仿宋" w:eastAsia="仿宋" w:cs="仿宋"/>
          <w:color w:val="auto"/>
          <w:spacing w:val="-6"/>
          <w:sz w:val="31"/>
          <w:szCs w:val="31"/>
          <w:highlight w:val="none"/>
          <w:lang w:val="en-US" w:eastAsia="zh-CN"/>
        </w:rPr>
        <w:t>5</w:t>
      </w:r>
      <w:r>
        <w:rPr>
          <w:rFonts w:ascii="仿宋" w:hAnsi="仿宋" w:eastAsia="仿宋" w:cs="仿宋"/>
          <w:color w:val="auto"/>
          <w:spacing w:val="-6"/>
          <w:sz w:val="31"/>
          <w:szCs w:val="31"/>
          <w:highlight w:val="none"/>
        </w:rPr>
        <w:t>5%。具体情况如下：</w:t>
      </w:r>
    </w:p>
    <w:p>
      <w:pPr>
        <w:spacing w:before="1" w:line="351" w:lineRule="auto"/>
        <w:ind w:left="2" w:right="157" w:firstLine="653"/>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1．</w:t>
      </w:r>
      <w:r>
        <w:rPr>
          <w:rFonts w:ascii="仿宋" w:hAnsi="仿宋" w:eastAsia="仿宋" w:cs="仿宋"/>
          <w:b/>
          <w:bCs/>
          <w:color w:val="auto"/>
          <w:spacing w:val="-6"/>
          <w:sz w:val="31"/>
          <w:szCs w:val="31"/>
          <w:highlight w:val="none"/>
        </w:rPr>
        <w:t>因</w:t>
      </w:r>
      <w:r>
        <w:rPr>
          <w:rFonts w:ascii="仿宋" w:hAnsi="仿宋" w:eastAsia="仿宋" w:cs="仿宋"/>
          <w:b/>
          <w:bCs/>
          <w:color w:val="auto"/>
          <w:spacing w:val="-3"/>
          <w:sz w:val="31"/>
          <w:szCs w:val="31"/>
          <w:highlight w:val="none"/>
        </w:rPr>
        <w:t>公出国(境)费</w:t>
      </w:r>
      <w:r>
        <w:rPr>
          <w:rFonts w:ascii="仿宋" w:hAnsi="仿宋" w:eastAsia="仿宋" w:cs="仿宋"/>
          <w:color w:val="auto"/>
          <w:spacing w:val="-3"/>
          <w:sz w:val="31"/>
          <w:szCs w:val="31"/>
          <w:highlight w:val="none"/>
        </w:rPr>
        <w:t>预算为0万元，支出决算为0万元。</w:t>
      </w:r>
      <w:r>
        <w:rPr>
          <w:rFonts w:ascii="仿宋" w:hAnsi="仿宋" w:eastAsia="仿宋" w:cs="仿宋"/>
          <w:color w:val="auto"/>
          <w:spacing w:val="-4"/>
          <w:sz w:val="31"/>
          <w:szCs w:val="31"/>
          <w:highlight w:val="none"/>
        </w:rPr>
        <w:t>决算数</w:t>
      </w:r>
      <w:r>
        <w:rPr>
          <w:rFonts w:ascii="仿宋" w:hAnsi="仿宋" w:eastAsia="仿宋" w:cs="仿宋"/>
          <w:color w:val="auto"/>
          <w:spacing w:val="-2"/>
          <w:sz w:val="31"/>
          <w:szCs w:val="31"/>
          <w:highlight w:val="none"/>
        </w:rPr>
        <w:t>与预算数不存在差异。因公出国(境)团组数0个，因</w:t>
      </w:r>
      <w:r>
        <w:rPr>
          <w:rFonts w:ascii="仿宋" w:hAnsi="仿宋" w:eastAsia="仿宋" w:cs="仿宋"/>
          <w:color w:val="auto"/>
          <w:spacing w:val="-7"/>
          <w:sz w:val="31"/>
          <w:szCs w:val="31"/>
          <w:highlight w:val="none"/>
        </w:rPr>
        <w:t>公</w:t>
      </w:r>
      <w:r>
        <w:rPr>
          <w:rFonts w:ascii="仿宋" w:hAnsi="仿宋" w:eastAsia="仿宋" w:cs="仿宋"/>
          <w:color w:val="auto"/>
          <w:spacing w:val="-4"/>
          <w:sz w:val="31"/>
          <w:szCs w:val="31"/>
          <w:highlight w:val="none"/>
        </w:rPr>
        <w:t>出国(境)人次数0人。</w:t>
      </w:r>
    </w:p>
    <w:p>
      <w:pPr>
        <w:spacing w:before="1" w:line="231" w:lineRule="auto"/>
        <w:ind w:left="635"/>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2</w:t>
      </w:r>
      <w:r>
        <w:rPr>
          <w:rFonts w:ascii="仿宋" w:hAnsi="仿宋" w:eastAsia="仿宋" w:cs="仿宋"/>
          <w:b/>
          <w:bCs/>
          <w:color w:val="auto"/>
          <w:spacing w:val="-4"/>
          <w:sz w:val="31"/>
          <w:szCs w:val="31"/>
          <w:highlight w:val="none"/>
        </w:rPr>
        <w:t>．公务</w:t>
      </w:r>
      <w:r>
        <w:rPr>
          <w:rFonts w:ascii="仿宋" w:hAnsi="仿宋" w:eastAsia="仿宋" w:cs="仿宋"/>
          <w:b/>
          <w:bCs/>
          <w:color w:val="auto"/>
          <w:spacing w:val="-2"/>
          <w:sz w:val="31"/>
          <w:szCs w:val="31"/>
          <w:highlight w:val="none"/>
        </w:rPr>
        <w:t>用车购置及运行费</w:t>
      </w:r>
      <w:r>
        <w:rPr>
          <w:rFonts w:ascii="仿宋" w:hAnsi="仿宋" w:eastAsia="仿宋" w:cs="仿宋"/>
          <w:color w:val="auto"/>
          <w:spacing w:val="-2"/>
          <w:sz w:val="31"/>
          <w:szCs w:val="31"/>
          <w:highlight w:val="none"/>
        </w:rPr>
        <w:t>预算为</w:t>
      </w:r>
      <w:r>
        <w:rPr>
          <w:rFonts w:hint="eastAsia" w:ascii="仿宋" w:hAnsi="仿宋" w:eastAsia="仿宋" w:cs="仿宋"/>
          <w:color w:val="auto"/>
          <w:spacing w:val="-2"/>
          <w:sz w:val="31"/>
          <w:szCs w:val="31"/>
          <w:highlight w:val="none"/>
          <w:lang w:val="en-US" w:eastAsia="zh-CN"/>
        </w:rPr>
        <w:t>1</w:t>
      </w:r>
      <w:r>
        <w:rPr>
          <w:rFonts w:ascii="仿宋" w:hAnsi="仿宋" w:eastAsia="仿宋" w:cs="仿宋"/>
          <w:color w:val="auto"/>
          <w:spacing w:val="-2"/>
          <w:sz w:val="31"/>
          <w:szCs w:val="31"/>
          <w:highlight w:val="none"/>
        </w:rPr>
        <w:t>万元，支出决算为</w:t>
      </w:r>
      <w:r>
        <w:rPr>
          <w:rFonts w:hint="eastAsia" w:ascii="仿宋" w:hAnsi="仿宋" w:eastAsia="仿宋" w:cs="仿宋"/>
          <w:color w:val="auto"/>
          <w:spacing w:val="-2"/>
          <w:sz w:val="31"/>
          <w:szCs w:val="31"/>
          <w:highlight w:val="none"/>
          <w:lang w:val="en-US" w:eastAsia="zh-CN"/>
        </w:rPr>
        <w:t>1</w:t>
      </w:r>
      <w:r>
        <w:rPr>
          <w:rFonts w:ascii="仿宋" w:hAnsi="仿宋" w:eastAsia="仿宋" w:cs="仿宋"/>
          <w:color w:val="auto"/>
          <w:spacing w:val="-2"/>
          <w:sz w:val="31"/>
          <w:szCs w:val="31"/>
          <w:highlight w:val="none"/>
        </w:rPr>
        <w:t>万</w:t>
      </w:r>
    </w:p>
    <w:p>
      <w:pPr>
        <w:spacing w:before="200" w:line="352" w:lineRule="auto"/>
        <w:ind w:left="7" w:right="155" w:hanging="1"/>
        <w:rPr>
          <w:rFonts w:hint="default" w:ascii="仿宋" w:hAnsi="仿宋" w:eastAsia="仿宋" w:cs="仿宋"/>
          <w:color w:val="auto"/>
          <w:sz w:val="31"/>
          <w:szCs w:val="31"/>
          <w:highlight w:val="none"/>
          <w:lang w:val="en-US" w:eastAsia="zh-CN"/>
        </w:rPr>
      </w:pPr>
      <w:r>
        <w:rPr>
          <w:rFonts w:ascii="仿宋" w:hAnsi="仿宋" w:eastAsia="仿宋" w:cs="仿宋"/>
          <w:color w:val="auto"/>
          <w:spacing w:val="14"/>
          <w:sz w:val="31"/>
          <w:szCs w:val="31"/>
          <w:highlight w:val="none"/>
        </w:rPr>
        <w:t>元，完成预算的</w:t>
      </w:r>
      <w:r>
        <w:rPr>
          <w:rFonts w:hint="eastAsia" w:ascii="仿宋" w:hAnsi="仿宋" w:eastAsia="仿宋" w:cs="仿宋"/>
          <w:color w:val="auto"/>
          <w:spacing w:val="14"/>
          <w:sz w:val="31"/>
          <w:szCs w:val="31"/>
          <w:highlight w:val="none"/>
          <w:lang w:val="en-US" w:eastAsia="zh-CN"/>
        </w:rPr>
        <w:t>10</w:t>
      </w:r>
      <w:r>
        <w:rPr>
          <w:rFonts w:ascii="仿宋" w:hAnsi="仿宋" w:eastAsia="仿宋" w:cs="仿宋"/>
          <w:color w:val="auto"/>
          <w:spacing w:val="14"/>
          <w:sz w:val="31"/>
          <w:szCs w:val="31"/>
          <w:highlight w:val="none"/>
        </w:rPr>
        <w:t>0%。决算数与预算数</w:t>
      </w:r>
      <w:r>
        <w:rPr>
          <w:rFonts w:hint="eastAsia" w:ascii="仿宋" w:hAnsi="仿宋" w:eastAsia="仿宋" w:cs="仿宋"/>
          <w:color w:val="auto"/>
          <w:spacing w:val="14"/>
          <w:sz w:val="31"/>
          <w:szCs w:val="31"/>
          <w:highlight w:val="none"/>
          <w:lang w:val="en-US" w:eastAsia="zh-CN"/>
        </w:rPr>
        <w:t>不</w:t>
      </w:r>
      <w:r>
        <w:rPr>
          <w:rFonts w:ascii="仿宋" w:hAnsi="仿宋" w:eastAsia="仿宋" w:cs="仿宋"/>
          <w:color w:val="auto"/>
          <w:spacing w:val="14"/>
          <w:sz w:val="31"/>
          <w:szCs w:val="31"/>
          <w:highlight w:val="none"/>
        </w:rPr>
        <w:t>存在差异</w:t>
      </w:r>
      <w:r>
        <w:rPr>
          <w:rFonts w:hint="eastAsia" w:ascii="仿宋" w:hAnsi="仿宋" w:eastAsia="仿宋" w:cs="仿宋"/>
          <w:color w:val="auto"/>
          <w:spacing w:val="14"/>
          <w:sz w:val="31"/>
          <w:szCs w:val="31"/>
          <w:highlight w:val="none"/>
          <w:lang w:eastAsia="zh-CN"/>
        </w:rPr>
        <w:t>。</w:t>
      </w:r>
      <w:r>
        <w:rPr>
          <w:rFonts w:hint="eastAsia" w:ascii="仿宋" w:hAnsi="仿宋" w:eastAsia="仿宋" w:cs="仿宋"/>
          <w:color w:val="auto"/>
          <w:spacing w:val="14"/>
          <w:sz w:val="31"/>
          <w:szCs w:val="31"/>
          <w:highlight w:val="none"/>
          <w:lang w:val="en-US" w:eastAsia="zh-CN"/>
        </w:rPr>
        <w:t>具体如下：</w:t>
      </w:r>
    </w:p>
    <w:p>
      <w:pPr>
        <w:spacing w:before="2" w:line="224" w:lineRule="auto"/>
        <w:ind w:left="648"/>
        <w:rPr>
          <w:rFonts w:ascii="仿宋" w:hAnsi="仿宋" w:eastAsia="仿宋" w:cs="仿宋"/>
          <w:color w:val="auto"/>
          <w:sz w:val="31"/>
          <w:szCs w:val="31"/>
          <w:highlight w:val="none"/>
        </w:rPr>
      </w:pPr>
      <w:r>
        <w:rPr>
          <w:rFonts w:ascii="仿宋" w:hAnsi="仿宋" w:eastAsia="仿宋" w:cs="仿宋"/>
          <w:color w:val="auto"/>
          <w:spacing w:val="-11"/>
          <w:sz w:val="31"/>
          <w:szCs w:val="31"/>
          <w:highlight w:val="none"/>
        </w:rPr>
        <w:t>公</w:t>
      </w:r>
      <w:r>
        <w:rPr>
          <w:rFonts w:ascii="仿宋" w:hAnsi="仿宋" w:eastAsia="仿宋" w:cs="仿宋"/>
          <w:color w:val="auto"/>
          <w:spacing w:val="-6"/>
          <w:sz w:val="31"/>
          <w:szCs w:val="31"/>
          <w:highlight w:val="none"/>
        </w:rPr>
        <w:t>务用车购置支出为0万元，购置车辆0台，</w:t>
      </w:r>
    </w:p>
    <w:p>
      <w:pPr>
        <w:spacing w:before="211" w:line="357" w:lineRule="auto"/>
        <w:ind w:right="155" w:firstLine="648"/>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公务用车运行支出1万元。主要用于公务用车汽油及维</w:t>
      </w:r>
      <w:r>
        <w:rPr>
          <w:rFonts w:ascii="仿宋" w:hAnsi="仿宋" w:eastAsia="仿宋" w:cs="仿宋"/>
          <w:color w:val="auto"/>
          <w:spacing w:val="7"/>
          <w:sz w:val="31"/>
          <w:szCs w:val="31"/>
          <w:highlight w:val="none"/>
        </w:rPr>
        <w:t>修</w:t>
      </w:r>
      <w:r>
        <w:rPr>
          <w:rFonts w:ascii="仿宋" w:hAnsi="仿宋" w:eastAsia="仿宋" w:cs="仿宋"/>
          <w:color w:val="auto"/>
          <w:spacing w:val="8"/>
          <w:sz w:val="31"/>
          <w:szCs w:val="31"/>
          <w:highlight w:val="none"/>
        </w:rPr>
        <w:t>费用。2021年期末，单位开支财政拨款的公务用车保有量为</w:t>
      </w:r>
      <w:r>
        <w:rPr>
          <w:rFonts w:ascii="仿宋" w:hAnsi="仿宋" w:eastAsia="仿宋" w:cs="仿宋"/>
          <w:color w:val="auto"/>
          <w:spacing w:val="2"/>
          <w:sz w:val="31"/>
          <w:szCs w:val="31"/>
          <w:highlight w:val="none"/>
        </w:rPr>
        <w:t>1</w:t>
      </w:r>
      <w:r>
        <w:rPr>
          <w:rFonts w:ascii="仿宋" w:hAnsi="仿宋" w:eastAsia="仿宋" w:cs="仿宋"/>
          <w:color w:val="auto"/>
          <w:spacing w:val="-7"/>
          <w:sz w:val="31"/>
          <w:szCs w:val="31"/>
          <w:highlight w:val="none"/>
        </w:rPr>
        <w:t>辆</w:t>
      </w:r>
      <w:r>
        <w:rPr>
          <w:rFonts w:ascii="仿宋" w:hAnsi="仿宋" w:eastAsia="仿宋" w:cs="仿宋"/>
          <w:color w:val="auto"/>
          <w:spacing w:val="-5"/>
          <w:sz w:val="31"/>
          <w:szCs w:val="31"/>
          <w:highlight w:val="none"/>
        </w:rPr>
        <w:t>。</w:t>
      </w:r>
    </w:p>
    <w:p>
      <w:pPr>
        <w:spacing w:before="209" w:line="351" w:lineRule="auto"/>
        <w:ind w:left="6" w:right="90" w:firstLine="630"/>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3</w:t>
      </w:r>
      <w:r>
        <w:rPr>
          <w:rFonts w:ascii="仿宋" w:hAnsi="仿宋" w:eastAsia="仿宋" w:cs="仿宋"/>
          <w:color w:val="auto"/>
          <w:spacing w:val="2"/>
          <w:sz w:val="31"/>
          <w:szCs w:val="31"/>
          <w:highlight w:val="none"/>
        </w:rPr>
        <w:t>.</w:t>
      </w:r>
      <w:r>
        <w:rPr>
          <w:rFonts w:ascii="仿宋" w:hAnsi="仿宋" w:eastAsia="仿宋" w:cs="仿宋"/>
          <w:b/>
          <w:bCs/>
          <w:color w:val="auto"/>
          <w:spacing w:val="2"/>
          <w:sz w:val="31"/>
          <w:szCs w:val="31"/>
          <w:highlight w:val="none"/>
        </w:rPr>
        <w:t>公务接待费</w:t>
      </w:r>
      <w:r>
        <w:rPr>
          <w:rFonts w:ascii="仿宋" w:hAnsi="仿宋" w:eastAsia="仿宋" w:cs="仿宋"/>
          <w:color w:val="auto"/>
          <w:spacing w:val="2"/>
          <w:sz w:val="31"/>
          <w:szCs w:val="31"/>
          <w:highlight w:val="none"/>
        </w:rPr>
        <w:t>预算为4.44万元，支出决算为2.18万元，</w:t>
      </w:r>
      <w:r>
        <w:rPr>
          <w:rFonts w:ascii="仿宋" w:hAnsi="仿宋" w:eastAsia="仿宋" w:cs="仿宋"/>
          <w:color w:val="auto"/>
          <w:spacing w:val="9"/>
          <w:sz w:val="31"/>
          <w:szCs w:val="31"/>
          <w:highlight w:val="none"/>
        </w:rPr>
        <w:t>完</w:t>
      </w:r>
      <w:r>
        <w:rPr>
          <w:rFonts w:ascii="仿宋" w:hAnsi="仿宋" w:eastAsia="仿宋" w:cs="仿宋"/>
          <w:color w:val="auto"/>
          <w:spacing w:val="8"/>
          <w:sz w:val="31"/>
          <w:szCs w:val="31"/>
          <w:highlight w:val="none"/>
        </w:rPr>
        <w:t>成预算的49</w:t>
      </w:r>
      <w:r>
        <w:rPr>
          <w:rFonts w:hint="eastAsia" w:ascii="仿宋" w:hAnsi="仿宋" w:eastAsia="仿宋" w:cs="仿宋"/>
          <w:color w:val="auto"/>
          <w:spacing w:val="8"/>
          <w:sz w:val="31"/>
          <w:szCs w:val="31"/>
          <w:highlight w:val="none"/>
          <w:lang w:val="en-US" w:eastAsia="zh-CN"/>
        </w:rPr>
        <w:t>.10</w:t>
      </w:r>
      <w:r>
        <w:rPr>
          <w:rFonts w:ascii="仿宋" w:hAnsi="仿宋" w:eastAsia="仿宋" w:cs="仿宋"/>
          <w:color w:val="auto"/>
          <w:spacing w:val="8"/>
          <w:sz w:val="31"/>
          <w:szCs w:val="31"/>
          <w:highlight w:val="none"/>
        </w:rPr>
        <w:t>%。决算数与预算数存在差异的主要原因是三公经</w:t>
      </w:r>
      <w:r>
        <w:rPr>
          <w:rFonts w:ascii="仿宋" w:hAnsi="仿宋" w:eastAsia="仿宋" w:cs="仿宋"/>
          <w:color w:val="auto"/>
          <w:spacing w:val="10"/>
          <w:sz w:val="31"/>
          <w:szCs w:val="31"/>
          <w:highlight w:val="none"/>
        </w:rPr>
        <w:t>费</w:t>
      </w:r>
      <w:r>
        <w:rPr>
          <w:rFonts w:ascii="仿宋" w:hAnsi="仿宋" w:eastAsia="仿宋" w:cs="仿宋"/>
          <w:color w:val="auto"/>
          <w:spacing w:val="5"/>
          <w:sz w:val="31"/>
          <w:szCs w:val="31"/>
          <w:highlight w:val="none"/>
        </w:rPr>
        <w:t>逐年递减。其中：</w:t>
      </w:r>
    </w:p>
    <w:p>
      <w:pPr>
        <w:spacing w:before="2" w:line="351" w:lineRule="auto"/>
        <w:ind w:right="87" w:firstLine="644"/>
        <w:rPr>
          <w:rFonts w:ascii="仿宋" w:hAnsi="仿宋" w:eastAsia="仿宋" w:cs="仿宋"/>
          <w:color w:val="auto"/>
          <w:spacing w:val="2"/>
          <w:sz w:val="31"/>
          <w:szCs w:val="31"/>
          <w:highlight w:val="none"/>
        </w:rPr>
      </w:pPr>
      <w:r>
        <w:rPr>
          <w:rFonts w:ascii="仿宋" w:hAnsi="仿宋" w:eastAsia="仿宋" w:cs="仿宋"/>
          <w:color w:val="auto"/>
          <w:spacing w:val="2"/>
          <w:sz w:val="31"/>
          <w:szCs w:val="31"/>
          <w:highlight w:val="none"/>
        </w:rPr>
        <w:t>外宾接待支出0万元。2021年共接待国(境)外来</w:t>
      </w:r>
      <w:r>
        <w:rPr>
          <w:rFonts w:ascii="仿宋" w:hAnsi="仿宋" w:eastAsia="仿宋" w:cs="仿宋"/>
          <w:color w:val="auto"/>
          <w:sz w:val="31"/>
          <w:szCs w:val="31"/>
          <w:highlight w:val="none"/>
        </w:rPr>
        <w:t>访团</w:t>
      </w:r>
      <w:r>
        <w:rPr>
          <w:rFonts w:ascii="仿宋" w:hAnsi="仿宋" w:eastAsia="仿宋" w:cs="仿宋"/>
          <w:color w:val="auto"/>
          <w:spacing w:val="4"/>
          <w:sz w:val="31"/>
          <w:szCs w:val="31"/>
          <w:highlight w:val="none"/>
        </w:rPr>
        <w:t>组0个、来访外</w:t>
      </w:r>
      <w:r>
        <w:rPr>
          <w:rFonts w:ascii="仿宋" w:hAnsi="仿宋" w:eastAsia="仿宋" w:cs="仿宋"/>
          <w:color w:val="auto"/>
          <w:spacing w:val="3"/>
          <w:sz w:val="31"/>
          <w:szCs w:val="31"/>
          <w:highlight w:val="none"/>
        </w:rPr>
        <w:t>宾</w:t>
      </w:r>
      <w:r>
        <w:rPr>
          <w:rFonts w:ascii="仿宋" w:hAnsi="仿宋" w:eastAsia="仿宋" w:cs="仿宋"/>
          <w:color w:val="auto"/>
          <w:spacing w:val="2"/>
          <w:sz w:val="31"/>
          <w:szCs w:val="31"/>
          <w:highlight w:val="none"/>
        </w:rPr>
        <w:t>0人次(不包括陪同人员)。</w:t>
      </w:r>
    </w:p>
    <w:p>
      <w:pPr>
        <w:spacing w:before="2" w:line="351" w:lineRule="auto"/>
        <w:ind w:right="87" w:firstLine="644"/>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其他国内公务</w:t>
      </w:r>
      <w:r>
        <w:rPr>
          <w:rFonts w:ascii="仿宋" w:hAnsi="仿宋" w:eastAsia="仿宋" w:cs="仿宋"/>
          <w:color w:val="auto"/>
          <w:spacing w:val="3"/>
          <w:sz w:val="31"/>
          <w:szCs w:val="31"/>
          <w:highlight w:val="none"/>
        </w:rPr>
        <w:t>接待支出2.18万元。主要用于河南省技能赛招待专家评委</w:t>
      </w:r>
      <w:r>
        <w:rPr>
          <w:rFonts w:ascii="仿宋" w:hAnsi="仿宋" w:eastAsia="仿宋" w:cs="仿宋"/>
          <w:color w:val="auto"/>
          <w:sz w:val="31"/>
          <w:szCs w:val="31"/>
          <w:highlight w:val="none"/>
        </w:rPr>
        <w:t>及参</w:t>
      </w:r>
      <w:r>
        <w:rPr>
          <w:rFonts w:ascii="仿宋" w:hAnsi="仿宋" w:eastAsia="仿宋" w:cs="仿宋"/>
          <w:color w:val="auto"/>
          <w:spacing w:val="-2"/>
          <w:sz w:val="31"/>
          <w:szCs w:val="31"/>
          <w:highlight w:val="none"/>
        </w:rPr>
        <w:t>赛学员。2021年共接待国内来访团组</w:t>
      </w:r>
      <w:r>
        <w:rPr>
          <w:rFonts w:hint="eastAsia" w:ascii="仿宋" w:hAnsi="仿宋" w:eastAsia="仿宋" w:cs="仿宋"/>
          <w:color w:val="auto"/>
          <w:spacing w:val="-2"/>
          <w:sz w:val="31"/>
          <w:szCs w:val="31"/>
          <w:highlight w:val="none"/>
          <w:lang w:val="en-US" w:eastAsia="zh-CN"/>
        </w:rPr>
        <w:t>25</w:t>
      </w:r>
      <w:r>
        <w:rPr>
          <w:rFonts w:ascii="仿宋" w:hAnsi="仿宋" w:eastAsia="仿宋" w:cs="仿宋"/>
          <w:color w:val="auto"/>
          <w:spacing w:val="-2"/>
          <w:sz w:val="31"/>
          <w:szCs w:val="31"/>
          <w:highlight w:val="none"/>
        </w:rPr>
        <w:t>个、来宾</w:t>
      </w:r>
      <w:r>
        <w:rPr>
          <w:rFonts w:hint="eastAsia" w:ascii="仿宋" w:hAnsi="仿宋" w:eastAsia="仿宋" w:cs="仿宋"/>
          <w:color w:val="auto"/>
          <w:spacing w:val="-2"/>
          <w:sz w:val="31"/>
          <w:szCs w:val="31"/>
          <w:highlight w:val="none"/>
          <w:lang w:val="en-US" w:eastAsia="zh-CN"/>
        </w:rPr>
        <w:t>260</w:t>
      </w:r>
      <w:r>
        <w:rPr>
          <w:rFonts w:ascii="仿宋" w:hAnsi="仿宋" w:eastAsia="仿宋" w:cs="仿宋"/>
          <w:color w:val="auto"/>
          <w:spacing w:val="-2"/>
          <w:sz w:val="31"/>
          <w:szCs w:val="31"/>
          <w:highlight w:val="none"/>
        </w:rPr>
        <w:t>人次</w:t>
      </w:r>
      <w:r>
        <w:rPr>
          <w:rFonts w:ascii="仿宋" w:hAnsi="仿宋" w:eastAsia="仿宋" w:cs="仿宋"/>
          <w:color w:val="auto"/>
          <w:sz w:val="31"/>
          <w:szCs w:val="31"/>
          <w:highlight w:val="none"/>
        </w:rPr>
        <w:t>(不</w:t>
      </w:r>
      <w:r>
        <w:rPr>
          <w:rFonts w:ascii="仿宋" w:hAnsi="仿宋" w:eastAsia="仿宋" w:cs="仿宋"/>
          <w:color w:val="auto"/>
          <w:spacing w:val="9"/>
          <w:sz w:val="31"/>
          <w:szCs w:val="31"/>
          <w:highlight w:val="none"/>
        </w:rPr>
        <w:t>包</w:t>
      </w:r>
      <w:r>
        <w:rPr>
          <w:rFonts w:ascii="仿宋" w:hAnsi="仿宋" w:eastAsia="仿宋" w:cs="仿宋"/>
          <w:color w:val="auto"/>
          <w:spacing w:val="5"/>
          <w:sz w:val="31"/>
          <w:szCs w:val="31"/>
          <w:highlight w:val="none"/>
        </w:rPr>
        <w:t>括陪同人员)。</w:t>
      </w:r>
    </w:p>
    <w:p>
      <w:pPr>
        <w:spacing w:line="233" w:lineRule="auto"/>
        <w:ind w:left="632"/>
        <w:outlineLvl w:val="1"/>
        <w:rPr>
          <w:rFonts w:ascii="黑体" w:hAnsi="黑体" w:eastAsia="黑体" w:cs="黑体"/>
          <w:color w:val="auto"/>
          <w:sz w:val="31"/>
          <w:szCs w:val="31"/>
          <w:highlight w:val="none"/>
        </w:rPr>
      </w:pPr>
      <w:r>
        <w:rPr>
          <w:rFonts w:ascii="黑体" w:hAnsi="黑体" w:eastAsia="黑体" w:cs="黑体"/>
          <w:color w:val="auto"/>
          <w:spacing w:val="17"/>
          <w:sz w:val="31"/>
          <w:szCs w:val="31"/>
          <w:highlight w:val="none"/>
        </w:rPr>
        <w:t>八</w:t>
      </w:r>
      <w:r>
        <w:rPr>
          <w:rFonts w:ascii="黑体" w:hAnsi="黑体" w:eastAsia="黑体" w:cs="黑体"/>
          <w:color w:val="auto"/>
          <w:spacing w:val="9"/>
          <w:sz w:val="31"/>
          <w:szCs w:val="31"/>
          <w:highlight w:val="none"/>
        </w:rPr>
        <w:t>、政府性基金预算财政拨款支出决算情况说明</w:t>
      </w:r>
    </w:p>
    <w:p>
      <w:pPr>
        <w:spacing w:before="196" w:line="352" w:lineRule="auto"/>
        <w:ind w:firstLine="634"/>
        <w:rPr>
          <w:rFonts w:hint="eastAsia" w:ascii="仿宋" w:hAnsi="仿宋" w:eastAsia="仿宋" w:cs="仿宋"/>
          <w:color w:val="auto"/>
          <w:sz w:val="31"/>
          <w:szCs w:val="31"/>
          <w:highlight w:val="none"/>
          <w:lang w:val="en-US" w:eastAsia="zh-CN"/>
        </w:rPr>
      </w:pPr>
      <w:r>
        <w:rPr>
          <w:rFonts w:hint="eastAsia" w:ascii="仿宋" w:hAnsi="仿宋" w:eastAsia="仿宋" w:cs="仿宋"/>
          <w:color w:val="auto"/>
          <w:spacing w:val="1"/>
          <w:sz w:val="31"/>
          <w:szCs w:val="31"/>
          <w:highlight w:val="none"/>
          <w:lang w:val="en-US" w:eastAsia="zh-CN"/>
        </w:rPr>
        <w:t>许昌幼儿师范学校</w:t>
      </w:r>
      <w:r>
        <w:rPr>
          <w:rFonts w:hint="eastAsia" w:ascii="仿宋" w:hAnsi="仿宋" w:eastAsia="仿宋" w:cs="仿宋"/>
          <w:color w:val="auto"/>
          <w:spacing w:val="1"/>
          <w:sz w:val="31"/>
          <w:szCs w:val="31"/>
          <w:highlight w:val="none"/>
        </w:rPr>
        <w:t>2021</w:t>
      </w:r>
      <w:r>
        <w:rPr>
          <w:rFonts w:hint="eastAsia" w:ascii="仿宋" w:hAnsi="仿宋" w:eastAsia="仿宋" w:cs="仿宋"/>
          <w:color w:val="auto"/>
          <w:sz w:val="31"/>
          <w:szCs w:val="31"/>
          <w:highlight w:val="none"/>
        </w:rPr>
        <w:t>年度</w:t>
      </w:r>
      <w:r>
        <w:rPr>
          <w:rFonts w:hint="eastAsia" w:ascii="仿宋_GB2312" w:hAnsi="仿宋_GB2312" w:eastAsia="仿宋_GB2312" w:cs="仿宋_GB2312"/>
          <w:color w:val="auto"/>
          <w:sz w:val="32"/>
          <w:szCs w:val="32"/>
          <w:highlight w:val="none"/>
        </w:rPr>
        <w:t>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ascii="仿宋" w:hAnsi="仿宋" w:eastAsia="仿宋" w:cs="仿宋"/>
          <w:color w:val="auto"/>
          <w:sz w:val="31"/>
          <w:szCs w:val="31"/>
          <w:highlight w:val="none"/>
        </w:rPr>
        <w:t>0万元</w:t>
      </w:r>
      <w:r>
        <w:rPr>
          <w:rFonts w:hint="eastAsia" w:ascii="仿宋" w:hAnsi="仿宋" w:eastAsia="仿宋" w:cs="仿宋"/>
          <w:color w:val="auto"/>
          <w:sz w:val="31"/>
          <w:szCs w:val="31"/>
          <w:highlight w:val="none"/>
          <w:lang w:eastAsia="zh-CN"/>
        </w:rPr>
        <w:t>，</w:t>
      </w:r>
      <w:r>
        <w:rPr>
          <w:rFonts w:ascii="仿宋" w:hAnsi="仿宋" w:eastAsia="仿宋" w:cs="仿宋"/>
          <w:color w:val="auto"/>
          <w:spacing w:val="6"/>
          <w:sz w:val="31"/>
          <w:szCs w:val="31"/>
          <w:highlight w:val="none"/>
        </w:rPr>
        <w:t>支出决算</w:t>
      </w:r>
      <w:r>
        <w:rPr>
          <w:rFonts w:ascii="仿宋" w:hAnsi="仿宋" w:eastAsia="仿宋" w:cs="仿宋"/>
          <w:color w:val="auto"/>
          <w:spacing w:val="3"/>
          <w:sz w:val="31"/>
          <w:szCs w:val="31"/>
          <w:highlight w:val="none"/>
        </w:rPr>
        <w:t>为0万元。</w:t>
      </w:r>
      <w:r>
        <w:rPr>
          <w:rFonts w:hint="eastAsia" w:ascii="仿宋" w:hAnsi="仿宋" w:eastAsia="仿宋" w:cs="仿宋"/>
          <w:color w:val="auto"/>
          <w:spacing w:val="3"/>
          <w:sz w:val="31"/>
          <w:szCs w:val="31"/>
          <w:highlight w:val="none"/>
          <w:lang w:val="en-US" w:eastAsia="zh-CN"/>
        </w:rPr>
        <w:t>原因是我校</w:t>
      </w:r>
      <w:r>
        <w:rPr>
          <w:rFonts w:hint="eastAsia" w:ascii="仿宋" w:hAnsi="仿宋" w:eastAsia="仿宋" w:cs="仿宋"/>
          <w:color w:val="auto"/>
          <w:spacing w:val="1"/>
          <w:sz w:val="31"/>
          <w:szCs w:val="31"/>
          <w:highlight w:val="none"/>
        </w:rPr>
        <w:t>2021</w:t>
      </w:r>
      <w:r>
        <w:rPr>
          <w:rFonts w:hint="eastAsia" w:ascii="仿宋" w:hAnsi="仿宋" w:eastAsia="仿宋" w:cs="仿宋"/>
          <w:color w:val="auto"/>
          <w:sz w:val="31"/>
          <w:szCs w:val="31"/>
          <w:highlight w:val="none"/>
        </w:rPr>
        <w:t>年度</w:t>
      </w:r>
      <w:r>
        <w:rPr>
          <w:rFonts w:hint="eastAsia" w:ascii="仿宋" w:hAnsi="仿宋" w:eastAsia="仿宋" w:cs="仿宋"/>
          <w:color w:val="auto"/>
          <w:sz w:val="31"/>
          <w:szCs w:val="31"/>
          <w:highlight w:val="none"/>
          <w:lang w:val="en-US" w:eastAsia="zh-CN"/>
        </w:rPr>
        <w:t>没有</w:t>
      </w:r>
      <w:r>
        <w:rPr>
          <w:rFonts w:hint="eastAsia" w:ascii="仿宋" w:hAnsi="仿宋" w:eastAsia="仿宋" w:cs="仿宋"/>
          <w:color w:val="auto"/>
          <w:sz w:val="31"/>
          <w:szCs w:val="31"/>
          <w:highlight w:val="none"/>
        </w:rPr>
        <w:t>政府性基金预算</w:t>
      </w:r>
      <w:r>
        <w:rPr>
          <w:rFonts w:hint="eastAsia" w:ascii="仿宋" w:hAnsi="仿宋" w:eastAsia="仿宋" w:cs="仿宋"/>
          <w:color w:val="auto"/>
          <w:sz w:val="31"/>
          <w:szCs w:val="31"/>
          <w:highlight w:val="none"/>
          <w:lang w:val="en-US" w:eastAsia="zh-CN"/>
        </w:rPr>
        <w:t>收入，也没有使用政府基金安排的支出。</w:t>
      </w:r>
    </w:p>
    <w:p>
      <w:pPr>
        <w:spacing w:before="1" w:line="228" w:lineRule="auto"/>
        <w:ind w:left="639"/>
        <w:outlineLvl w:val="1"/>
        <w:rPr>
          <w:rFonts w:ascii="黑体" w:hAnsi="黑体" w:eastAsia="黑体" w:cs="黑体"/>
          <w:color w:val="auto"/>
          <w:sz w:val="31"/>
          <w:szCs w:val="31"/>
          <w:highlight w:val="none"/>
        </w:rPr>
      </w:pPr>
      <w:r>
        <w:rPr>
          <w:rFonts w:ascii="黑体" w:hAnsi="黑体" w:eastAsia="黑体" w:cs="黑体"/>
          <w:color w:val="auto"/>
          <w:spacing w:val="13"/>
          <w:sz w:val="31"/>
          <w:szCs w:val="31"/>
          <w:highlight w:val="none"/>
        </w:rPr>
        <w:t>九</w:t>
      </w:r>
      <w:r>
        <w:rPr>
          <w:rFonts w:ascii="黑体" w:hAnsi="黑体" w:eastAsia="黑体" w:cs="黑体"/>
          <w:color w:val="auto"/>
          <w:spacing w:val="8"/>
          <w:sz w:val="31"/>
          <w:szCs w:val="31"/>
          <w:highlight w:val="none"/>
        </w:rPr>
        <w:t>、机关运行经费支出情况说明</w:t>
      </w:r>
    </w:p>
    <w:p>
      <w:pPr>
        <w:spacing w:before="207" w:line="351" w:lineRule="auto"/>
        <w:ind w:left="5" w:right="87" w:firstLine="629"/>
        <w:rPr>
          <w:rFonts w:hint="eastAsia" w:ascii="仿宋" w:hAnsi="仿宋" w:eastAsia="仿宋" w:cs="仿宋"/>
          <w:color w:val="auto"/>
          <w:spacing w:val="3"/>
          <w:sz w:val="31"/>
          <w:szCs w:val="31"/>
          <w:highlight w:val="none"/>
          <w:lang w:val="en-US" w:eastAsia="zh-CN"/>
        </w:rPr>
      </w:pPr>
      <w:r>
        <w:rPr>
          <w:rFonts w:hint="eastAsia" w:ascii="仿宋" w:hAnsi="仿宋" w:eastAsia="仿宋" w:cs="仿宋"/>
          <w:color w:val="auto"/>
          <w:spacing w:val="3"/>
          <w:sz w:val="31"/>
          <w:szCs w:val="31"/>
          <w:highlight w:val="none"/>
          <w:lang w:val="en-US" w:eastAsia="zh-CN"/>
        </w:rPr>
        <w:t>我单位不是行政机关，也不是参照公务员管理的事业单位，没有机关运行经费支出。</w:t>
      </w:r>
    </w:p>
    <w:p>
      <w:pPr>
        <w:spacing w:before="207" w:line="351" w:lineRule="auto"/>
        <w:ind w:left="5" w:right="87" w:firstLine="629"/>
        <w:rPr>
          <w:rFonts w:ascii="黑体" w:hAnsi="黑体" w:eastAsia="黑体" w:cs="黑体"/>
          <w:color w:val="auto"/>
          <w:sz w:val="31"/>
          <w:szCs w:val="31"/>
          <w:highlight w:val="none"/>
        </w:rPr>
      </w:pPr>
      <w:r>
        <w:rPr>
          <w:rFonts w:ascii="黑体" w:hAnsi="黑体" w:eastAsia="黑体" w:cs="黑体"/>
          <w:color w:val="auto"/>
          <w:spacing w:val="15"/>
          <w:sz w:val="31"/>
          <w:szCs w:val="31"/>
          <w:highlight w:val="none"/>
        </w:rPr>
        <w:t>十</w:t>
      </w:r>
      <w:r>
        <w:rPr>
          <w:rFonts w:ascii="黑体" w:hAnsi="黑体" w:eastAsia="黑体" w:cs="黑体"/>
          <w:color w:val="auto"/>
          <w:spacing w:val="8"/>
          <w:sz w:val="31"/>
          <w:szCs w:val="31"/>
          <w:highlight w:val="none"/>
        </w:rPr>
        <w:t>、政府采购支出情况说明</w:t>
      </w:r>
    </w:p>
    <w:p>
      <w:pPr>
        <w:spacing w:before="204" w:line="351" w:lineRule="auto"/>
        <w:ind w:right="67" w:firstLine="634"/>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2021年度政</w:t>
      </w:r>
      <w:r>
        <w:rPr>
          <w:rFonts w:ascii="仿宋" w:hAnsi="仿宋" w:eastAsia="仿宋" w:cs="仿宋"/>
          <w:color w:val="auto"/>
          <w:spacing w:val="-3"/>
          <w:sz w:val="31"/>
          <w:szCs w:val="31"/>
          <w:highlight w:val="none"/>
        </w:rPr>
        <w:t>府</w:t>
      </w:r>
      <w:r>
        <w:rPr>
          <w:rFonts w:ascii="仿宋" w:hAnsi="仿宋" w:eastAsia="仿宋" w:cs="仿宋"/>
          <w:color w:val="auto"/>
          <w:spacing w:val="-2"/>
          <w:sz w:val="31"/>
          <w:szCs w:val="31"/>
          <w:highlight w:val="none"/>
        </w:rPr>
        <w:t>采购支出总额306.63万元，其中：政府采购货物支出261.36万元、政府采购工程支出45.27万元、政</w:t>
      </w:r>
      <w:r>
        <w:rPr>
          <w:rFonts w:ascii="仿宋" w:hAnsi="仿宋" w:eastAsia="仿宋" w:cs="仿宋"/>
          <w:color w:val="auto"/>
          <w:sz w:val="31"/>
          <w:szCs w:val="31"/>
          <w:highlight w:val="none"/>
        </w:rPr>
        <w:t>府采</w:t>
      </w:r>
      <w:r>
        <w:rPr>
          <w:rFonts w:ascii="仿宋" w:hAnsi="仿宋" w:eastAsia="仿宋" w:cs="仿宋"/>
          <w:color w:val="auto"/>
          <w:spacing w:val="-4"/>
          <w:sz w:val="31"/>
          <w:szCs w:val="31"/>
          <w:highlight w:val="none"/>
        </w:rPr>
        <w:t>购服务</w:t>
      </w:r>
      <w:r>
        <w:rPr>
          <w:rFonts w:ascii="仿宋" w:hAnsi="仿宋" w:eastAsia="仿宋" w:cs="仿宋"/>
          <w:color w:val="auto"/>
          <w:spacing w:val="-2"/>
          <w:sz w:val="31"/>
          <w:szCs w:val="31"/>
          <w:highlight w:val="none"/>
        </w:rPr>
        <w:t>支出0万元。授予中小企业合同金额0万元，占政府采购支出总额的0%，其中：</w:t>
      </w:r>
      <w:r>
        <w:rPr>
          <w:rFonts w:ascii="仿宋" w:hAnsi="仿宋" w:eastAsia="仿宋" w:cs="仿宋"/>
          <w:color w:val="auto"/>
          <w:spacing w:val="-1"/>
          <w:sz w:val="31"/>
          <w:szCs w:val="31"/>
          <w:highlight w:val="none"/>
        </w:rPr>
        <w:t>授予小微企业合同金额306.63万元，</w:t>
      </w:r>
      <w:r>
        <w:rPr>
          <w:rFonts w:ascii="仿宋" w:hAnsi="仿宋" w:eastAsia="仿宋" w:cs="仿宋"/>
          <w:color w:val="auto"/>
          <w:spacing w:val="2"/>
          <w:sz w:val="31"/>
          <w:szCs w:val="31"/>
          <w:highlight w:val="none"/>
        </w:rPr>
        <w:t>占政府采购支出总</w:t>
      </w:r>
      <w:r>
        <w:rPr>
          <w:rFonts w:ascii="仿宋" w:hAnsi="仿宋" w:eastAsia="仿宋" w:cs="仿宋"/>
          <w:color w:val="auto"/>
          <w:spacing w:val="1"/>
          <w:sz w:val="31"/>
          <w:szCs w:val="31"/>
          <w:highlight w:val="none"/>
        </w:rPr>
        <w:t>额的100%。</w:t>
      </w:r>
    </w:p>
    <w:p>
      <w:pPr>
        <w:spacing w:line="232" w:lineRule="auto"/>
        <w:ind w:left="635"/>
        <w:outlineLvl w:val="1"/>
        <w:rPr>
          <w:rFonts w:ascii="黑体" w:hAnsi="黑体" w:eastAsia="黑体" w:cs="黑体"/>
          <w:color w:val="auto"/>
          <w:sz w:val="31"/>
          <w:szCs w:val="31"/>
          <w:highlight w:val="none"/>
        </w:rPr>
      </w:pPr>
      <w:r>
        <w:rPr>
          <w:rFonts w:ascii="黑体" w:hAnsi="黑体" w:eastAsia="黑体" w:cs="黑体"/>
          <w:color w:val="auto"/>
          <w:spacing w:val="16"/>
          <w:sz w:val="31"/>
          <w:szCs w:val="31"/>
          <w:highlight w:val="none"/>
        </w:rPr>
        <w:t>十</w:t>
      </w:r>
      <w:r>
        <w:rPr>
          <w:rFonts w:ascii="黑体" w:hAnsi="黑体" w:eastAsia="黑体" w:cs="黑体"/>
          <w:color w:val="auto"/>
          <w:spacing w:val="8"/>
          <w:sz w:val="31"/>
          <w:szCs w:val="31"/>
          <w:highlight w:val="none"/>
        </w:rPr>
        <w:t>一、国有资产占用情况说明</w:t>
      </w:r>
    </w:p>
    <w:p>
      <w:pPr>
        <w:spacing w:before="211" w:line="351" w:lineRule="auto"/>
        <w:ind w:firstLine="635"/>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2021年</w:t>
      </w:r>
      <w:r>
        <w:rPr>
          <w:rFonts w:ascii="仿宋" w:hAnsi="仿宋" w:eastAsia="仿宋" w:cs="仿宋"/>
          <w:color w:val="auto"/>
          <w:spacing w:val="2"/>
          <w:sz w:val="31"/>
          <w:szCs w:val="31"/>
          <w:highlight w:val="none"/>
        </w:rPr>
        <w:t>期末，我单位共有车辆1辆，其中：省级领导干部</w:t>
      </w:r>
      <w:r>
        <w:rPr>
          <w:rFonts w:ascii="仿宋" w:hAnsi="仿宋" w:eastAsia="仿宋" w:cs="仿宋"/>
          <w:color w:val="auto"/>
          <w:spacing w:val="-4"/>
          <w:sz w:val="31"/>
          <w:szCs w:val="31"/>
          <w:highlight w:val="none"/>
        </w:rPr>
        <w:t>用</w:t>
      </w:r>
      <w:r>
        <w:rPr>
          <w:rFonts w:ascii="仿宋" w:hAnsi="仿宋" w:eastAsia="仿宋" w:cs="仿宋"/>
          <w:color w:val="auto"/>
          <w:spacing w:val="-3"/>
          <w:sz w:val="31"/>
          <w:szCs w:val="31"/>
          <w:highlight w:val="none"/>
        </w:rPr>
        <w:t>车</w:t>
      </w:r>
      <w:r>
        <w:rPr>
          <w:rFonts w:ascii="仿宋" w:hAnsi="仿宋" w:eastAsia="仿宋" w:cs="仿宋"/>
          <w:color w:val="auto"/>
          <w:spacing w:val="-2"/>
          <w:sz w:val="31"/>
          <w:szCs w:val="31"/>
          <w:highlight w:val="none"/>
        </w:rPr>
        <w:t>0辆、主要领导干部用车0辆、机要通信用车0辆、应急</w:t>
      </w:r>
      <w:r>
        <w:rPr>
          <w:rFonts w:ascii="仿宋" w:hAnsi="仿宋" w:eastAsia="仿宋" w:cs="仿宋"/>
          <w:color w:val="auto"/>
          <w:spacing w:val="-4"/>
          <w:sz w:val="31"/>
          <w:szCs w:val="31"/>
          <w:highlight w:val="none"/>
        </w:rPr>
        <w:t>保</w:t>
      </w:r>
      <w:r>
        <w:rPr>
          <w:rFonts w:ascii="仿宋" w:hAnsi="仿宋" w:eastAsia="仿宋" w:cs="仿宋"/>
          <w:color w:val="auto"/>
          <w:spacing w:val="-3"/>
          <w:sz w:val="31"/>
          <w:szCs w:val="31"/>
          <w:highlight w:val="none"/>
        </w:rPr>
        <w:t>障</w:t>
      </w:r>
      <w:r>
        <w:rPr>
          <w:rFonts w:ascii="仿宋" w:hAnsi="仿宋" w:eastAsia="仿宋" w:cs="仿宋"/>
          <w:color w:val="auto"/>
          <w:spacing w:val="-2"/>
          <w:sz w:val="31"/>
          <w:szCs w:val="31"/>
          <w:highlight w:val="none"/>
        </w:rPr>
        <w:t>车0辆、执法执勤用车0辆、特种专业技术用车0辆、离</w:t>
      </w:r>
      <w:r>
        <w:rPr>
          <w:rFonts w:ascii="仿宋" w:hAnsi="仿宋" w:eastAsia="仿宋" w:cs="仿宋"/>
          <w:color w:val="auto"/>
          <w:spacing w:val="-12"/>
          <w:sz w:val="31"/>
          <w:szCs w:val="31"/>
          <w:highlight w:val="none"/>
        </w:rPr>
        <w:t>退休干</w:t>
      </w:r>
      <w:r>
        <w:rPr>
          <w:rFonts w:ascii="仿宋" w:hAnsi="仿宋" w:eastAsia="仿宋" w:cs="仿宋"/>
          <w:color w:val="auto"/>
          <w:spacing w:val="-6"/>
          <w:sz w:val="31"/>
          <w:szCs w:val="31"/>
          <w:highlight w:val="none"/>
        </w:rPr>
        <w:t>部用车0辆、其他用车1辆；单位价值50万元以上通用</w:t>
      </w:r>
      <w:r>
        <w:rPr>
          <w:rFonts w:ascii="仿宋" w:hAnsi="仿宋" w:eastAsia="仿宋" w:cs="仿宋"/>
          <w:color w:val="auto"/>
          <w:spacing w:val="-12"/>
          <w:sz w:val="31"/>
          <w:szCs w:val="31"/>
          <w:highlight w:val="none"/>
        </w:rPr>
        <w:t>设备0</w:t>
      </w:r>
      <w:r>
        <w:rPr>
          <w:rFonts w:ascii="仿宋" w:hAnsi="仿宋" w:eastAsia="仿宋" w:cs="仿宋"/>
          <w:color w:val="auto"/>
          <w:spacing w:val="-8"/>
          <w:sz w:val="31"/>
          <w:szCs w:val="31"/>
          <w:highlight w:val="none"/>
        </w:rPr>
        <w:t>台</w:t>
      </w:r>
      <w:r>
        <w:rPr>
          <w:rFonts w:ascii="仿宋" w:hAnsi="仿宋" w:eastAsia="仿宋" w:cs="仿宋"/>
          <w:color w:val="auto"/>
          <w:spacing w:val="-6"/>
          <w:sz w:val="31"/>
          <w:szCs w:val="31"/>
          <w:highlight w:val="none"/>
        </w:rPr>
        <w:t>(套)，单位价值100万元以上专用设备0台(套)。</w:t>
      </w:r>
    </w:p>
    <w:p>
      <w:pPr>
        <w:spacing w:line="232" w:lineRule="auto"/>
        <w:ind w:left="636"/>
        <w:outlineLvl w:val="1"/>
        <w:rPr>
          <w:rFonts w:ascii="黑体" w:hAnsi="黑体" w:eastAsia="黑体" w:cs="黑体"/>
          <w:color w:val="auto"/>
          <w:sz w:val="31"/>
          <w:szCs w:val="31"/>
          <w:highlight w:val="none"/>
        </w:rPr>
      </w:pPr>
      <w:r>
        <w:rPr>
          <w:rFonts w:ascii="黑体" w:hAnsi="黑体" w:eastAsia="黑体" w:cs="黑体"/>
          <w:color w:val="auto"/>
          <w:spacing w:val="11"/>
          <w:sz w:val="31"/>
          <w:szCs w:val="31"/>
          <w:highlight w:val="none"/>
        </w:rPr>
        <w:t>十</w:t>
      </w:r>
      <w:r>
        <w:rPr>
          <w:rFonts w:ascii="黑体" w:hAnsi="黑体" w:eastAsia="黑体" w:cs="黑体"/>
          <w:color w:val="auto"/>
          <w:spacing w:val="8"/>
          <w:sz w:val="31"/>
          <w:szCs w:val="31"/>
          <w:highlight w:val="none"/>
        </w:rPr>
        <w:t>二、预算绩效情况说明</w:t>
      </w:r>
    </w:p>
    <w:p>
      <w:pPr>
        <w:spacing w:before="159" w:line="229" w:lineRule="auto"/>
        <w:ind w:left="977"/>
        <w:outlineLvl w:val="2"/>
        <w:rPr>
          <w:rFonts w:ascii="仿宋" w:hAnsi="仿宋" w:eastAsia="仿宋" w:cs="仿宋"/>
          <w:color w:val="auto"/>
          <w:spacing w:val="10"/>
          <w:sz w:val="31"/>
          <w:szCs w:val="31"/>
          <w:highlight w:val="none"/>
        </w:rPr>
      </w:pPr>
      <w:r>
        <w:rPr>
          <w:rFonts w:ascii="楷体" w:hAnsi="楷体" w:eastAsia="楷体" w:cs="楷体"/>
          <w:color w:val="auto"/>
          <w:spacing w:val="22"/>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17"/>
          <w:sz w:val="31"/>
          <w:szCs w:val="31"/>
          <w:highlight w:val="none"/>
          <w14:textOutline w14:w="5793" w14:cap="sq" w14:cmpd="sng">
            <w14:solidFill>
              <w14:srgbClr w14:val="000000"/>
            </w14:solidFill>
            <w14:prstDash w14:val="solid"/>
            <w14:bevel/>
          </w14:textOutline>
        </w:rPr>
        <w:t>一)绩效管理工作开展情况。</w:t>
      </w:r>
    </w:p>
    <w:p>
      <w:pPr>
        <w:spacing w:before="244" w:line="378" w:lineRule="auto"/>
        <w:ind w:right="28" w:firstLine="652"/>
        <w:rPr>
          <w:rFonts w:ascii="仿宋" w:hAnsi="仿宋" w:eastAsia="仿宋" w:cs="仿宋"/>
          <w:color w:val="auto"/>
          <w:sz w:val="31"/>
          <w:szCs w:val="31"/>
          <w:highlight w:val="none"/>
        </w:rPr>
      </w:pPr>
      <w:r>
        <w:rPr>
          <w:rFonts w:ascii="仿宋" w:hAnsi="仿宋" w:eastAsia="仿宋" w:cs="仿宋"/>
          <w:color w:val="auto"/>
          <w:spacing w:val="10"/>
          <w:sz w:val="31"/>
          <w:szCs w:val="31"/>
          <w:highlight w:val="none"/>
        </w:rPr>
        <w:t>我</w:t>
      </w:r>
      <w:r>
        <w:rPr>
          <w:rFonts w:ascii="仿宋" w:hAnsi="仿宋" w:eastAsia="仿宋" w:cs="仿宋"/>
          <w:color w:val="auto"/>
          <w:spacing w:val="8"/>
          <w:sz w:val="31"/>
          <w:szCs w:val="31"/>
          <w:highlight w:val="none"/>
        </w:rPr>
        <w:t>单位按照《中共许昌市委许昌市人民政府关于全面实施</w:t>
      </w:r>
      <w:r>
        <w:rPr>
          <w:rFonts w:ascii="仿宋" w:hAnsi="仿宋" w:eastAsia="仿宋" w:cs="仿宋"/>
          <w:color w:val="auto"/>
          <w:spacing w:val="6"/>
          <w:sz w:val="31"/>
          <w:szCs w:val="31"/>
          <w:highlight w:val="none"/>
        </w:rPr>
        <w:t>预算绩效管</w:t>
      </w:r>
      <w:r>
        <w:rPr>
          <w:rFonts w:ascii="仿宋" w:hAnsi="仿宋" w:eastAsia="仿宋" w:cs="仿宋"/>
          <w:color w:val="auto"/>
          <w:spacing w:val="5"/>
          <w:sz w:val="31"/>
          <w:szCs w:val="31"/>
          <w:highlight w:val="none"/>
        </w:rPr>
        <w:t>理</w:t>
      </w:r>
      <w:r>
        <w:rPr>
          <w:rFonts w:ascii="仿宋" w:hAnsi="仿宋" w:eastAsia="仿宋" w:cs="仿宋"/>
          <w:color w:val="auto"/>
          <w:spacing w:val="3"/>
          <w:sz w:val="31"/>
          <w:szCs w:val="31"/>
          <w:highlight w:val="none"/>
        </w:rPr>
        <w:t>的实施意见》(许发〔2021〕13号)文件要求，</w:t>
      </w:r>
      <w:r>
        <w:rPr>
          <w:rFonts w:ascii="仿宋" w:hAnsi="仿宋" w:eastAsia="仿宋" w:cs="仿宋"/>
          <w:color w:val="auto"/>
          <w:spacing w:val="26"/>
          <w:sz w:val="31"/>
          <w:szCs w:val="31"/>
          <w:highlight w:val="none"/>
        </w:rPr>
        <w:t>对</w:t>
      </w:r>
      <w:r>
        <w:rPr>
          <w:rFonts w:ascii="仿宋" w:hAnsi="仿宋" w:eastAsia="仿宋" w:cs="仿宋"/>
          <w:color w:val="auto"/>
          <w:spacing w:val="19"/>
          <w:sz w:val="31"/>
          <w:szCs w:val="31"/>
          <w:highlight w:val="none"/>
        </w:rPr>
        <w:t>本</w:t>
      </w:r>
      <w:r>
        <w:rPr>
          <w:rFonts w:ascii="仿宋" w:hAnsi="仿宋" w:eastAsia="仿宋" w:cs="仿宋"/>
          <w:color w:val="auto"/>
          <w:spacing w:val="13"/>
          <w:sz w:val="31"/>
          <w:szCs w:val="31"/>
          <w:highlight w:val="none"/>
        </w:rPr>
        <w:t>单位整体支出和项目支出开展全过程预算绩效管理。2021</w:t>
      </w:r>
      <w:r>
        <w:rPr>
          <w:rFonts w:ascii="仿宋" w:hAnsi="仿宋" w:eastAsia="仿宋" w:cs="仿宋"/>
          <w:color w:val="auto"/>
          <w:spacing w:val="1"/>
          <w:sz w:val="31"/>
          <w:szCs w:val="31"/>
          <w:highlight w:val="none"/>
        </w:rPr>
        <w:t>年我单位纳入预算绩效管理的支出</w:t>
      </w:r>
      <w:r>
        <w:rPr>
          <w:rFonts w:ascii="仿宋" w:hAnsi="仿宋" w:eastAsia="仿宋" w:cs="仿宋"/>
          <w:color w:val="auto"/>
          <w:sz w:val="31"/>
          <w:szCs w:val="31"/>
          <w:highlight w:val="none"/>
        </w:rPr>
        <w:t>总额为3752.92万元，其中：</w:t>
      </w:r>
      <w:r>
        <w:rPr>
          <w:rFonts w:ascii="仿宋" w:hAnsi="仿宋" w:eastAsia="仿宋" w:cs="仿宋"/>
          <w:color w:val="auto"/>
          <w:spacing w:val="-2"/>
          <w:sz w:val="31"/>
          <w:szCs w:val="31"/>
          <w:highlight w:val="none"/>
        </w:rPr>
        <w:t>基本支出3228.67万元；支出项目14个，支出金</w:t>
      </w:r>
      <w:r>
        <w:rPr>
          <w:rFonts w:ascii="仿宋" w:hAnsi="仿宋" w:eastAsia="仿宋" w:cs="仿宋"/>
          <w:color w:val="auto"/>
          <w:spacing w:val="-1"/>
          <w:sz w:val="31"/>
          <w:szCs w:val="31"/>
          <w:highlight w:val="none"/>
        </w:rPr>
        <w:t>额524.24万</w:t>
      </w:r>
      <w:r>
        <w:rPr>
          <w:rFonts w:ascii="仿宋" w:hAnsi="仿宋" w:eastAsia="仿宋" w:cs="仿宋"/>
          <w:color w:val="auto"/>
          <w:spacing w:val="-12"/>
          <w:sz w:val="31"/>
          <w:szCs w:val="31"/>
          <w:highlight w:val="none"/>
        </w:rPr>
        <w:t>元</w:t>
      </w:r>
      <w:r>
        <w:rPr>
          <w:rFonts w:ascii="仿宋" w:hAnsi="仿宋" w:eastAsia="仿宋" w:cs="仿宋"/>
          <w:color w:val="auto"/>
          <w:spacing w:val="-9"/>
          <w:sz w:val="31"/>
          <w:szCs w:val="31"/>
          <w:highlight w:val="none"/>
        </w:rPr>
        <w:t>。</w:t>
      </w:r>
      <w:r>
        <w:rPr>
          <w:rFonts w:ascii="仿宋" w:hAnsi="仿宋" w:eastAsia="仿宋" w:cs="仿宋"/>
          <w:color w:val="auto"/>
          <w:spacing w:val="-6"/>
          <w:sz w:val="31"/>
          <w:szCs w:val="31"/>
          <w:highlight w:val="none"/>
        </w:rPr>
        <w:t>开展项目绩效自评项目14个，自评金额524.24万元；纳</w:t>
      </w:r>
      <w:r>
        <w:rPr>
          <w:rFonts w:ascii="仿宋" w:hAnsi="仿宋" w:eastAsia="仿宋" w:cs="仿宋"/>
          <w:color w:val="auto"/>
          <w:spacing w:val="-7"/>
          <w:sz w:val="31"/>
          <w:szCs w:val="31"/>
          <w:highlight w:val="none"/>
        </w:rPr>
        <w:t>入</w:t>
      </w:r>
      <w:r>
        <w:rPr>
          <w:rFonts w:ascii="仿宋" w:hAnsi="仿宋" w:eastAsia="仿宋" w:cs="仿宋"/>
          <w:color w:val="auto"/>
          <w:spacing w:val="-5"/>
          <w:sz w:val="31"/>
          <w:szCs w:val="31"/>
          <w:highlight w:val="none"/>
        </w:rPr>
        <w:t>重点绩效评价7个，评价金额314.54万元。</w:t>
      </w:r>
    </w:p>
    <w:p>
      <w:pPr>
        <w:spacing w:line="228" w:lineRule="auto"/>
        <w:ind w:left="977"/>
        <w:outlineLvl w:val="2"/>
        <w:rPr>
          <w:rFonts w:ascii="楷体" w:hAnsi="楷体" w:eastAsia="楷体" w:cs="楷体"/>
          <w:color w:val="auto"/>
          <w:sz w:val="31"/>
          <w:szCs w:val="31"/>
          <w:highlight w:val="none"/>
        </w:rPr>
      </w:pPr>
      <w:r>
        <w:rPr>
          <w:rFonts w:ascii="楷体" w:hAnsi="楷体" w:eastAsia="楷体" w:cs="楷体"/>
          <w:color w:val="auto"/>
          <w:spacing w:val="17"/>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14"/>
          <w:sz w:val="31"/>
          <w:szCs w:val="31"/>
          <w:highlight w:val="none"/>
          <w14:textOutline w14:w="5793" w14:cap="sq" w14:cmpd="sng">
            <w14:solidFill>
              <w14:srgbClr w14:val="000000"/>
            </w14:solidFill>
            <w14:prstDash w14:val="solid"/>
            <w14:bevel/>
          </w14:textOutline>
        </w:rPr>
        <w:t>二)</w:t>
      </w:r>
      <w:r>
        <w:rPr>
          <w:rFonts w:hint="eastAsia" w:ascii="楷体" w:hAnsi="楷体" w:eastAsia="楷体" w:cs="楷体"/>
          <w:color w:val="auto"/>
          <w:spacing w:val="14"/>
          <w:sz w:val="31"/>
          <w:szCs w:val="31"/>
          <w:highlight w:val="none"/>
          <w:lang w:eastAsia="zh-CN"/>
          <w14:textOutline w14:w="5793" w14:cap="sq" w14:cmpd="sng">
            <w14:solidFill>
              <w14:srgbClr w14:val="000000"/>
            </w14:solidFill>
            <w14:prstDash w14:val="solid"/>
            <w14:bevel/>
          </w14:textOutline>
        </w:rPr>
        <w:t>单位</w:t>
      </w:r>
      <w:r>
        <w:rPr>
          <w:rFonts w:ascii="楷体" w:hAnsi="楷体" w:eastAsia="楷体" w:cs="楷体"/>
          <w:color w:val="auto"/>
          <w:spacing w:val="14"/>
          <w:sz w:val="31"/>
          <w:szCs w:val="31"/>
          <w:highlight w:val="none"/>
          <w14:textOutline w14:w="5793" w14:cap="sq" w14:cmpd="sng">
            <w14:solidFill>
              <w14:srgbClr w14:val="000000"/>
            </w14:solidFill>
            <w14:prstDash w14:val="solid"/>
            <w14:bevel/>
          </w14:textOutline>
        </w:rPr>
        <w:t>整体和项目绩效自评结果。</w:t>
      </w:r>
    </w:p>
    <w:p>
      <w:pPr>
        <w:spacing w:before="246" w:line="378" w:lineRule="auto"/>
        <w:ind w:left="2" w:right="111" w:firstLine="958"/>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按</w:t>
      </w:r>
      <w:r>
        <w:rPr>
          <w:rFonts w:ascii="仿宋" w:hAnsi="仿宋" w:eastAsia="仿宋" w:cs="仿宋"/>
          <w:color w:val="auto"/>
          <w:spacing w:val="2"/>
          <w:sz w:val="31"/>
          <w:szCs w:val="31"/>
          <w:highlight w:val="none"/>
        </w:rPr>
        <w:t>照《许昌市财政局关于开展2021年度市级预算绩效自</w:t>
      </w:r>
      <w:r>
        <w:rPr>
          <w:rFonts w:ascii="仿宋" w:hAnsi="仿宋" w:eastAsia="仿宋" w:cs="仿宋"/>
          <w:color w:val="auto"/>
          <w:spacing w:val="-12"/>
          <w:sz w:val="31"/>
          <w:szCs w:val="31"/>
          <w:highlight w:val="none"/>
        </w:rPr>
        <w:t>评</w:t>
      </w:r>
      <w:r>
        <w:rPr>
          <w:rFonts w:ascii="仿宋" w:hAnsi="仿宋" w:eastAsia="仿宋" w:cs="仿宋"/>
          <w:color w:val="auto"/>
          <w:spacing w:val="-8"/>
          <w:sz w:val="31"/>
          <w:szCs w:val="31"/>
          <w:highlight w:val="none"/>
        </w:rPr>
        <w:t>工</w:t>
      </w:r>
      <w:r>
        <w:rPr>
          <w:rFonts w:ascii="仿宋" w:hAnsi="仿宋" w:eastAsia="仿宋" w:cs="仿宋"/>
          <w:color w:val="auto"/>
          <w:spacing w:val="-6"/>
          <w:sz w:val="31"/>
          <w:szCs w:val="31"/>
          <w:highlight w:val="none"/>
        </w:rPr>
        <w:t>作的通知》(许财效〔202</w:t>
      </w:r>
      <w:r>
        <w:rPr>
          <w:rFonts w:hint="eastAsia" w:ascii="仿宋" w:hAnsi="仿宋" w:eastAsia="仿宋" w:cs="仿宋"/>
          <w:color w:val="auto"/>
          <w:spacing w:val="-6"/>
          <w:sz w:val="31"/>
          <w:szCs w:val="31"/>
          <w:highlight w:val="none"/>
          <w:lang w:val="en-US" w:eastAsia="zh-CN"/>
        </w:rPr>
        <w:t>2</w:t>
      </w:r>
      <w:r>
        <w:rPr>
          <w:rFonts w:ascii="仿宋" w:hAnsi="仿宋" w:eastAsia="仿宋" w:cs="仿宋"/>
          <w:color w:val="auto"/>
          <w:spacing w:val="-6"/>
          <w:sz w:val="31"/>
          <w:szCs w:val="31"/>
          <w:highlight w:val="none"/>
        </w:rPr>
        <w:t>〕1号)等文件精神，我单位</w:t>
      </w:r>
      <w:r>
        <w:rPr>
          <w:rFonts w:ascii="仿宋" w:hAnsi="仿宋" w:eastAsia="仿宋" w:cs="仿宋"/>
          <w:color w:val="auto"/>
          <w:spacing w:val="28"/>
          <w:sz w:val="31"/>
          <w:szCs w:val="31"/>
          <w:highlight w:val="none"/>
        </w:rPr>
        <w:t>对</w:t>
      </w:r>
      <w:r>
        <w:rPr>
          <w:rFonts w:ascii="仿宋" w:hAnsi="仿宋" w:eastAsia="仿宋" w:cs="仿宋"/>
          <w:color w:val="auto"/>
          <w:spacing w:val="15"/>
          <w:sz w:val="31"/>
          <w:szCs w:val="31"/>
          <w:highlight w:val="none"/>
        </w:rPr>
        <w:t>本</w:t>
      </w:r>
      <w:r>
        <w:rPr>
          <w:rFonts w:ascii="仿宋" w:hAnsi="仿宋" w:eastAsia="仿宋" w:cs="仿宋"/>
          <w:color w:val="auto"/>
          <w:spacing w:val="14"/>
          <w:sz w:val="31"/>
          <w:szCs w:val="31"/>
          <w:highlight w:val="none"/>
        </w:rPr>
        <w:t>单位整体绩效目标和项目支出绩效目标进行了自评。一是</w:t>
      </w:r>
      <w:r>
        <w:rPr>
          <w:rFonts w:ascii="仿宋" w:hAnsi="仿宋" w:eastAsia="仿宋" w:cs="仿宋"/>
          <w:color w:val="auto"/>
          <w:spacing w:val="28"/>
          <w:sz w:val="31"/>
          <w:szCs w:val="31"/>
          <w:highlight w:val="none"/>
        </w:rPr>
        <w:t>单</w:t>
      </w:r>
      <w:r>
        <w:rPr>
          <w:rFonts w:ascii="仿宋" w:hAnsi="仿宋" w:eastAsia="仿宋" w:cs="仿宋"/>
          <w:color w:val="auto"/>
          <w:spacing w:val="15"/>
          <w:sz w:val="31"/>
          <w:szCs w:val="31"/>
          <w:highlight w:val="none"/>
        </w:rPr>
        <w:t>位</w:t>
      </w:r>
      <w:r>
        <w:rPr>
          <w:rFonts w:ascii="仿宋" w:hAnsi="仿宋" w:eastAsia="仿宋" w:cs="仿宋"/>
          <w:color w:val="auto"/>
          <w:spacing w:val="14"/>
          <w:sz w:val="31"/>
          <w:szCs w:val="31"/>
          <w:highlight w:val="none"/>
        </w:rPr>
        <w:t>整体绩效自评情况良好。二是项目绩效自评情况。我单位</w:t>
      </w:r>
      <w:r>
        <w:rPr>
          <w:rFonts w:ascii="仿宋" w:hAnsi="仿宋" w:eastAsia="仿宋" w:cs="仿宋"/>
          <w:color w:val="auto"/>
          <w:spacing w:val="-1"/>
          <w:sz w:val="31"/>
          <w:szCs w:val="31"/>
          <w:highlight w:val="none"/>
        </w:rPr>
        <w:t>共有14个项目批复了绩</w:t>
      </w:r>
      <w:r>
        <w:rPr>
          <w:rFonts w:ascii="仿宋" w:hAnsi="仿宋" w:eastAsia="仿宋" w:cs="仿宋"/>
          <w:color w:val="auto"/>
          <w:sz w:val="31"/>
          <w:szCs w:val="31"/>
          <w:highlight w:val="none"/>
        </w:rPr>
        <w:t>效目标。其中：</w:t>
      </w:r>
    </w:p>
    <w:p>
      <w:pPr>
        <w:spacing w:line="227" w:lineRule="auto"/>
        <w:ind w:left="964"/>
        <w:rPr>
          <w:rFonts w:hint="eastAsia" w:ascii="仿宋" w:hAnsi="仿宋" w:eastAsia="仿宋" w:cs="仿宋"/>
          <w:color w:val="auto"/>
          <w:spacing w:val="-4"/>
          <w:sz w:val="31"/>
          <w:szCs w:val="31"/>
          <w:highlight w:val="none"/>
          <w:lang w:val="en-US" w:eastAsia="zh-CN"/>
        </w:rPr>
      </w:pPr>
      <w:r>
        <w:rPr>
          <w:rFonts w:ascii="仿宋" w:hAnsi="仿宋" w:eastAsia="仿宋" w:cs="仿宋"/>
          <w:color w:val="auto"/>
          <w:spacing w:val="-8"/>
          <w:sz w:val="31"/>
          <w:szCs w:val="31"/>
          <w:highlight w:val="none"/>
        </w:rPr>
        <w:t>许昌</w:t>
      </w:r>
      <w:r>
        <w:rPr>
          <w:rFonts w:ascii="仿宋" w:hAnsi="仿宋" w:eastAsia="仿宋" w:cs="仿宋"/>
          <w:color w:val="auto"/>
          <w:spacing w:val="-6"/>
          <w:sz w:val="31"/>
          <w:szCs w:val="31"/>
          <w:highlight w:val="none"/>
        </w:rPr>
        <w:t>幼</w:t>
      </w:r>
      <w:r>
        <w:rPr>
          <w:rFonts w:ascii="仿宋" w:hAnsi="仿宋" w:eastAsia="仿宋" w:cs="仿宋"/>
          <w:color w:val="auto"/>
          <w:spacing w:val="-4"/>
          <w:sz w:val="31"/>
          <w:szCs w:val="31"/>
          <w:highlight w:val="none"/>
        </w:rPr>
        <w:t>儿师范学校</w:t>
      </w:r>
      <w:r>
        <w:rPr>
          <w:rFonts w:hint="eastAsia" w:ascii="仿宋" w:hAnsi="仿宋" w:eastAsia="仿宋" w:cs="仿宋"/>
          <w:color w:val="auto"/>
          <w:spacing w:val="-4"/>
          <w:sz w:val="31"/>
          <w:szCs w:val="31"/>
          <w:highlight w:val="none"/>
          <w:lang w:val="en-US" w:eastAsia="zh-CN"/>
        </w:rPr>
        <w:t>14个</w:t>
      </w:r>
    </w:p>
    <w:p>
      <w:pPr>
        <w:spacing w:line="227" w:lineRule="auto"/>
        <w:ind w:left="964"/>
        <w:rPr>
          <w:rFonts w:hint="eastAsia" w:ascii="仿宋" w:hAnsi="仿宋" w:eastAsia="仿宋" w:cs="仿宋"/>
          <w:color w:val="auto"/>
          <w:spacing w:val="-4"/>
          <w:sz w:val="31"/>
          <w:szCs w:val="31"/>
          <w:highlight w:val="none"/>
          <w:lang w:val="en-US" w:eastAsia="zh-CN"/>
        </w:rPr>
        <w:sectPr>
          <w:footerReference r:id="rId26" w:type="default"/>
          <w:pgSz w:w="11906" w:h="16839"/>
          <w:pgMar w:top="1431" w:right="1419" w:bottom="1156" w:left="1606" w:header="0" w:footer="996" w:gutter="0"/>
          <w:cols w:space="720" w:num="1"/>
        </w:sectPr>
      </w:pPr>
    </w:p>
    <w:p>
      <w:pPr>
        <w:spacing w:before="168" w:line="381" w:lineRule="auto"/>
        <w:ind w:firstLine="632" w:firstLineChars="200"/>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基</w:t>
      </w:r>
      <w:r>
        <w:rPr>
          <w:rFonts w:ascii="仿宋" w:hAnsi="仿宋" w:eastAsia="仿宋" w:cs="仿宋"/>
          <w:color w:val="auto"/>
          <w:spacing w:val="2"/>
          <w:sz w:val="31"/>
          <w:szCs w:val="31"/>
          <w:highlight w:val="none"/>
        </w:rPr>
        <w:t>于项目预期目标的实现程度，对2021年度项目支出绩</w:t>
      </w:r>
      <w:r>
        <w:rPr>
          <w:rFonts w:ascii="仿宋" w:hAnsi="仿宋" w:eastAsia="仿宋" w:cs="仿宋"/>
          <w:color w:val="auto"/>
          <w:spacing w:val="4"/>
          <w:sz w:val="31"/>
          <w:szCs w:val="31"/>
          <w:highlight w:val="none"/>
        </w:rPr>
        <w:t>效进行自评，绩效自</w:t>
      </w:r>
      <w:r>
        <w:rPr>
          <w:rFonts w:ascii="仿宋" w:hAnsi="仿宋" w:eastAsia="仿宋" w:cs="仿宋"/>
          <w:color w:val="auto"/>
          <w:spacing w:val="3"/>
          <w:sz w:val="31"/>
          <w:szCs w:val="31"/>
          <w:highlight w:val="none"/>
        </w:rPr>
        <w:t>评</w:t>
      </w:r>
      <w:r>
        <w:rPr>
          <w:rFonts w:ascii="仿宋" w:hAnsi="仿宋" w:eastAsia="仿宋" w:cs="仿宋"/>
          <w:color w:val="auto"/>
          <w:spacing w:val="2"/>
          <w:sz w:val="31"/>
          <w:szCs w:val="31"/>
          <w:highlight w:val="none"/>
        </w:rPr>
        <w:t>平均得分为</w:t>
      </w:r>
      <w:r>
        <w:rPr>
          <w:rFonts w:hint="eastAsia" w:ascii="仿宋" w:hAnsi="仿宋" w:eastAsia="仿宋" w:cs="仿宋"/>
          <w:color w:val="auto"/>
          <w:spacing w:val="2"/>
          <w:sz w:val="31"/>
          <w:szCs w:val="31"/>
          <w:highlight w:val="none"/>
          <w:lang w:val="en-US" w:eastAsia="zh-CN"/>
        </w:rPr>
        <w:t>97</w:t>
      </w:r>
      <w:r>
        <w:rPr>
          <w:rFonts w:ascii="仿宋" w:hAnsi="仿宋" w:eastAsia="仿宋" w:cs="仿宋"/>
          <w:color w:val="auto"/>
          <w:spacing w:val="2"/>
          <w:sz w:val="31"/>
          <w:szCs w:val="31"/>
          <w:highlight w:val="none"/>
        </w:rPr>
        <w:t>分。其中：12个项目评</w:t>
      </w:r>
      <w:r>
        <w:rPr>
          <w:rFonts w:ascii="仿宋" w:hAnsi="仿宋" w:eastAsia="仿宋" w:cs="仿宋"/>
          <w:color w:val="auto"/>
          <w:spacing w:val="-7"/>
          <w:sz w:val="31"/>
          <w:szCs w:val="31"/>
          <w:highlight w:val="none"/>
        </w:rPr>
        <w:t>价等级为“优”、2个项目评价等级为“良”、0个项目评价等</w:t>
      </w:r>
      <w:r>
        <w:rPr>
          <w:rFonts w:ascii="仿宋" w:hAnsi="仿宋" w:eastAsia="仿宋" w:cs="仿宋"/>
          <w:color w:val="auto"/>
          <w:spacing w:val="-6"/>
          <w:sz w:val="31"/>
          <w:szCs w:val="31"/>
          <w:highlight w:val="none"/>
        </w:rPr>
        <w:t>级为“中</w:t>
      </w:r>
      <w:r>
        <w:rPr>
          <w:rFonts w:ascii="仿宋" w:hAnsi="仿宋" w:eastAsia="仿宋" w:cs="仿宋"/>
          <w:color w:val="auto"/>
          <w:spacing w:val="-5"/>
          <w:sz w:val="31"/>
          <w:szCs w:val="31"/>
          <w:highlight w:val="none"/>
        </w:rPr>
        <w:t>”</w:t>
      </w:r>
      <w:r>
        <w:rPr>
          <w:rFonts w:ascii="仿宋" w:hAnsi="仿宋" w:eastAsia="仿宋" w:cs="仿宋"/>
          <w:color w:val="auto"/>
          <w:spacing w:val="-3"/>
          <w:sz w:val="31"/>
          <w:szCs w:val="31"/>
          <w:highlight w:val="none"/>
        </w:rPr>
        <w:t>、0个项目评价等级为“差”。</w:t>
      </w:r>
    </w:p>
    <w:p>
      <w:pPr>
        <w:spacing w:line="253" w:lineRule="auto"/>
        <w:rPr>
          <w:rFonts w:ascii="Arial"/>
          <w:color w:val="auto"/>
          <w:sz w:val="21"/>
          <w:highlight w:val="none"/>
        </w:rPr>
      </w:pPr>
    </w:p>
    <w:p>
      <w:pPr>
        <w:spacing w:before="101" w:line="229" w:lineRule="auto"/>
        <w:ind w:left="975"/>
        <w:outlineLvl w:val="2"/>
        <w:rPr>
          <w:rFonts w:ascii="楷体" w:hAnsi="楷体" w:eastAsia="楷体" w:cs="楷体"/>
          <w:color w:val="auto"/>
          <w:sz w:val="31"/>
          <w:szCs w:val="31"/>
          <w:highlight w:val="none"/>
        </w:rPr>
      </w:pPr>
      <w:r>
        <w:rPr>
          <w:rFonts w:ascii="楷体" w:hAnsi="楷体" w:eastAsia="楷体" w:cs="楷体"/>
          <w:color w:val="auto"/>
          <w:spacing w:val="23"/>
          <w:sz w:val="31"/>
          <w:szCs w:val="31"/>
          <w:highlight w:val="none"/>
          <w14:textOutline w14:w="5793" w14:cap="sq" w14:cmpd="sng">
            <w14:solidFill>
              <w14:srgbClr w14:val="000000"/>
            </w14:solidFill>
            <w14:prstDash w14:val="solid"/>
            <w14:bevel/>
          </w14:textOutline>
        </w:rPr>
        <w:t>(</w:t>
      </w:r>
      <w:r>
        <w:rPr>
          <w:rFonts w:ascii="楷体" w:hAnsi="楷体" w:eastAsia="楷体" w:cs="楷体"/>
          <w:color w:val="auto"/>
          <w:spacing w:val="18"/>
          <w:sz w:val="31"/>
          <w:szCs w:val="31"/>
          <w:highlight w:val="none"/>
          <w14:textOutline w14:w="5793" w14:cap="sq" w14:cmpd="sng">
            <w14:solidFill>
              <w14:srgbClr w14:val="000000"/>
            </w14:solidFill>
            <w14:prstDash w14:val="solid"/>
            <w14:bevel/>
          </w14:textOutline>
        </w:rPr>
        <w:t>三)重点绩效评价结果。</w:t>
      </w:r>
    </w:p>
    <w:p>
      <w:pPr>
        <w:spacing w:before="250" w:line="226" w:lineRule="auto"/>
        <w:ind w:left="650"/>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我单位选取7个项目开展了</w:t>
      </w:r>
      <w:r>
        <w:rPr>
          <w:rFonts w:hint="eastAsia" w:ascii="仿宋" w:hAnsi="仿宋" w:eastAsia="仿宋" w:cs="仿宋"/>
          <w:color w:val="auto"/>
          <w:spacing w:val="2"/>
          <w:sz w:val="31"/>
          <w:szCs w:val="31"/>
          <w:highlight w:val="none"/>
          <w:lang w:eastAsia="zh-CN"/>
        </w:rPr>
        <w:t>单位</w:t>
      </w:r>
      <w:r>
        <w:rPr>
          <w:rFonts w:ascii="仿宋" w:hAnsi="仿宋" w:eastAsia="仿宋" w:cs="仿宋"/>
          <w:color w:val="auto"/>
          <w:spacing w:val="2"/>
          <w:sz w:val="31"/>
          <w:szCs w:val="31"/>
          <w:highlight w:val="none"/>
        </w:rPr>
        <w:t>重</w:t>
      </w:r>
      <w:r>
        <w:rPr>
          <w:rFonts w:ascii="仿宋" w:hAnsi="仿宋" w:eastAsia="仿宋" w:cs="仿宋"/>
          <w:color w:val="auto"/>
          <w:spacing w:val="2"/>
          <w:sz w:val="31"/>
          <w:szCs w:val="31"/>
          <w:highlight w:val="none"/>
        </w:rPr>
        <w:t>点评价，评价得分：9</w:t>
      </w:r>
      <w:r>
        <w:rPr>
          <w:rFonts w:ascii="仿宋" w:hAnsi="仿宋" w:eastAsia="仿宋" w:cs="仿宋"/>
          <w:color w:val="auto"/>
          <w:sz w:val="31"/>
          <w:szCs w:val="31"/>
          <w:highlight w:val="none"/>
        </w:rPr>
        <w:t>7</w:t>
      </w:r>
    </w:p>
    <w:p>
      <w:pPr>
        <w:spacing w:before="254" w:line="377" w:lineRule="auto"/>
        <w:ind w:right="2" w:firstLine="2"/>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分，等次为“优”。</w:t>
      </w:r>
      <w:r>
        <w:rPr>
          <w:rFonts w:ascii="仿宋" w:hAnsi="仿宋" w:eastAsia="仿宋" w:cs="仿宋"/>
          <w:color w:val="auto"/>
          <w:spacing w:val="3"/>
          <w:sz w:val="31"/>
          <w:szCs w:val="31"/>
          <w:highlight w:val="none"/>
        </w:rPr>
        <w:t>许</w:t>
      </w:r>
      <w:r>
        <w:rPr>
          <w:rFonts w:ascii="仿宋" w:hAnsi="仿宋" w:eastAsia="仿宋" w:cs="仿宋"/>
          <w:color w:val="auto"/>
          <w:spacing w:val="2"/>
          <w:sz w:val="31"/>
          <w:szCs w:val="31"/>
          <w:highlight w:val="none"/>
        </w:rPr>
        <w:t>昌市财政局选取我单位：共0个项目开</w:t>
      </w:r>
      <w:r>
        <w:rPr>
          <w:rFonts w:ascii="仿宋" w:hAnsi="仿宋" w:eastAsia="仿宋" w:cs="仿宋"/>
          <w:color w:val="auto"/>
          <w:spacing w:val="6"/>
          <w:sz w:val="31"/>
          <w:szCs w:val="31"/>
          <w:highlight w:val="none"/>
        </w:rPr>
        <w:t>展财政重点评价</w:t>
      </w:r>
      <w:r>
        <w:rPr>
          <w:rFonts w:ascii="仿宋" w:hAnsi="仿宋" w:eastAsia="仿宋" w:cs="仿宋"/>
          <w:color w:val="auto"/>
          <w:spacing w:val="4"/>
          <w:sz w:val="31"/>
          <w:szCs w:val="31"/>
          <w:highlight w:val="none"/>
        </w:rPr>
        <w:t>。</w:t>
      </w:r>
    </w:p>
    <w:p>
      <w:pPr>
        <w:spacing w:before="2" w:line="385" w:lineRule="auto"/>
        <w:ind w:left="10" w:firstLine="640"/>
        <w:rPr>
          <w:rFonts w:ascii="仿宋" w:hAnsi="仿宋" w:eastAsia="仿宋" w:cs="仿宋"/>
          <w:color w:val="auto"/>
          <w:sz w:val="31"/>
          <w:szCs w:val="31"/>
          <w:highlight w:val="none"/>
        </w:rPr>
      </w:pPr>
      <w:r>
        <w:rPr>
          <w:rFonts w:ascii="仿宋" w:hAnsi="仿宋" w:eastAsia="仿宋" w:cs="仿宋"/>
          <w:color w:val="auto"/>
          <w:spacing w:val="28"/>
          <w:sz w:val="31"/>
          <w:szCs w:val="31"/>
          <w:highlight w:val="none"/>
        </w:rPr>
        <w:t>我</w:t>
      </w:r>
      <w:r>
        <w:rPr>
          <w:rFonts w:ascii="仿宋" w:hAnsi="仿宋" w:eastAsia="仿宋" w:cs="仿宋"/>
          <w:color w:val="auto"/>
          <w:spacing w:val="15"/>
          <w:sz w:val="31"/>
          <w:szCs w:val="31"/>
          <w:highlight w:val="none"/>
        </w:rPr>
        <w:t>单</w:t>
      </w:r>
      <w:r>
        <w:rPr>
          <w:rFonts w:ascii="仿宋" w:hAnsi="仿宋" w:eastAsia="仿宋" w:cs="仿宋"/>
          <w:color w:val="auto"/>
          <w:spacing w:val="14"/>
          <w:sz w:val="31"/>
          <w:szCs w:val="31"/>
          <w:highlight w:val="none"/>
        </w:rPr>
        <w:t>位将对照重点绩效评价发现问题进行整改，不断提高</w:t>
      </w:r>
      <w:r>
        <w:rPr>
          <w:rFonts w:ascii="仿宋" w:hAnsi="仿宋" w:eastAsia="仿宋" w:cs="仿宋"/>
          <w:color w:val="auto"/>
          <w:spacing w:val="11"/>
          <w:sz w:val="31"/>
          <w:szCs w:val="31"/>
          <w:highlight w:val="none"/>
        </w:rPr>
        <w:t>我</w:t>
      </w:r>
      <w:r>
        <w:rPr>
          <w:rFonts w:ascii="仿宋" w:hAnsi="仿宋" w:eastAsia="仿宋" w:cs="仿宋"/>
          <w:color w:val="auto"/>
          <w:spacing w:val="8"/>
          <w:sz w:val="31"/>
          <w:szCs w:val="31"/>
          <w:highlight w:val="none"/>
        </w:rPr>
        <w:t>单位项目和预算管理水平，提升财政资金使用效益。</w:t>
      </w:r>
    </w:p>
    <w:p>
      <w:pPr>
        <w:rPr>
          <w:color w:val="auto"/>
          <w:highlight w:val="none"/>
        </w:rPr>
        <w:sectPr>
          <w:footerReference r:id="rId27" w:type="default"/>
          <w:pgSz w:w="11906" w:h="16839"/>
          <w:pgMar w:top="1431" w:right="1531" w:bottom="1156" w:left="1608" w:header="0" w:footer="996" w:gutter="0"/>
          <w:cols w:space="720" w:num="1"/>
        </w:sect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153" w:line="226" w:lineRule="auto"/>
        <w:ind w:left="2053"/>
        <w:outlineLvl w:val="0"/>
        <w:rPr>
          <w:rFonts w:ascii="黑体" w:hAnsi="黑体" w:eastAsia="黑体" w:cs="黑体"/>
          <w:color w:val="auto"/>
          <w:sz w:val="47"/>
          <w:szCs w:val="47"/>
          <w:highlight w:val="none"/>
        </w:rPr>
      </w:pPr>
      <w:r>
        <w:rPr>
          <w:rFonts w:ascii="黑体" w:hAnsi="黑体" w:eastAsia="黑体" w:cs="黑体"/>
          <w:color w:val="auto"/>
          <w:spacing w:val="8"/>
          <w:sz w:val="47"/>
          <w:szCs w:val="47"/>
          <w:highlight w:val="none"/>
        </w:rPr>
        <w:t>第</w:t>
      </w:r>
      <w:r>
        <w:rPr>
          <w:rFonts w:ascii="黑体" w:hAnsi="黑体" w:eastAsia="黑体" w:cs="黑体"/>
          <w:color w:val="auto"/>
          <w:spacing w:val="7"/>
          <w:sz w:val="47"/>
          <w:szCs w:val="47"/>
          <w:highlight w:val="none"/>
        </w:rPr>
        <w:t>四部分名词解释</w:t>
      </w: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49" w:line="197" w:lineRule="auto"/>
        <w:ind w:left="4007"/>
        <w:rPr>
          <w:rFonts w:ascii="Times New Roman" w:hAnsi="Times New Roman" w:eastAsia="Times New Roman" w:cs="Times New Roman"/>
          <w:color w:val="auto"/>
          <w:sz w:val="17"/>
          <w:szCs w:val="17"/>
          <w:highlight w:val="none"/>
        </w:rPr>
      </w:pPr>
      <w:r>
        <w:rPr>
          <w:rFonts w:ascii="Times New Roman" w:hAnsi="Times New Roman" w:eastAsia="Times New Roman" w:cs="Times New Roman"/>
          <w:color w:val="auto"/>
          <w:spacing w:val="3"/>
          <w:sz w:val="17"/>
          <w:szCs w:val="17"/>
          <w:highlight w:val="none"/>
        </w:rPr>
        <w:t>-30</w:t>
      </w:r>
      <w:r>
        <w:rPr>
          <w:rFonts w:ascii="Times New Roman" w:hAnsi="Times New Roman" w:eastAsia="Times New Roman" w:cs="Times New Roman"/>
          <w:color w:val="auto"/>
          <w:spacing w:val="2"/>
          <w:sz w:val="17"/>
          <w:szCs w:val="17"/>
          <w:highlight w:val="none"/>
        </w:rPr>
        <w:t>-</w:t>
      </w:r>
    </w:p>
    <w:p>
      <w:pPr>
        <w:rPr>
          <w:color w:val="auto"/>
          <w:highlight w:val="none"/>
        </w:rPr>
        <w:sectPr>
          <w:footerReference r:id="rId28" w:type="default"/>
          <w:pgSz w:w="11906" w:h="16839"/>
          <w:pgMar w:top="1431" w:right="1785" w:bottom="400" w:left="1785" w:header="0" w:footer="0" w:gutter="0"/>
          <w:cols w:space="720" w:num="1"/>
        </w:sectPr>
      </w:pPr>
    </w:p>
    <w:p>
      <w:pPr>
        <w:spacing w:line="295" w:lineRule="auto"/>
        <w:rPr>
          <w:rFonts w:ascii="Arial"/>
          <w:color w:val="auto"/>
          <w:sz w:val="21"/>
          <w:highlight w:val="none"/>
        </w:rPr>
      </w:pPr>
    </w:p>
    <w:p>
      <w:pPr>
        <w:spacing w:line="295" w:lineRule="auto"/>
        <w:rPr>
          <w:rFonts w:ascii="Arial"/>
          <w:color w:val="auto"/>
          <w:sz w:val="21"/>
          <w:highlight w:val="none"/>
        </w:rPr>
      </w:pPr>
    </w:p>
    <w:p>
      <w:pPr>
        <w:spacing w:before="100" w:line="352" w:lineRule="auto"/>
        <w:ind w:right="315" w:firstLine="643"/>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一、财</w:t>
      </w:r>
      <w:r>
        <w:rPr>
          <w:rFonts w:ascii="仿宋" w:hAnsi="仿宋" w:eastAsia="仿宋" w:cs="仿宋"/>
          <w:color w:val="auto"/>
          <w:spacing w:val="4"/>
          <w:sz w:val="31"/>
          <w:szCs w:val="31"/>
          <w:highlight w:val="none"/>
        </w:rPr>
        <w:t>政拨款收入：单位从同级政府财政</w:t>
      </w:r>
      <w:r>
        <w:rPr>
          <w:rFonts w:hint="eastAsia" w:ascii="仿宋" w:hAnsi="仿宋" w:eastAsia="仿宋" w:cs="仿宋"/>
          <w:color w:val="auto"/>
          <w:spacing w:val="4"/>
          <w:sz w:val="31"/>
          <w:szCs w:val="31"/>
          <w:highlight w:val="none"/>
          <w:lang w:eastAsia="zh-CN"/>
        </w:rPr>
        <w:t>单位</w:t>
      </w:r>
      <w:r>
        <w:rPr>
          <w:rFonts w:ascii="仿宋" w:hAnsi="仿宋" w:eastAsia="仿宋" w:cs="仿宋"/>
          <w:color w:val="auto"/>
          <w:spacing w:val="4"/>
          <w:sz w:val="31"/>
          <w:szCs w:val="31"/>
          <w:highlight w:val="none"/>
        </w:rPr>
        <w:t>取得的财政预</w:t>
      </w:r>
      <w:r>
        <w:rPr>
          <w:rFonts w:ascii="仿宋" w:hAnsi="仿宋" w:eastAsia="仿宋" w:cs="仿宋"/>
          <w:color w:val="auto"/>
          <w:spacing w:val="2"/>
          <w:sz w:val="31"/>
          <w:szCs w:val="31"/>
          <w:highlight w:val="none"/>
        </w:rPr>
        <w:t>算资金。</w:t>
      </w:r>
    </w:p>
    <w:p>
      <w:pPr>
        <w:spacing w:before="2" w:line="350" w:lineRule="auto"/>
        <w:ind w:left="1" w:right="315" w:firstLine="647"/>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二</w:t>
      </w:r>
      <w:r>
        <w:rPr>
          <w:rFonts w:ascii="仿宋" w:hAnsi="仿宋" w:eastAsia="仿宋" w:cs="仿宋"/>
          <w:color w:val="auto"/>
          <w:spacing w:val="7"/>
          <w:sz w:val="31"/>
          <w:szCs w:val="31"/>
          <w:highlight w:val="none"/>
        </w:rPr>
        <w:t>、</w:t>
      </w:r>
      <w:r>
        <w:rPr>
          <w:rFonts w:ascii="仿宋" w:hAnsi="仿宋" w:eastAsia="仿宋" w:cs="仿宋"/>
          <w:color w:val="auto"/>
          <w:spacing w:val="4"/>
          <w:sz w:val="31"/>
          <w:szCs w:val="31"/>
          <w:highlight w:val="none"/>
        </w:rPr>
        <w:t>事业收入：事业单位开展专业业务活动及其辅助活动取得</w:t>
      </w:r>
      <w:r>
        <w:rPr>
          <w:rFonts w:ascii="仿宋" w:hAnsi="仿宋" w:eastAsia="仿宋" w:cs="仿宋"/>
          <w:color w:val="auto"/>
          <w:spacing w:val="3"/>
          <w:sz w:val="31"/>
          <w:szCs w:val="31"/>
          <w:highlight w:val="none"/>
        </w:rPr>
        <w:t>的收入。</w:t>
      </w:r>
    </w:p>
    <w:p>
      <w:pPr>
        <w:spacing w:before="2" w:line="351" w:lineRule="auto"/>
        <w:ind w:left="10" w:right="315" w:firstLine="637"/>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w:t>
      </w:r>
      <w:r>
        <w:rPr>
          <w:rFonts w:ascii="仿宋" w:hAnsi="仿宋" w:eastAsia="仿宋" w:cs="仿宋"/>
          <w:color w:val="auto"/>
          <w:spacing w:val="4"/>
          <w:sz w:val="31"/>
          <w:szCs w:val="31"/>
          <w:highlight w:val="none"/>
        </w:rPr>
        <w:t>上级补助收入：事业单位从主管</w:t>
      </w:r>
      <w:r>
        <w:rPr>
          <w:rFonts w:hint="eastAsia" w:ascii="仿宋" w:hAnsi="仿宋" w:eastAsia="仿宋" w:cs="仿宋"/>
          <w:color w:val="auto"/>
          <w:spacing w:val="4"/>
          <w:sz w:val="31"/>
          <w:szCs w:val="31"/>
          <w:highlight w:val="none"/>
          <w:lang w:eastAsia="zh-CN"/>
        </w:rPr>
        <w:t>单位</w:t>
      </w:r>
      <w:r>
        <w:rPr>
          <w:rFonts w:ascii="仿宋" w:hAnsi="仿宋" w:eastAsia="仿宋" w:cs="仿宋"/>
          <w:color w:val="auto"/>
          <w:spacing w:val="4"/>
          <w:sz w:val="31"/>
          <w:szCs w:val="31"/>
          <w:highlight w:val="none"/>
        </w:rPr>
        <w:t>和上级单位取得的</w:t>
      </w:r>
      <w:r>
        <w:rPr>
          <w:rFonts w:ascii="仿宋" w:hAnsi="仿宋" w:eastAsia="仿宋" w:cs="仿宋"/>
          <w:color w:val="auto"/>
          <w:spacing w:val="8"/>
          <w:sz w:val="31"/>
          <w:szCs w:val="31"/>
          <w:highlight w:val="none"/>
        </w:rPr>
        <w:t>非</w:t>
      </w:r>
      <w:r>
        <w:rPr>
          <w:rFonts w:ascii="仿宋" w:hAnsi="仿宋" w:eastAsia="仿宋" w:cs="仿宋"/>
          <w:color w:val="auto"/>
          <w:spacing w:val="5"/>
          <w:sz w:val="31"/>
          <w:szCs w:val="31"/>
          <w:highlight w:val="none"/>
        </w:rPr>
        <w:t>财</w:t>
      </w:r>
      <w:r>
        <w:rPr>
          <w:rFonts w:ascii="仿宋" w:hAnsi="仿宋" w:eastAsia="仿宋" w:cs="仿宋"/>
          <w:color w:val="auto"/>
          <w:spacing w:val="4"/>
          <w:sz w:val="31"/>
          <w:szCs w:val="31"/>
          <w:highlight w:val="none"/>
        </w:rPr>
        <w:t>政补助收入。</w:t>
      </w:r>
    </w:p>
    <w:p>
      <w:pPr>
        <w:spacing w:before="2" w:line="351" w:lineRule="auto"/>
        <w:ind w:left="1" w:right="313" w:firstLine="674"/>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四、</w:t>
      </w:r>
      <w:r>
        <w:rPr>
          <w:rFonts w:ascii="仿宋" w:hAnsi="仿宋" w:eastAsia="仿宋" w:cs="仿宋"/>
          <w:color w:val="auto"/>
          <w:spacing w:val="5"/>
          <w:sz w:val="31"/>
          <w:szCs w:val="31"/>
          <w:highlight w:val="none"/>
        </w:rPr>
        <w:t>附</w:t>
      </w:r>
      <w:r>
        <w:rPr>
          <w:rFonts w:ascii="仿宋" w:hAnsi="仿宋" w:eastAsia="仿宋" w:cs="仿宋"/>
          <w:color w:val="auto"/>
          <w:spacing w:val="3"/>
          <w:sz w:val="31"/>
          <w:szCs w:val="31"/>
          <w:highlight w:val="none"/>
        </w:rPr>
        <w:t>属单位上缴收入：事业单位取得附属独立核算单位根</w:t>
      </w:r>
      <w:r>
        <w:rPr>
          <w:rFonts w:ascii="仿宋" w:hAnsi="仿宋" w:eastAsia="仿宋" w:cs="仿宋"/>
          <w:color w:val="auto"/>
          <w:spacing w:val="7"/>
          <w:sz w:val="31"/>
          <w:szCs w:val="31"/>
          <w:highlight w:val="none"/>
        </w:rPr>
        <w:t>据有关规定上缴的收入</w:t>
      </w:r>
      <w:r>
        <w:rPr>
          <w:rFonts w:ascii="仿宋" w:hAnsi="仿宋" w:eastAsia="仿宋" w:cs="仿宋"/>
          <w:color w:val="auto"/>
          <w:spacing w:val="6"/>
          <w:sz w:val="31"/>
          <w:szCs w:val="31"/>
          <w:highlight w:val="none"/>
        </w:rPr>
        <w:t>。</w:t>
      </w:r>
    </w:p>
    <w:p>
      <w:pPr>
        <w:spacing w:before="2" w:line="350" w:lineRule="auto"/>
        <w:ind w:right="315" w:firstLine="643"/>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五、经</w:t>
      </w:r>
      <w:r>
        <w:rPr>
          <w:rFonts w:ascii="仿宋" w:hAnsi="仿宋" w:eastAsia="仿宋" w:cs="仿宋"/>
          <w:color w:val="auto"/>
          <w:spacing w:val="4"/>
          <w:sz w:val="31"/>
          <w:szCs w:val="31"/>
          <w:highlight w:val="none"/>
        </w:rPr>
        <w:t>营收入：事业单位在专业业务活动及其辅助活动之外</w:t>
      </w:r>
      <w:r>
        <w:rPr>
          <w:rFonts w:ascii="仿宋" w:hAnsi="仿宋" w:eastAsia="仿宋" w:cs="仿宋"/>
          <w:color w:val="auto"/>
          <w:spacing w:val="9"/>
          <w:sz w:val="31"/>
          <w:szCs w:val="31"/>
          <w:highlight w:val="none"/>
        </w:rPr>
        <w:t>开</w:t>
      </w:r>
      <w:r>
        <w:rPr>
          <w:rFonts w:ascii="仿宋" w:hAnsi="仿宋" w:eastAsia="仿宋" w:cs="仿宋"/>
          <w:color w:val="auto"/>
          <w:spacing w:val="8"/>
          <w:sz w:val="31"/>
          <w:szCs w:val="31"/>
          <w:highlight w:val="none"/>
        </w:rPr>
        <w:t>展非独立核算经营活动取得的收入。</w:t>
      </w:r>
    </w:p>
    <w:p>
      <w:pPr>
        <w:spacing w:before="3" w:line="351" w:lineRule="auto"/>
        <w:ind w:firstLine="640"/>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六、其他</w:t>
      </w:r>
      <w:r>
        <w:rPr>
          <w:rFonts w:ascii="仿宋" w:hAnsi="仿宋" w:eastAsia="仿宋" w:cs="仿宋"/>
          <w:color w:val="auto"/>
          <w:spacing w:val="5"/>
          <w:sz w:val="31"/>
          <w:szCs w:val="31"/>
          <w:highlight w:val="none"/>
        </w:rPr>
        <w:t>收</w:t>
      </w:r>
      <w:r>
        <w:rPr>
          <w:rFonts w:ascii="仿宋" w:hAnsi="仿宋" w:eastAsia="仿宋" w:cs="仿宋"/>
          <w:color w:val="auto"/>
          <w:spacing w:val="4"/>
          <w:sz w:val="31"/>
          <w:szCs w:val="31"/>
          <w:highlight w:val="none"/>
        </w:rPr>
        <w:t>入：单位取得的除“财政拨款收入”、“事业收</w:t>
      </w:r>
      <w:r>
        <w:rPr>
          <w:rFonts w:ascii="仿宋" w:hAnsi="仿宋" w:eastAsia="仿宋" w:cs="仿宋"/>
          <w:color w:val="auto"/>
          <w:spacing w:val="6"/>
          <w:sz w:val="31"/>
          <w:szCs w:val="31"/>
          <w:highlight w:val="none"/>
        </w:rPr>
        <w:t>入</w:t>
      </w:r>
      <w:r>
        <w:rPr>
          <w:rFonts w:ascii="仿宋" w:hAnsi="仿宋" w:eastAsia="仿宋" w:cs="仿宋"/>
          <w:color w:val="auto"/>
          <w:spacing w:val="5"/>
          <w:sz w:val="31"/>
          <w:szCs w:val="31"/>
          <w:highlight w:val="none"/>
        </w:rPr>
        <w:t>”、“上级补助收入”、“附属单位上缴收入”、“经营收入”</w:t>
      </w:r>
      <w:r>
        <w:rPr>
          <w:rFonts w:ascii="仿宋" w:hAnsi="仿宋" w:eastAsia="仿宋" w:cs="仿宋"/>
          <w:color w:val="auto"/>
          <w:spacing w:val="6"/>
          <w:sz w:val="31"/>
          <w:szCs w:val="31"/>
          <w:highlight w:val="none"/>
        </w:rPr>
        <w:t>以外的各项收入</w:t>
      </w:r>
      <w:r>
        <w:rPr>
          <w:rFonts w:ascii="仿宋" w:hAnsi="仿宋" w:eastAsia="仿宋" w:cs="仿宋"/>
          <w:color w:val="auto"/>
          <w:spacing w:val="5"/>
          <w:sz w:val="31"/>
          <w:szCs w:val="31"/>
          <w:highlight w:val="none"/>
        </w:rPr>
        <w:t>。</w:t>
      </w:r>
    </w:p>
    <w:p>
      <w:pPr>
        <w:spacing w:before="3" w:line="350" w:lineRule="auto"/>
        <w:ind w:left="10" w:right="315" w:firstLine="634"/>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七、</w:t>
      </w:r>
      <w:r>
        <w:rPr>
          <w:rFonts w:ascii="仿宋" w:hAnsi="仿宋" w:eastAsia="仿宋" w:cs="仿宋"/>
          <w:color w:val="auto"/>
          <w:spacing w:val="7"/>
          <w:sz w:val="31"/>
          <w:szCs w:val="31"/>
          <w:highlight w:val="none"/>
        </w:rPr>
        <w:t>使</w:t>
      </w:r>
      <w:r>
        <w:rPr>
          <w:rFonts w:ascii="仿宋" w:hAnsi="仿宋" w:eastAsia="仿宋" w:cs="仿宋"/>
          <w:color w:val="auto"/>
          <w:spacing w:val="4"/>
          <w:sz w:val="31"/>
          <w:szCs w:val="31"/>
          <w:highlight w:val="none"/>
        </w:rPr>
        <w:t>用非财政拨款结余：指事业单位使用以前年度积累的</w:t>
      </w:r>
      <w:r>
        <w:rPr>
          <w:rFonts w:ascii="仿宋" w:hAnsi="仿宋" w:eastAsia="仿宋" w:cs="仿宋"/>
          <w:color w:val="auto"/>
          <w:spacing w:val="8"/>
          <w:sz w:val="31"/>
          <w:szCs w:val="31"/>
          <w:highlight w:val="none"/>
        </w:rPr>
        <w:t>非财政拨款结余弥补当年收支差额的金额</w:t>
      </w:r>
      <w:r>
        <w:rPr>
          <w:rFonts w:ascii="仿宋" w:hAnsi="仿宋" w:eastAsia="仿宋" w:cs="仿宋"/>
          <w:color w:val="auto"/>
          <w:spacing w:val="4"/>
          <w:sz w:val="31"/>
          <w:szCs w:val="31"/>
          <w:highlight w:val="none"/>
        </w:rPr>
        <w:t>。</w:t>
      </w:r>
    </w:p>
    <w:p>
      <w:pPr>
        <w:spacing w:before="2" w:line="351" w:lineRule="auto"/>
        <w:ind w:left="8" w:right="313" w:firstLine="628"/>
        <w:rPr>
          <w:rFonts w:ascii="仿宋" w:hAnsi="仿宋" w:eastAsia="仿宋" w:cs="仿宋"/>
          <w:color w:val="auto"/>
          <w:sz w:val="31"/>
          <w:szCs w:val="31"/>
          <w:highlight w:val="none"/>
        </w:rPr>
      </w:pPr>
      <w:r>
        <w:rPr>
          <w:rFonts w:ascii="仿宋" w:hAnsi="仿宋" w:eastAsia="仿宋" w:cs="仿宋"/>
          <w:color w:val="auto"/>
          <w:spacing w:val="5"/>
          <w:sz w:val="31"/>
          <w:szCs w:val="31"/>
          <w:highlight w:val="none"/>
        </w:rPr>
        <w:t>八、基本支出：为保障机构正常运转、完成日常工作任务</w:t>
      </w:r>
      <w:r>
        <w:rPr>
          <w:rFonts w:ascii="仿宋" w:hAnsi="仿宋" w:eastAsia="仿宋" w:cs="仿宋"/>
          <w:color w:val="auto"/>
          <w:sz w:val="31"/>
          <w:szCs w:val="31"/>
          <w:highlight w:val="none"/>
        </w:rPr>
        <w:t>而</w:t>
      </w:r>
      <w:r>
        <w:rPr>
          <w:rFonts w:ascii="仿宋" w:hAnsi="仿宋" w:eastAsia="仿宋" w:cs="仿宋"/>
          <w:color w:val="auto"/>
          <w:spacing w:val="7"/>
          <w:sz w:val="31"/>
          <w:szCs w:val="31"/>
          <w:highlight w:val="none"/>
        </w:rPr>
        <w:t>发生的人员支出和公用支出</w:t>
      </w:r>
      <w:r>
        <w:rPr>
          <w:rFonts w:ascii="仿宋" w:hAnsi="仿宋" w:eastAsia="仿宋" w:cs="仿宋"/>
          <w:color w:val="auto"/>
          <w:spacing w:val="5"/>
          <w:sz w:val="31"/>
          <w:szCs w:val="31"/>
          <w:highlight w:val="none"/>
        </w:rPr>
        <w:t>。</w:t>
      </w:r>
    </w:p>
    <w:p>
      <w:pPr>
        <w:spacing w:before="2" w:line="351" w:lineRule="auto"/>
        <w:ind w:left="1" w:right="315" w:firstLine="648"/>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九</w:t>
      </w:r>
      <w:r>
        <w:rPr>
          <w:rFonts w:ascii="仿宋" w:hAnsi="仿宋" w:eastAsia="仿宋" w:cs="仿宋"/>
          <w:color w:val="auto"/>
          <w:spacing w:val="6"/>
          <w:sz w:val="31"/>
          <w:szCs w:val="31"/>
          <w:highlight w:val="none"/>
        </w:rPr>
        <w:t>、</w:t>
      </w:r>
      <w:r>
        <w:rPr>
          <w:rFonts w:ascii="仿宋" w:hAnsi="仿宋" w:eastAsia="仿宋" w:cs="仿宋"/>
          <w:color w:val="auto"/>
          <w:spacing w:val="4"/>
          <w:sz w:val="31"/>
          <w:szCs w:val="31"/>
          <w:highlight w:val="none"/>
        </w:rPr>
        <w:t>项目支出：基本支出之外为完成特定行政任务和事业发</w:t>
      </w:r>
      <w:r>
        <w:rPr>
          <w:rFonts w:ascii="仿宋" w:hAnsi="仿宋" w:eastAsia="仿宋" w:cs="仿宋"/>
          <w:color w:val="auto"/>
          <w:spacing w:val="12"/>
          <w:sz w:val="31"/>
          <w:szCs w:val="31"/>
          <w:highlight w:val="none"/>
        </w:rPr>
        <w:t>展</w:t>
      </w:r>
      <w:r>
        <w:rPr>
          <w:rFonts w:ascii="仿宋" w:hAnsi="仿宋" w:eastAsia="仿宋" w:cs="仿宋"/>
          <w:color w:val="auto"/>
          <w:spacing w:val="7"/>
          <w:sz w:val="31"/>
          <w:szCs w:val="31"/>
          <w:highlight w:val="none"/>
        </w:rPr>
        <w:t>目</w:t>
      </w:r>
      <w:r>
        <w:rPr>
          <w:rFonts w:ascii="仿宋" w:hAnsi="仿宋" w:eastAsia="仿宋" w:cs="仿宋"/>
          <w:color w:val="auto"/>
          <w:spacing w:val="6"/>
          <w:sz w:val="31"/>
          <w:szCs w:val="31"/>
          <w:highlight w:val="none"/>
        </w:rPr>
        <w:t>标所发生的支出。</w:t>
      </w:r>
    </w:p>
    <w:p>
      <w:pPr>
        <w:spacing w:before="3" w:line="359" w:lineRule="auto"/>
        <w:ind w:right="225" w:firstLine="647"/>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十、“三公”经费：纳入同级财政预决算管理“三公”经费</w:t>
      </w:r>
      <w:r>
        <w:rPr>
          <w:rFonts w:ascii="仿宋" w:hAnsi="仿宋" w:eastAsia="仿宋" w:cs="仿宋"/>
          <w:color w:val="auto"/>
          <w:spacing w:val="-3"/>
          <w:sz w:val="31"/>
          <w:szCs w:val="31"/>
          <w:highlight w:val="none"/>
        </w:rPr>
        <w:t>，</w:t>
      </w:r>
      <w:r>
        <w:rPr>
          <w:rFonts w:ascii="仿宋" w:hAnsi="仿宋" w:eastAsia="仿宋" w:cs="仿宋"/>
          <w:color w:val="auto"/>
          <w:spacing w:val="8"/>
          <w:sz w:val="31"/>
          <w:szCs w:val="31"/>
          <w:highlight w:val="none"/>
        </w:rPr>
        <w:t>指单位使用</w:t>
      </w:r>
      <w:r>
        <w:rPr>
          <w:rFonts w:ascii="仿宋" w:hAnsi="仿宋" w:eastAsia="仿宋" w:cs="仿宋"/>
          <w:color w:val="auto"/>
          <w:spacing w:val="4"/>
          <w:sz w:val="31"/>
          <w:szCs w:val="31"/>
          <w:highlight w:val="none"/>
        </w:rPr>
        <w:t>财政拨款安排的因公出国(境)费、公务用车购置及</w:t>
      </w:r>
    </w:p>
    <w:p>
      <w:pPr>
        <w:rPr>
          <w:color w:val="auto"/>
          <w:highlight w:val="none"/>
        </w:rPr>
        <w:sectPr>
          <w:footerReference r:id="rId29" w:type="default"/>
          <w:pgSz w:w="11906" w:h="16839"/>
          <w:pgMar w:top="1431" w:right="1160" w:bottom="1156" w:left="1609" w:header="0" w:footer="996" w:gutter="0"/>
          <w:cols w:space="720" w:num="1"/>
        </w:sectPr>
      </w:pPr>
    </w:p>
    <w:p>
      <w:pPr>
        <w:spacing w:line="297" w:lineRule="auto"/>
        <w:rPr>
          <w:rFonts w:ascii="Arial"/>
          <w:color w:val="auto"/>
          <w:sz w:val="21"/>
          <w:highlight w:val="none"/>
        </w:rPr>
      </w:pPr>
    </w:p>
    <w:p>
      <w:pPr>
        <w:spacing w:line="298" w:lineRule="auto"/>
        <w:rPr>
          <w:rFonts w:ascii="Arial"/>
          <w:color w:val="auto"/>
          <w:sz w:val="21"/>
          <w:highlight w:val="none"/>
        </w:rPr>
      </w:pPr>
    </w:p>
    <w:p>
      <w:pPr>
        <w:spacing w:before="100" w:line="351" w:lineRule="auto"/>
        <w:ind w:firstLine="2"/>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运行费和</w:t>
      </w:r>
      <w:r>
        <w:rPr>
          <w:rFonts w:ascii="仿宋" w:hAnsi="仿宋" w:eastAsia="仿宋" w:cs="仿宋"/>
          <w:color w:val="auto"/>
          <w:spacing w:val="5"/>
          <w:sz w:val="31"/>
          <w:szCs w:val="31"/>
          <w:highlight w:val="none"/>
        </w:rPr>
        <w:t>公</w:t>
      </w:r>
      <w:r>
        <w:rPr>
          <w:rFonts w:ascii="仿宋" w:hAnsi="仿宋" w:eastAsia="仿宋" w:cs="仿宋"/>
          <w:color w:val="auto"/>
          <w:spacing w:val="4"/>
          <w:sz w:val="31"/>
          <w:szCs w:val="31"/>
          <w:highlight w:val="none"/>
        </w:rPr>
        <w:t>务接待费。其中，因公出国(境)费反映单位公务出</w:t>
      </w:r>
      <w:r>
        <w:rPr>
          <w:rFonts w:ascii="仿宋" w:hAnsi="仿宋" w:eastAsia="仿宋" w:cs="仿宋"/>
          <w:color w:val="auto"/>
          <w:spacing w:val="8"/>
          <w:sz w:val="31"/>
          <w:szCs w:val="31"/>
          <w:highlight w:val="none"/>
        </w:rPr>
        <w:t>国(境)</w:t>
      </w:r>
      <w:r>
        <w:rPr>
          <w:rFonts w:ascii="仿宋" w:hAnsi="仿宋" w:eastAsia="仿宋" w:cs="仿宋"/>
          <w:color w:val="auto"/>
          <w:spacing w:val="4"/>
          <w:sz w:val="31"/>
          <w:szCs w:val="31"/>
          <w:highlight w:val="none"/>
        </w:rPr>
        <w:t>的国际旅费、国外城市间交通费、住宿费、伙食费、培</w:t>
      </w:r>
      <w:r>
        <w:rPr>
          <w:rFonts w:ascii="仿宋" w:hAnsi="仿宋" w:eastAsia="仿宋" w:cs="仿宋"/>
          <w:color w:val="auto"/>
          <w:spacing w:val="7"/>
          <w:sz w:val="31"/>
          <w:szCs w:val="31"/>
          <w:highlight w:val="none"/>
        </w:rPr>
        <w:t>训</w:t>
      </w:r>
      <w:r>
        <w:rPr>
          <w:rFonts w:ascii="仿宋" w:hAnsi="仿宋" w:eastAsia="仿宋" w:cs="仿宋"/>
          <w:color w:val="auto"/>
          <w:spacing w:val="5"/>
          <w:sz w:val="31"/>
          <w:szCs w:val="31"/>
          <w:highlight w:val="none"/>
        </w:rPr>
        <w:t>费、公杂费等支出；公务用车购置及运行费反映反映单位公务</w:t>
      </w:r>
      <w:r>
        <w:rPr>
          <w:rFonts w:ascii="仿宋" w:hAnsi="仿宋" w:eastAsia="仿宋" w:cs="仿宋"/>
          <w:color w:val="auto"/>
          <w:spacing w:val="-4"/>
          <w:sz w:val="31"/>
          <w:szCs w:val="31"/>
          <w:highlight w:val="none"/>
        </w:rPr>
        <w:t>用</w:t>
      </w:r>
      <w:r>
        <w:rPr>
          <w:rFonts w:ascii="仿宋" w:hAnsi="仿宋" w:eastAsia="仿宋" w:cs="仿宋"/>
          <w:color w:val="auto"/>
          <w:spacing w:val="-3"/>
          <w:sz w:val="31"/>
          <w:szCs w:val="31"/>
          <w:highlight w:val="none"/>
        </w:rPr>
        <w:t>车</w:t>
      </w:r>
      <w:r>
        <w:rPr>
          <w:rFonts w:ascii="仿宋" w:hAnsi="仿宋" w:eastAsia="仿宋" w:cs="仿宋"/>
          <w:color w:val="auto"/>
          <w:spacing w:val="-2"/>
          <w:sz w:val="31"/>
          <w:szCs w:val="31"/>
          <w:highlight w:val="none"/>
        </w:rPr>
        <w:t>车辆购置支出(含车辆购置税)及租用费、燃料费、维修费、</w:t>
      </w:r>
      <w:r>
        <w:rPr>
          <w:rFonts w:ascii="仿宋" w:hAnsi="仿宋" w:eastAsia="仿宋" w:cs="仿宋"/>
          <w:color w:val="auto"/>
          <w:spacing w:val="5"/>
          <w:sz w:val="31"/>
          <w:szCs w:val="31"/>
          <w:highlight w:val="none"/>
        </w:rPr>
        <w:t>过路过桥费、保险费、安全奖励费用等支出；公务接待费反映单</w:t>
      </w:r>
      <w:r>
        <w:rPr>
          <w:rFonts w:ascii="仿宋" w:hAnsi="仿宋" w:eastAsia="仿宋" w:cs="仿宋"/>
          <w:color w:val="auto"/>
          <w:spacing w:val="8"/>
          <w:sz w:val="31"/>
          <w:szCs w:val="31"/>
          <w:highlight w:val="none"/>
        </w:rPr>
        <w:t>位按规定开支的各类公务接待(含外宾接待)支出</w:t>
      </w:r>
      <w:r>
        <w:rPr>
          <w:rFonts w:ascii="仿宋" w:hAnsi="仿宋" w:eastAsia="仿宋" w:cs="仿宋"/>
          <w:color w:val="auto"/>
          <w:spacing w:val="5"/>
          <w:sz w:val="31"/>
          <w:szCs w:val="31"/>
          <w:highlight w:val="none"/>
        </w:rPr>
        <w:t>。</w:t>
      </w:r>
    </w:p>
    <w:p>
      <w:pPr>
        <w:spacing w:before="2" w:line="351" w:lineRule="auto"/>
        <w:ind w:right="43" w:firstLine="647"/>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十</w:t>
      </w:r>
      <w:r>
        <w:rPr>
          <w:rFonts w:ascii="仿宋" w:hAnsi="仿宋" w:eastAsia="仿宋" w:cs="仿宋"/>
          <w:color w:val="auto"/>
          <w:spacing w:val="4"/>
          <w:sz w:val="31"/>
          <w:szCs w:val="31"/>
          <w:highlight w:val="none"/>
        </w:rPr>
        <w:t>一、机关运行经费：为保障行政单位(含参照公务员法管</w:t>
      </w:r>
      <w:r>
        <w:rPr>
          <w:rFonts w:ascii="仿宋" w:hAnsi="仿宋" w:eastAsia="仿宋" w:cs="仿宋"/>
          <w:color w:val="auto"/>
          <w:spacing w:val="5"/>
          <w:sz w:val="31"/>
          <w:szCs w:val="31"/>
          <w:highlight w:val="none"/>
        </w:rPr>
        <w:t>理的事业单位)运行用于购买货物和服务的各项资金，包括办</w:t>
      </w:r>
      <w:r>
        <w:rPr>
          <w:rFonts w:ascii="仿宋" w:hAnsi="仿宋" w:eastAsia="仿宋" w:cs="仿宋"/>
          <w:color w:val="auto"/>
          <w:sz w:val="31"/>
          <w:szCs w:val="31"/>
          <w:highlight w:val="none"/>
        </w:rPr>
        <w:t>公</w:t>
      </w:r>
      <w:r>
        <w:rPr>
          <w:rFonts w:ascii="仿宋" w:hAnsi="仿宋" w:eastAsia="仿宋" w:cs="仿宋"/>
          <w:color w:val="auto"/>
          <w:spacing w:val="-1"/>
          <w:sz w:val="31"/>
          <w:szCs w:val="31"/>
          <w:highlight w:val="none"/>
        </w:rPr>
        <w:t>及印刷费、邮电费、差旅费、会议</w:t>
      </w:r>
      <w:r>
        <w:rPr>
          <w:rFonts w:ascii="仿宋" w:hAnsi="仿宋" w:eastAsia="仿宋" w:cs="仿宋"/>
          <w:color w:val="auto"/>
          <w:sz w:val="31"/>
          <w:szCs w:val="31"/>
          <w:highlight w:val="none"/>
        </w:rPr>
        <w:t>费、福利费、日常维修费、专</w:t>
      </w:r>
      <w:r>
        <w:rPr>
          <w:rFonts w:ascii="仿宋" w:hAnsi="仿宋" w:eastAsia="仿宋" w:cs="仿宋"/>
          <w:color w:val="auto"/>
          <w:spacing w:val="13"/>
          <w:sz w:val="31"/>
          <w:szCs w:val="31"/>
          <w:highlight w:val="none"/>
        </w:rPr>
        <w:t>用</w:t>
      </w:r>
      <w:r>
        <w:rPr>
          <w:rFonts w:ascii="仿宋" w:hAnsi="仿宋" w:eastAsia="仿宋" w:cs="仿宋"/>
          <w:color w:val="auto"/>
          <w:spacing w:val="7"/>
          <w:sz w:val="31"/>
          <w:szCs w:val="31"/>
          <w:highlight w:val="none"/>
        </w:rPr>
        <w:t>材料及一般设备购置费、办公用房水电费、办公用房取暖费、</w:t>
      </w:r>
      <w:r>
        <w:rPr>
          <w:rFonts w:ascii="仿宋" w:hAnsi="仿宋" w:eastAsia="仿宋" w:cs="仿宋"/>
          <w:color w:val="auto"/>
          <w:spacing w:val="16"/>
          <w:sz w:val="31"/>
          <w:szCs w:val="31"/>
          <w:highlight w:val="none"/>
        </w:rPr>
        <w:t>办公</w:t>
      </w:r>
      <w:r>
        <w:rPr>
          <w:rFonts w:ascii="仿宋" w:hAnsi="仿宋" w:eastAsia="仿宋" w:cs="仿宋"/>
          <w:color w:val="auto"/>
          <w:spacing w:val="11"/>
          <w:sz w:val="31"/>
          <w:szCs w:val="31"/>
          <w:highlight w:val="none"/>
        </w:rPr>
        <w:t>用</w:t>
      </w:r>
      <w:r>
        <w:rPr>
          <w:rFonts w:ascii="仿宋" w:hAnsi="仿宋" w:eastAsia="仿宋" w:cs="仿宋"/>
          <w:color w:val="auto"/>
          <w:spacing w:val="8"/>
          <w:sz w:val="31"/>
          <w:szCs w:val="31"/>
          <w:highlight w:val="none"/>
        </w:rPr>
        <w:t>房物业管理费、公务用车运行维护费以及其他费用。</w:t>
      </w:r>
    </w:p>
    <w:p>
      <w:pPr>
        <w:spacing w:before="3" w:line="351" w:lineRule="auto"/>
        <w:ind w:right="105" w:firstLine="647"/>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十二</w:t>
      </w:r>
      <w:r>
        <w:rPr>
          <w:rFonts w:ascii="仿宋" w:hAnsi="仿宋" w:eastAsia="仿宋" w:cs="仿宋"/>
          <w:color w:val="auto"/>
          <w:spacing w:val="4"/>
          <w:sz w:val="31"/>
          <w:szCs w:val="31"/>
          <w:highlight w:val="none"/>
        </w:rPr>
        <w:t>、工资福利支出：单位支付给在职职工和编制外长期聘</w:t>
      </w:r>
      <w:r>
        <w:rPr>
          <w:rFonts w:ascii="仿宋" w:hAnsi="仿宋" w:eastAsia="仿宋" w:cs="仿宋"/>
          <w:color w:val="auto"/>
          <w:spacing w:val="5"/>
          <w:sz w:val="31"/>
          <w:szCs w:val="31"/>
          <w:highlight w:val="none"/>
        </w:rPr>
        <w:t>用人员的各类劳动报酬，以及为上述人员缴纳的各项社会保险费</w:t>
      </w:r>
      <w:r>
        <w:rPr>
          <w:rFonts w:ascii="仿宋" w:hAnsi="仿宋" w:eastAsia="仿宋" w:cs="仿宋"/>
          <w:color w:val="auto"/>
          <w:spacing w:val="-7"/>
          <w:sz w:val="31"/>
          <w:szCs w:val="31"/>
          <w:highlight w:val="none"/>
        </w:rPr>
        <w:t>等</w:t>
      </w:r>
      <w:r>
        <w:rPr>
          <w:rFonts w:ascii="仿宋" w:hAnsi="仿宋" w:eastAsia="仿宋" w:cs="仿宋"/>
          <w:color w:val="auto"/>
          <w:spacing w:val="-6"/>
          <w:sz w:val="31"/>
          <w:szCs w:val="31"/>
          <w:highlight w:val="none"/>
        </w:rPr>
        <w:t>。</w:t>
      </w:r>
    </w:p>
    <w:p>
      <w:pPr>
        <w:spacing w:before="1" w:line="227" w:lineRule="auto"/>
        <w:ind w:left="647"/>
        <w:rPr>
          <w:rFonts w:ascii="仿宋" w:hAnsi="仿宋" w:eastAsia="仿宋" w:cs="仿宋"/>
          <w:color w:val="auto"/>
          <w:sz w:val="31"/>
          <w:szCs w:val="31"/>
          <w:highlight w:val="none"/>
        </w:rPr>
      </w:pPr>
      <w:r>
        <w:rPr>
          <w:rFonts w:ascii="仿宋" w:hAnsi="仿宋" w:eastAsia="仿宋" w:cs="仿宋"/>
          <w:color w:val="auto"/>
          <w:spacing w:val="13"/>
          <w:sz w:val="31"/>
          <w:szCs w:val="31"/>
          <w:highlight w:val="none"/>
        </w:rPr>
        <w:t>十</w:t>
      </w:r>
      <w:r>
        <w:rPr>
          <w:rFonts w:ascii="仿宋" w:hAnsi="仿宋" w:eastAsia="仿宋" w:cs="仿宋"/>
          <w:color w:val="auto"/>
          <w:spacing w:val="8"/>
          <w:sz w:val="31"/>
          <w:szCs w:val="31"/>
          <w:highlight w:val="none"/>
        </w:rPr>
        <w:t>三、商品和服务支出：单位购买商品和服务的支出。</w:t>
      </w:r>
    </w:p>
    <w:p>
      <w:pPr>
        <w:spacing w:before="204" w:line="352" w:lineRule="auto"/>
        <w:ind w:left="5" w:right="105" w:firstLine="642"/>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十四</w:t>
      </w:r>
      <w:r>
        <w:rPr>
          <w:rFonts w:ascii="仿宋" w:hAnsi="仿宋" w:eastAsia="仿宋" w:cs="仿宋"/>
          <w:color w:val="auto"/>
          <w:spacing w:val="4"/>
          <w:sz w:val="31"/>
          <w:szCs w:val="31"/>
          <w:highlight w:val="none"/>
        </w:rPr>
        <w:t>、对个人和家庭的补助支出：单位用于对个人和家庭的补</w:t>
      </w:r>
      <w:r>
        <w:rPr>
          <w:rFonts w:ascii="仿宋" w:hAnsi="仿宋" w:eastAsia="仿宋" w:cs="仿宋"/>
          <w:color w:val="auto"/>
          <w:spacing w:val="2"/>
          <w:sz w:val="31"/>
          <w:szCs w:val="31"/>
          <w:highlight w:val="none"/>
        </w:rPr>
        <w:t>助支出。</w:t>
      </w:r>
    </w:p>
    <w:p>
      <w:pPr>
        <w:spacing w:before="2" w:line="357" w:lineRule="auto"/>
        <w:ind w:left="2" w:right="102" w:firstLine="644"/>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十五</w:t>
      </w:r>
      <w:r>
        <w:rPr>
          <w:rFonts w:ascii="仿宋" w:hAnsi="仿宋" w:eastAsia="仿宋" w:cs="仿宋"/>
          <w:color w:val="auto"/>
          <w:spacing w:val="4"/>
          <w:sz w:val="31"/>
          <w:szCs w:val="31"/>
          <w:highlight w:val="none"/>
        </w:rPr>
        <w:t>、年末结转：本年度或以前年度预算安排，已执行但尚</w:t>
      </w:r>
      <w:r>
        <w:rPr>
          <w:rFonts w:ascii="仿宋" w:hAnsi="仿宋" w:eastAsia="仿宋" w:cs="仿宋"/>
          <w:color w:val="auto"/>
          <w:spacing w:val="5"/>
          <w:sz w:val="31"/>
          <w:szCs w:val="31"/>
          <w:highlight w:val="none"/>
        </w:rPr>
        <w:t>未完成或因客观条件发生变化无法按原计划实施，需延迟到以后</w:t>
      </w:r>
      <w:r>
        <w:rPr>
          <w:rFonts w:ascii="仿宋" w:hAnsi="仿宋" w:eastAsia="仿宋" w:cs="仿宋"/>
          <w:color w:val="auto"/>
          <w:spacing w:val="14"/>
          <w:sz w:val="31"/>
          <w:szCs w:val="31"/>
          <w:highlight w:val="none"/>
        </w:rPr>
        <w:t>年</w:t>
      </w:r>
      <w:r>
        <w:rPr>
          <w:rFonts w:ascii="仿宋" w:hAnsi="仿宋" w:eastAsia="仿宋" w:cs="仿宋"/>
          <w:color w:val="auto"/>
          <w:spacing w:val="9"/>
          <w:sz w:val="31"/>
          <w:szCs w:val="31"/>
          <w:highlight w:val="none"/>
        </w:rPr>
        <w:t>度</w:t>
      </w:r>
      <w:r>
        <w:rPr>
          <w:rFonts w:ascii="仿宋" w:hAnsi="仿宋" w:eastAsia="仿宋" w:cs="仿宋"/>
          <w:color w:val="auto"/>
          <w:spacing w:val="7"/>
          <w:sz w:val="31"/>
          <w:szCs w:val="31"/>
          <w:highlight w:val="none"/>
        </w:rPr>
        <w:t>按有关规定继续使用的资金。</w:t>
      </w:r>
    </w:p>
    <w:p>
      <w:pPr>
        <w:rPr>
          <w:color w:val="auto"/>
          <w:highlight w:val="none"/>
        </w:rPr>
        <w:sectPr>
          <w:footerReference r:id="rId30" w:type="default"/>
          <w:pgSz w:w="11906" w:h="16839"/>
          <w:pgMar w:top="1431" w:right="1370" w:bottom="1156" w:left="1609" w:header="0" w:footer="996" w:gutter="0"/>
          <w:cols w:space="720" w:num="1"/>
        </w:sectPr>
      </w:pPr>
    </w:p>
    <w:p>
      <w:pPr>
        <w:spacing w:line="296" w:lineRule="auto"/>
        <w:rPr>
          <w:rFonts w:ascii="Arial"/>
          <w:color w:val="auto"/>
          <w:sz w:val="21"/>
          <w:highlight w:val="none"/>
        </w:rPr>
      </w:pPr>
    </w:p>
    <w:p>
      <w:pPr>
        <w:spacing w:line="296" w:lineRule="auto"/>
        <w:rPr>
          <w:rFonts w:ascii="Arial"/>
          <w:color w:val="auto"/>
          <w:sz w:val="21"/>
          <w:highlight w:val="none"/>
        </w:rPr>
      </w:pPr>
    </w:p>
    <w:p>
      <w:pPr>
        <w:numPr>
          <w:ilvl w:val="0"/>
          <w:numId w:val="2"/>
        </w:numPr>
        <w:spacing w:before="101" w:line="357" w:lineRule="auto"/>
        <w:ind w:firstLine="643"/>
        <w:rPr>
          <w:rFonts w:ascii="仿宋" w:hAnsi="仿宋" w:eastAsia="仿宋" w:cs="仿宋"/>
          <w:color w:val="auto"/>
          <w:spacing w:val="7"/>
          <w:sz w:val="31"/>
          <w:szCs w:val="31"/>
          <w:highlight w:val="none"/>
        </w:rPr>
      </w:pPr>
      <w:r>
        <w:rPr>
          <w:rFonts w:ascii="仿宋" w:hAnsi="仿宋" w:eastAsia="仿宋" w:cs="仿宋"/>
          <w:color w:val="auto"/>
          <w:spacing w:val="4"/>
          <w:sz w:val="31"/>
          <w:szCs w:val="31"/>
          <w:highlight w:val="none"/>
        </w:rPr>
        <w:t>年末结余：本年度或以前年度预算安排，已执行完毕</w:t>
      </w:r>
      <w:r>
        <w:rPr>
          <w:rFonts w:ascii="仿宋" w:hAnsi="仿宋" w:eastAsia="仿宋" w:cs="仿宋"/>
          <w:color w:val="auto"/>
          <w:spacing w:val="5"/>
          <w:sz w:val="31"/>
          <w:szCs w:val="31"/>
          <w:highlight w:val="none"/>
        </w:rPr>
        <w:t>或因客观条件发生变化无法按原预算安排实施，不需要再使用</w:t>
      </w:r>
      <w:r>
        <w:rPr>
          <w:rFonts w:ascii="仿宋" w:hAnsi="仿宋" w:eastAsia="仿宋" w:cs="仿宋"/>
          <w:color w:val="auto"/>
          <w:spacing w:val="1"/>
          <w:sz w:val="31"/>
          <w:szCs w:val="31"/>
          <w:highlight w:val="none"/>
        </w:rPr>
        <w:t>或</w:t>
      </w:r>
      <w:r>
        <w:rPr>
          <w:rFonts w:ascii="仿宋" w:hAnsi="仿宋" w:eastAsia="仿宋" w:cs="仿宋"/>
          <w:color w:val="auto"/>
          <w:spacing w:val="14"/>
          <w:sz w:val="31"/>
          <w:szCs w:val="31"/>
          <w:highlight w:val="none"/>
        </w:rPr>
        <w:t>无</w:t>
      </w:r>
      <w:r>
        <w:rPr>
          <w:rFonts w:ascii="仿宋" w:hAnsi="仿宋" w:eastAsia="仿宋" w:cs="仿宋"/>
          <w:color w:val="auto"/>
          <w:spacing w:val="12"/>
          <w:sz w:val="31"/>
          <w:szCs w:val="31"/>
          <w:highlight w:val="none"/>
        </w:rPr>
        <w:t>法</w:t>
      </w:r>
      <w:r>
        <w:rPr>
          <w:rFonts w:ascii="仿宋" w:hAnsi="仿宋" w:eastAsia="仿宋" w:cs="仿宋"/>
          <w:color w:val="auto"/>
          <w:spacing w:val="7"/>
          <w:sz w:val="31"/>
          <w:szCs w:val="31"/>
          <w:highlight w:val="none"/>
        </w:rPr>
        <w:t>按原预算安排继续使用的资金。</w:t>
      </w:r>
    </w:p>
    <w:p>
      <w:pPr>
        <w:spacing w:before="78" w:line="351" w:lineRule="auto"/>
        <w:ind w:left="3" w:right="43" w:firstLine="634"/>
        <w:rPr>
          <w:rFonts w:ascii="仿宋" w:hAnsi="仿宋" w:eastAsia="仿宋" w:cs="仿宋"/>
          <w:color w:val="auto"/>
          <w:spacing w:val="2"/>
          <w:sz w:val="31"/>
          <w:szCs w:val="31"/>
          <w:highlight w:val="none"/>
        </w:rPr>
      </w:pPr>
    </w:p>
    <w:p>
      <w:pPr>
        <w:spacing w:before="78" w:line="351" w:lineRule="auto"/>
        <w:ind w:left="3" w:right="43" w:firstLine="634"/>
        <w:rPr>
          <w:rFonts w:ascii="仿宋" w:hAnsi="仿宋" w:eastAsia="仿宋" w:cs="仿宋"/>
          <w:color w:val="auto"/>
          <w:spacing w:val="2"/>
          <w:sz w:val="31"/>
          <w:szCs w:val="31"/>
          <w:highlight w:val="none"/>
        </w:rPr>
      </w:pPr>
    </w:p>
    <w:bookmarkEnd w:id="0"/>
    <w:sectPr>
      <w:footerReference r:id="rId31" w:type="default"/>
      <w:pgSz w:w="11906" w:h="16839"/>
      <w:pgMar w:top="1431" w:right="1475" w:bottom="1156" w:left="1613"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-11</w:t>
    </w:r>
    <w:r>
      <w:rPr>
        <w:rFonts w:ascii="Times New Roman" w:hAnsi="Times New Roman" w:eastAsia="Times New Roman" w:cs="Times New Roman"/>
        <w:spacing w:val="1"/>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-12</w:t>
    </w:r>
    <w:r>
      <w:rPr>
        <w:rFonts w:ascii="Times New Roman" w:hAnsi="Times New Roman" w:eastAsia="Times New Roman" w:cs="Times New Roman"/>
        <w:spacing w:val="2"/>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-13</w:t>
    </w:r>
    <w:r>
      <w:rPr>
        <w:rFonts w:ascii="Times New Roman" w:hAnsi="Times New Roman" w:eastAsia="Times New Roman" w:cs="Times New Roman"/>
        <w:spacing w:val="2"/>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-14</w:t>
    </w:r>
    <w:r>
      <w:rPr>
        <w:rFonts w:ascii="Times New Roman" w:hAnsi="Times New Roman" w:eastAsia="Times New Roman" w:cs="Times New Roman"/>
        <w:spacing w:val="2"/>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-15</w:t>
    </w:r>
    <w:r>
      <w:rPr>
        <w:rFonts w:ascii="Times New Roman" w:hAnsi="Times New Roman" w:eastAsia="Times New Roman" w:cs="Times New Roman"/>
        <w:spacing w:val="2"/>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-16</w:t>
    </w:r>
    <w:r>
      <w:rPr>
        <w:rFonts w:ascii="Times New Roman" w:hAnsi="Times New Roman" w:eastAsia="Times New Roman" w:cs="Times New Roman"/>
        <w:spacing w:val="2"/>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-17</w:t>
    </w:r>
    <w:r>
      <w:rPr>
        <w:rFonts w:ascii="Times New Roman" w:hAnsi="Times New Roman" w:eastAsia="Times New Roman" w:cs="Times New Roman"/>
        <w:spacing w:val="2"/>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-18</w:t>
    </w:r>
    <w:r>
      <w:rPr>
        <w:rFonts w:ascii="Times New Roman" w:hAnsi="Times New Roman" w:eastAsia="Times New Roman" w:cs="Times New Roman"/>
        <w:spacing w:val="2"/>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-19</w:t>
    </w:r>
    <w:r>
      <w:rPr>
        <w:rFonts w:ascii="Times New Roman" w:hAnsi="Times New Roman" w:eastAsia="Times New Roman" w:cs="Times New Roman"/>
        <w:spacing w:val="2"/>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1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-20</w:t>
    </w:r>
    <w:r>
      <w:rPr>
        <w:rFonts w:ascii="Times New Roman" w:hAnsi="Times New Roman" w:eastAsia="Times New Roman" w:cs="Times New Roman"/>
        <w:spacing w:val="2"/>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-21</w:t>
    </w:r>
    <w:r>
      <w:rPr>
        <w:rFonts w:ascii="Times New Roman" w:hAnsi="Times New Roman" w:eastAsia="Times New Roman" w:cs="Times New Roman"/>
        <w:spacing w:val="2"/>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397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-22</w:t>
    </w:r>
    <w:r>
      <w:rPr>
        <w:rFonts w:ascii="Times New Roman" w:hAnsi="Times New Roman" w:eastAsia="Times New Roman" w:cs="Times New Roman"/>
        <w:spacing w:val="2"/>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-28</w:t>
    </w:r>
    <w:r>
      <w:rPr>
        <w:rFonts w:ascii="Times New Roman" w:hAnsi="Times New Roman" w:eastAsia="Times New Roman" w:cs="Times New Roman"/>
        <w:spacing w:val="2"/>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-29</w:t>
    </w:r>
    <w:r>
      <w:rPr>
        <w:rFonts w:ascii="Times New Roman" w:hAnsi="Times New Roman" w:eastAsia="Times New Roman" w:cs="Times New Roman"/>
        <w:spacing w:val="2"/>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-31</w:t>
    </w:r>
    <w:r>
      <w:rPr>
        <w:rFonts w:ascii="Times New Roman" w:hAnsi="Times New Roman" w:eastAsia="Times New Roman" w:cs="Times New Roman"/>
        <w:spacing w:val="2"/>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-32</w:t>
    </w:r>
    <w:r>
      <w:rPr>
        <w:rFonts w:ascii="Times New Roman" w:hAnsi="Times New Roman" w:eastAsia="Times New Roman" w:cs="Times New Roman"/>
        <w:spacing w:val="2"/>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-33</w:t>
    </w:r>
    <w:r>
      <w:rPr>
        <w:rFonts w:ascii="Times New Roman" w:hAnsi="Times New Roman" w:eastAsia="Times New Roman" w:cs="Times New Roman"/>
        <w:spacing w:val="2"/>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5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2"/>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0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-10</w:t>
    </w:r>
    <w:r>
      <w:rPr>
        <w:rFonts w:ascii="Times New Roman" w:hAnsi="Times New Roman" w:eastAsia="Times New Roman" w:cs="Times New Roman"/>
        <w:spacing w:val="2"/>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CCEEC"/>
    <w:multiLevelType w:val="singleLevel"/>
    <w:tmpl w:val="BD7CCEEC"/>
    <w:lvl w:ilvl="0" w:tentative="0">
      <w:start w:val="2"/>
      <w:numFmt w:val="chineseCounting"/>
      <w:suff w:val="space"/>
      <w:lvlText w:val="第%1部分"/>
      <w:lvlJc w:val="left"/>
      <w:pPr>
        <w:ind w:left="-134"/>
      </w:pPr>
      <w:rPr>
        <w:rFonts w:hint="eastAsia"/>
      </w:rPr>
    </w:lvl>
  </w:abstractNum>
  <w:abstractNum w:abstractNumId="1">
    <w:nsid w:val="D6BA1464"/>
    <w:multiLevelType w:val="singleLevel"/>
    <w:tmpl w:val="D6BA1464"/>
    <w:lvl w:ilvl="0" w:tentative="0">
      <w:start w:val="1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gzMmNhMmI2OGM1NmNkZjBmOGIxOWRhMjk5NzcyYmUifQ=="/>
  </w:docVars>
  <w:rsids>
    <w:rsidRoot w:val="00000000"/>
    <w:rsid w:val="00255536"/>
    <w:rsid w:val="01E9735C"/>
    <w:rsid w:val="0277B90B"/>
    <w:rsid w:val="03603B48"/>
    <w:rsid w:val="084B3175"/>
    <w:rsid w:val="0A045654"/>
    <w:rsid w:val="0A306644"/>
    <w:rsid w:val="0AAE6186"/>
    <w:rsid w:val="0D5F452C"/>
    <w:rsid w:val="0F715481"/>
    <w:rsid w:val="12D56D47"/>
    <w:rsid w:val="14E87B9E"/>
    <w:rsid w:val="15491AF6"/>
    <w:rsid w:val="182E0907"/>
    <w:rsid w:val="1E661E1E"/>
    <w:rsid w:val="267370BD"/>
    <w:rsid w:val="2B812D24"/>
    <w:rsid w:val="2E3B4558"/>
    <w:rsid w:val="321702EA"/>
    <w:rsid w:val="323B7694"/>
    <w:rsid w:val="32CA663F"/>
    <w:rsid w:val="34224AC9"/>
    <w:rsid w:val="38A25662"/>
    <w:rsid w:val="3A433A26"/>
    <w:rsid w:val="3CE40772"/>
    <w:rsid w:val="3E897553"/>
    <w:rsid w:val="3F7F8610"/>
    <w:rsid w:val="3FB71512"/>
    <w:rsid w:val="411F7F11"/>
    <w:rsid w:val="414F63CF"/>
    <w:rsid w:val="427C2ACB"/>
    <w:rsid w:val="464646AD"/>
    <w:rsid w:val="4B4E7E48"/>
    <w:rsid w:val="5010292C"/>
    <w:rsid w:val="52076CBA"/>
    <w:rsid w:val="53AF1AF5"/>
    <w:rsid w:val="5899FBC3"/>
    <w:rsid w:val="59CA7097"/>
    <w:rsid w:val="5D613110"/>
    <w:rsid w:val="5E604C6D"/>
    <w:rsid w:val="61BC0D8B"/>
    <w:rsid w:val="64371EBE"/>
    <w:rsid w:val="664D0C63"/>
    <w:rsid w:val="683E1DD2"/>
    <w:rsid w:val="68826CB2"/>
    <w:rsid w:val="6C262F44"/>
    <w:rsid w:val="6CBA0CD2"/>
    <w:rsid w:val="6D18764D"/>
    <w:rsid w:val="6F1F6231"/>
    <w:rsid w:val="757B695F"/>
    <w:rsid w:val="76FE4B69"/>
    <w:rsid w:val="77BF597D"/>
    <w:rsid w:val="780F2B4B"/>
    <w:rsid w:val="7D830015"/>
    <w:rsid w:val="7E7C22F9"/>
    <w:rsid w:val="7F495968"/>
    <w:rsid w:val="7F77EEDF"/>
    <w:rsid w:val="7FBF0900"/>
    <w:rsid w:val="8FDD1D13"/>
    <w:rsid w:val="BB393BEC"/>
    <w:rsid w:val="BBB73961"/>
    <w:rsid w:val="BEBEBF84"/>
    <w:rsid w:val="BF7FFE4B"/>
    <w:rsid w:val="D9BFCAE8"/>
    <w:rsid w:val="DAB40BCD"/>
    <w:rsid w:val="E72F4959"/>
    <w:rsid w:val="EFCEB382"/>
    <w:rsid w:val="F67F0097"/>
    <w:rsid w:val="FB1D7478"/>
    <w:rsid w:val="FB807A21"/>
    <w:rsid w:val="FBAD0600"/>
    <w:rsid w:val="FE3FD2F4"/>
    <w:rsid w:val="FEF942B7"/>
    <w:rsid w:val="FEFB0053"/>
    <w:rsid w:val="FF725063"/>
    <w:rsid w:val="FFCFD0F4"/>
    <w:rsid w:val="FFEF6A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8059</Words>
  <Characters>10081</Characters>
  <TotalTime>30</TotalTime>
  <ScaleCrop>false</ScaleCrop>
  <LinksUpToDate>false</LinksUpToDate>
  <CharactersWithSpaces>10081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2023-02-14T18:45:00Z</dcterms:created>
  <dc:creator>管理者</dc:creator>
  <cp:lastModifiedBy>悟の</cp:lastModifiedBy>
  <dcterms:modified xsi:type="dcterms:W3CDTF">2023-09-17T11:11:12Z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2023-02-20T08:47:31Z</vt:filetime>
  </property>
  <property fmtid="{D5CDD505-2E9C-101B-9397-08002B2CF9AE}" pid="4" name="KSOProductBuildVer">
    <vt:lpwstr>2052-12.1.0.15374</vt:lpwstr>
  </property>
  <property fmtid="{D5CDD505-2E9C-101B-9397-08002B2CF9AE}" pid="5" name="ICV">
    <vt:lpwstr>A2C89354C74C4256A679985358DD2B6E_13</vt:lpwstr>
  </property>
</Properties>
</file>